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39" w:rsidRDefault="004A0CF1">
      <w:r>
        <w:rPr>
          <w:noProof/>
          <w:lang w:eastAsia="ru-RU"/>
        </w:rPr>
        <w:drawing>
          <wp:inline distT="0" distB="0" distL="0" distR="0">
            <wp:extent cx="3076575" cy="441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68CН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A14560" wp14:editId="40EF51E9">
            <wp:extent cx="2682875" cy="44577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68CН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87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867EC4" wp14:editId="57B9EE2F">
            <wp:extent cx="3067050" cy="468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68CН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701925" cy="471487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68C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7B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B7"/>
    <w:rsid w:val="00097B39"/>
    <w:rsid w:val="004A0CF1"/>
    <w:rsid w:val="00C0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A850C-A695-4AF3-BE48-3650D2C8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 Олександр Борисович</dc:creator>
  <cp:keywords/>
  <dc:description/>
  <cp:lastModifiedBy>Сафаров Олександр Борисович</cp:lastModifiedBy>
  <cp:revision>2</cp:revision>
  <dcterms:created xsi:type="dcterms:W3CDTF">2020-08-18T12:40:00Z</dcterms:created>
  <dcterms:modified xsi:type="dcterms:W3CDTF">2020-08-18T12:43:00Z</dcterms:modified>
</cp:coreProperties>
</file>