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43" w:rsidRDefault="00CA2543"/>
    <w:tbl>
      <w:tblPr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7"/>
        <w:gridCol w:w="958"/>
        <w:gridCol w:w="4145"/>
      </w:tblGrid>
      <w:tr w:rsidR="00AA4BA3" w:rsidRPr="00AA4BA3" w:rsidTr="00AA4BA3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8270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5-Н державного майна - 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частина нежитлового приміщення вестибюлю на 1-му поверсі 4-х поверхового учбового корпусу, інв. №1031006, літ. за тех. паспортом «А-4», реєстровий номер 01566117.2.,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загальною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2,00 кв</w:t>
            </w:r>
            <w:proofErr w:type="gram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розміщеного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м. Харків, пров.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Отакара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Яроша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Регіональне відділення Фонду державного майна України по Харківській, Донецькій та Луганській  областях, код ЄДРПОУ  43023403,  місцезнаходження: майдан Театральний,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C036E9">
                <w:rPr>
                  <w:rFonts w:ascii="Times New Roman" w:eastAsia="Times New Roman" w:hAnsi="Times New Roman" w:cs="Times New Roman"/>
                  <w:color w:val="000000"/>
                  <w:lang w:val="uk-UA" w:eastAsia="ru-RU"/>
                </w:rPr>
                <w:t>1, м</w:t>
              </w:r>
            </w:smartTag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Харків, 61057, Україна,  тел. (057) 700-03-014, e-</w:t>
            </w:r>
            <w:proofErr w:type="spellStart"/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kharkiv@spfu.gov.ua  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ХАРКІВСЬКИЙ ТОРГІВЕЛЬНО-ЕКОНОМІЧНИЙ ІНСТИТУТ КИІВСЬКОГО НАЦІОНАЛЬНОГО ТОРГІВЕЛЬНО-ЕКОНОМІЧНОГО УНІВЕРСИТЕТУ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33297907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61045, м.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О.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A4BA3"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A4BA3" w:rsidRPr="00AA4BA3" w:rsidTr="00AA4BA3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https://drive.google.com/open?id=1qj5italePin-9wKZQv3oPPRj-k6WFBBl, https://drive.google.com/open?id=10CVEkN_PFpxRc0n6Pi8kFZ2LjgLlJz33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провулок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Отакара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4BA3" w:rsidRPr="00AA4BA3" w:rsidTr="00AA4BA3">
        <w:trPr>
          <w:trHeight w:val="99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9F5F62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A4BA3" w:rsidRPr="00AA4BA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https://drive.google.com/open?id=1yJLoF7olhEUI5ugv7qhie-EPsZj3ZVUL</w:t>
              </w:r>
            </w:hyperlink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A4BA3" w:rsidRPr="00AA4BA3" w:rsidTr="00AA4BA3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C63E8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банкомату</w:t>
            </w:r>
            <w:r w:rsidR="00C6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(супутні послуги)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0577730604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0503847322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milash13@ukr.net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svsiridov@kh.eximb.com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CA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A25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11 березня 2021</w:t>
            </w:r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="00C63E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укціоні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C63E8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C63E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C63E8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3485,08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BA3" w:rsidRPr="00AA4BA3" w:rsidRDefault="009F5F62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A4BA3" w:rsidRPr="00AA4BA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A4BA3" w:rsidRPr="00CA254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національній валюті: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Одержувач: Регіональне відділення Фонду державного майна України по Харківській, Донецькій та Луганській областях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Рахунок № UA758201720355249003001122001 (для перерахування  реєстраційного та гарантійного внеску)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Банк одержувача: ДКСУ 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Код ЄДРПОУ 43023403 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Призначення платежу: (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обов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ym w:font="Symbol" w:char="F0A2"/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язково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вказати за що)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 іноземній валюті :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Найменування юридичної особи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Код за ЄДРПОУ юридичної особи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43023403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Валюта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EUR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№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UA 353510050000025206763799300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Назва банку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АКЦІОНЕРНЕ ТОВАРИСТВО «УКРСИББАНК»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 </w:t>
            </w:r>
            <w:proofErr w:type="spellStart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бенефіціара</w:t>
            </w:r>
            <w:proofErr w:type="spellEnd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(АТ «УКРСИББАНК»)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07205696 UKRSIBBANK ANDRIIVSKA</w:t>
            </w: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STREET 2/12 KYIV, UKRAINE SWIFT – код: KHABUA2K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Банк-посередник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BNP PARIBAS SA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Paris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FRANCE SWIFT-код: BNPAFRPP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Валюта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USD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№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UA 353510050000025206763799300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Назва банку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АКЦІОНЕРНЕ ТОВАРИСТВО «УКРСИББАНК»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 </w:t>
            </w:r>
            <w:proofErr w:type="spellStart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бенефіціара</w:t>
            </w:r>
            <w:proofErr w:type="spellEnd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(АТ «УКРСИББАНК»)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020061151200138 UKRSIBBANK ANDRIIVSKA STREET 2/12 KYIV, UKRAINE SWIFT – код:</w:t>
            </w: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KHABUA2K</w:t>
            </w:r>
          </w:p>
          <w:p w:rsidR="00C63E83" w:rsidRPr="001130DD" w:rsidRDefault="00C63E83" w:rsidP="00C63E83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Банк-посередник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BNP PARIBAS U.S.A. –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New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York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Branch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New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York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, USA SWIFT-код: BNPAUS3N</w:t>
            </w:r>
          </w:p>
          <w:p w:rsidR="00AA4BA3" w:rsidRPr="00C63E83" w:rsidRDefault="00C63E83" w:rsidP="00C6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1130DD">
              <w:rPr>
                <w:rFonts w:eastAsia="Times New Roman"/>
                <w:lang w:val="uk-UA"/>
              </w:rPr>
              <w:t>Purpose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of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payment</w:t>
            </w:r>
            <w:proofErr w:type="spellEnd"/>
            <w:r w:rsidRPr="001130DD">
              <w:rPr>
                <w:rFonts w:eastAsia="Times New Roman"/>
                <w:lang w:val="uk-UA"/>
              </w:rPr>
              <w:t>: (</w:t>
            </w:r>
            <w:proofErr w:type="spellStart"/>
            <w:r w:rsidRPr="001130DD">
              <w:rPr>
                <w:rFonts w:eastAsia="Times New Roman"/>
                <w:lang w:val="uk-UA"/>
              </w:rPr>
              <w:t>please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1130DD">
              <w:rPr>
                <w:rFonts w:eastAsia="Times New Roman"/>
                <w:lang w:val="uk-UA"/>
              </w:rPr>
              <w:t>indicate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without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fail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the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purpose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of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payment</w:t>
            </w:r>
            <w:proofErr w:type="spellEnd"/>
            <w:r w:rsidRPr="001130DD">
              <w:rPr>
                <w:rFonts w:eastAsia="Times New Roman"/>
                <w:lang w:val="uk-UA"/>
              </w:rPr>
              <w:t>)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9F5F62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A4BA3" w:rsidRPr="00AA4BA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C63E8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Зобов’язаний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BA3" w:rsidRPr="00AA4BA3" w:rsidRDefault="009F5F62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AA4BA3" w:rsidRPr="00AA4BA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https://drive.google.com/open?id=1wEloKvvnepMbUqAjHmIIFy4dv98HaLo9</w:t>
              </w:r>
            </w:hyperlink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4BA3" w:rsidRPr="00AA4BA3" w:rsidTr="00AA4BA3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BA3" w:rsidRPr="00AA4BA3" w:rsidRDefault="009F5F62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AA4BA3" w:rsidRPr="00AA4BA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8270</w:t>
            </w:r>
          </w:p>
        </w:tc>
      </w:tr>
      <w:tr w:rsidR="00AA4BA3" w:rsidRPr="00AA4BA3" w:rsidTr="00AA4BA3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 ТОВАРИСТВО "ДЕРЖАВНИЙ ЕКСПОРТН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ІМПОРТНИЙ БАНК УКРАЇНИ"</w:t>
            </w:r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01.11.2013</w:t>
            </w:r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C63E8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01.11.2020</w:t>
            </w:r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пропозицію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BA3" w:rsidRPr="00AA4BA3" w:rsidTr="00AA4BA3">
        <w:trPr>
          <w:trHeight w:val="315"/>
        </w:trPr>
        <w:tc>
          <w:tcPr>
            <w:tcW w:w="5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A4BA3" w:rsidRPr="00AA4BA3" w:rsidTr="00AA4BA3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A4BA3" w:rsidRPr="00AA4BA3" w:rsidTr="00AA4BA3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BA3" w:rsidRPr="00AA4BA3" w:rsidRDefault="00AA4BA3" w:rsidP="00AA4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A4B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AA4BA3" w:rsidRPr="00AA4BA3" w:rsidRDefault="00AA4BA3"/>
    <w:sectPr w:rsidR="00AA4BA3" w:rsidRPr="00AA4BA3" w:rsidSect="00AA4BA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A3"/>
    <w:rsid w:val="00212756"/>
    <w:rsid w:val="00314E18"/>
    <w:rsid w:val="009F5F62"/>
    <w:rsid w:val="00AA4BA3"/>
    <w:rsid w:val="00C63E83"/>
    <w:rsid w:val="00CA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A3"/>
    <w:rPr>
      <w:color w:val="0000FF"/>
      <w:u w:val="single"/>
    </w:rPr>
  </w:style>
  <w:style w:type="paragraph" w:styleId="a4">
    <w:name w:val="Normal (Web)"/>
    <w:basedOn w:val="a"/>
    <w:uiPriority w:val="99"/>
    <w:rsid w:val="00C63E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wEloKvvnepMbUqAjHmIIFy4dv98HaLo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yJLoF7olhEUI5ugv7qhie-EPsZj3ZVU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1734</Words>
  <Characters>9886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arendactl11</dc:creator>
  <cp:lastModifiedBy>arendactl11</cp:lastModifiedBy>
  <cp:revision>4</cp:revision>
  <cp:lastPrinted>2021-02-15T08:08:00Z</cp:lastPrinted>
  <dcterms:created xsi:type="dcterms:W3CDTF">2021-02-15T07:11:00Z</dcterms:created>
  <dcterms:modified xsi:type="dcterms:W3CDTF">2021-02-18T13:51:00Z</dcterms:modified>
</cp:coreProperties>
</file>