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D" w:rsidRPr="004C76A1" w:rsidRDefault="00D43145" w:rsidP="004C76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5C1D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  <w:r w:rsidR="00B75C1D">
        <w:rPr>
          <w:rFonts w:ascii="Times New Roman" w:hAnsi="Times New Roman" w:cs="Times New Roman"/>
          <w:sz w:val="24"/>
          <w:szCs w:val="24"/>
          <w:lang w:val="uk-UA"/>
        </w:rPr>
        <w:t xml:space="preserve"> з продажу: </w:t>
      </w:r>
      <w:r w:rsidR="00AE1623" w:rsidRPr="004C76A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Екскаватор</w:t>
      </w:r>
      <w:r w:rsidR="00AE1623" w:rsidRPr="004C76A1">
        <w:t xml:space="preserve"> </w:t>
      </w:r>
      <w:r w:rsidR="00CE5F48" w:rsidRPr="004C76A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ЭО-2625 на базі трактора МТЗ-82</w:t>
      </w:r>
    </w:p>
    <w:p w:rsidR="00146A40" w:rsidRPr="004C76A1" w:rsidRDefault="00146A40" w:rsidP="004C76A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146A40" w:rsidRPr="004C76A1" w:rsidTr="006E5FDE">
        <w:tc>
          <w:tcPr>
            <w:tcW w:w="562" w:type="dxa"/>
          </w:tcPr>
          <w:p w:rsidR="00146A40" w:rsidRPr="004C76A1" w:rsidRDefault="00146A40" w:rsidP="004C7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8" w:type="dxa"/>
          </w:tcPr>
          <w:p w:rsidR="00146A40" w:rsidRPr="004C76A1" w:rsidRDefault="00146A40" w:rsidP="004C7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  <w:p w:rsidR="00216EAD" w:rsidRPr="004C76A1" w:rsidRDefault="00216EAD" w:rsidP="004C7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146A40" w:rsidRPr="004C76A1" w:rsidRDefault="00146A40" w:rsidP="004C7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Характеристики предмету продажу</w:t>
            </w:r>
          </w:p>
        </w:tc>
      </w:tr>
      <w:tr w:rsidR="00146A40" w:rsidRPr="004C76A1" w:rsidTr="006E5FDE">
        <w:tc>
          <w:tcPr>
            <w:tcW w:w="562" w:type="dxa"/>
          </w:tcPr>
          <w:p w:rsidR="00146A40" w:rsidRPr="004C76A1" w:rsidRDefault="00146A40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Pr="004C76A1" w:rsidRDefault="00146A40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торгів (продавець)</w:t>
            </w:r>
          </w:p>
        </w:tc>
        <w:tc>
          <w:tcPr>
            <w:tcW w:w="5499" w:type="dxa"/>
          </w:tcPr>
          <w:p w:rsidR="00216EAD" w:rsidRPr="004C76A1" w:rsidRDefault="00BB5F2E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Акціонерне Товариство «Оператор газорозподільної системи «</w:t>
            </w:r>
            <w:proofErr w:type="spellStart"/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Криворіжгаз</w:t>
            </w:r>
            <w:proofErr w:type="spellEnd"/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</w:tr>
      <w:tr w:rsidR="00146A40" w:rsidRPr="004C76A1" w:rsidTr="006E5FDE">
        <w:tc>
          <w:tcPr>
            <w:tcW w:w="562" w:type="dxa"/>
          </w:tcPr>
          <w:p w:rsidR="00146A40" w:rsidRPr="004C76A1" w:rsidRDefault="00146A40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Pr="004C76A1" w:rsidRDefault="00146A40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Контакті дані Замовника для надання додаткової інформації</w:t>
            </w:r>
          </w:p>
        </w:tc>
        <w:tc>
          <w:tcPr>
            <w:tcW w:w="5499" w:type="dxa"/>
          </w:tcPr>
          <w:p w:rsidR="001D55A0" w:rsidRPr="004C76A1" w:rsidRDefault="001D55A0" w:rsidP="004C76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Начальник відділу тендерних закупівель</w:t>
            </w:r>
          </w:p>
          <w:p w:rsidR="00216EAD" w:rsidRPr="004C76A1" w:rsidRDefault="00314C9A" w:rsidP="004C76A1">
            <w:pPr>
              <w:jc w:val="both"/>
            </w:pPr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Сербіченко Микола Григорович</w:t>
            </w:r>
            <w:r w:rsidR="006E5FDE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A45815" w:rsidRPr="004C7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096 153 51 72</w:t>
            </w:r>
            <w:r w:rsidR="00B75C1D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hyperlink r:id="rId6" w:history="1">
              <w:r w:rsidR="001D55A0" w:rsidRPr="004C76A1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Mykola</w:t>
              </w:r>
              <w:r w:rsidR="001D55A0" w:rsidRPr="004C76A1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1D55A0" w:rsidRPr="004C76A1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Serbichenko</w:t>
              </w:r>
              <w:r w:rsidR="001D55A0" w:rsidRPr="004C76A1">
                <w:rPr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1D55A0" w:rsidRPr="004C76A1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krgas</w:t>
              </w:r>
              <w:r w:rsidR="001D55A0" w:rsidRPr="004C76A1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1D55A0" w:rsidRPr="004C76A1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="001D55A0" w:rsidRPr="004C76A1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1D55A0" w:rsidRPr="004C76A1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1D55A0" w:rsidRPr="004C76A1" w:rsidRDefault="001D55A0" w:rsidP="004C76A1">
            <w:pPr>
              <w:pStyle w:val="1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1D55A0" w:rsidRPr="004C76A1" w:rsidRDefault="001D55A0" w:rsidP="004C76A1">
            <w:pPr>
              <w:pStyle w:val="1"/>
              <w:snapToGrid w:val="0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76A1">
              <w:rPr>
                <w:rFonts w:ascii="Times New Roman" w:hAnsi="Times New Roman"/>
                <w:bCs/>
                <w:i/>
                <w:sz w:val="24"/>
                <w:szCs w:val="24"/>
              </w:rPr>
              <w:t>З технічних питань:</w:t>
            </w:r>
          </w:p>
          <w:p w:rsidR="001D55A0" w:rsidRPr="004C76A1" w:rsidRDefault="001D55A0" w:rsidP="004C76A1">
            <w:pPr>
              <w:pStyle w:val="1"/>
              <w:snapToGrid w:val="0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76A1">
              <w:rPr>
                <w:rFonts w:ascii="Times New Roman" w:hAnsi="Times New Roman"/>
                <w:bCs/>
                <w:i/>
                <w:sz w:val="24"/>
                <w:szCs w:val="24"/>
              </w:rPr>
              <w:t>Начальник служби автотранспорту</w:t>
            </w:r>
          </w:p>
          <w:p w:rsidR="001D55A0" w:rsidRPr="004C76A1" w:rsidRDefault="001D55A0" w:rsidP="004C76A1">
            <w:pPr>
              <w:pStyle w:val="1"/>
              <w:snapToGrid w:val="0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4C76A1">
              <w:rPr>
                <w:rFonts w:ascii="Times New Roman" w:hAnsi="Times New Roman"/>
                <w:bCs/>
                <w:i/>
                <w:sz w:val="24"/>
                <w:szCs w:val="24"/>
              </w:rPr>
              <w:t>Молчанов Станіслав Васильович</w:t>
            </w:r>
            <w:r w:rsidRPr="004C76A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Pr="004C76A1">
              <w:rPr>
                <w:rFonts w:ascii="Times New Roman" w:hAnsi="Times New Roman"/>
                <w:bCs/>
                <w:i/>
                <w:sz w:val="24"/>
                <w:szCs w:val="24"/>
              </w:rPr>
              <w:t>067</w:t>
            </w:r>
            <w:r w:rsidRPr="004C76A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 </w:t>
            </w:r>
            <w:r w:rsidRPr="004C76A1">
              <w:rPr>
                <w:rFonts w:ascii="Times New Roman" w:hAnsi="Times New Roman"/>
                <w:bCs/>
                <w:i/>
                <w:sz w:val="24"/>
                <w:szCs w:val="24"/>
              </w:rPr>
              <w:t>711</w:t>
            </w:r>
            <w:r w:rsidRPr="004C76A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C76A1">
              <w:rPr>
                <w:rFonts w:ascii="Times New Roman" w:hAnsi="Times New Roman"/>
                <w:bCs/>
                <w:i/>
                <w:sz w:val="24"/>
                <w:szCs w:val="24"/>
              </w:rPr>
              <w:t>55</w:t>
            </w:r>
            <w:r w:rsidRPr="004C76A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C76A1">
              <w:rPr>
                <w:rFonts w:ascii="Times New Roman" w:hAnsi="Times New Roman"/>
                <w:bCs/>
                <w:i/>
                <w:sz w:val="24"/>
                <w:szCs w:val="24"/>
              </w:rPr>
              <w:t>34</w:t>
            </w:r>
          </w:p>
          <w:p w:rsidR="001D55A0" w:rsidRPr="004C76A1" w:rsidRDefault="001D55A0" w:rsidP="004C76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Stanislav</w:t>
            </w:r>
            <w:r w:rsidRPr="004C76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4C76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Molchanov</w:t>
            </w:r>
            <w:proofErr w:type="spellEnd"/>
            <w:r w:rsidRPr="004C76A1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Pr="004C76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krgas</w:t>
            </w:r>
            <w:proofErr w:type="spellEnd"/>
            <w:r w:rsidRPr="004C76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C76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  <w:r w:rsidRPr="004C76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4C76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216EAD" w:rsidRPr="004C76A1" w:rsidRDefault="00216EA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40" w:rsidRPr="004C76A1" w:rsidTr="006E5FDE">
        <w:tc>
          <w:tcPr>
            <w:tcW w:w="562" w:type="dxa"/>
          </w:tcPr>
          <w:p w:rsidR="00146A40" w:rsidRPr="004C76A1" w:rsidRDefault="00146A40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Pr="004C76A1" w:rsidRDefault="00146A40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предмету продажу </w:t>
            </w:r>
          </w:p>
        </w:tc>
        <w:tc>
          <w:tcPr>
            <w:tcW w:w="5499" w:type="dxa"/>
          </w:tcPr>
          <w:p w:rsidR="00B75C1D" w:rsidRPr="004C76A1" w:rsidRDefault="00CE5F48" w:rsidP="004C76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76A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Екскаватор</w:t>
            </w:r>
            <w:r w:rsidRPr="004C76A1">
              <w:t xml:space="preserve"> </w:t>
            </w:r>
            <w:r w:rsidRPr="004C76A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ЭО-2625 на базі трактора МТЗ-82</w:t>
            </w:r>
          </w:p>
        </w:tc>
      </w:tr>
      <w:tr w:rsidR="00216EAD" w:rsidRPr="004C76A1" w:rsidTr="006E5FDE">
        <w:tc>
          <w:tcPr>
            <w:tcW w:w="562" w:type="dxa"/>
          </w:tcPr>
          <w:p w:rsidR="00216EAD" w:rsidRPr="004C76A1" w:rsidRDefault="00216EA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AD" w:rsidRPr="004C76A1" w:rsidRDefault="00216EA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216EAD" w:rsidRPr="004C76A1" w:rsidRDefault="00216EA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 предмет продажу </w:t>
            </w:r>
          </w:p>
        </w:tc>
        <w:tc>
          <w:tcPr>
            <w:tcW w:w="5499" w:type="dxa"/>
          </w:tcPr>
          <w:p w:rsidR="00216EAD" w:rsidRPr="004C76A1" w:rsidRDefault="00CE5F48" w:rsidP="004C76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76A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ЭО-2625 на базі трактора МТЗ-82 </w:t>
            </w:r>
            <w:r w:rsidR="00E413E8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4E2CB6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 одиниця</w:t>
            </w:r>
            <w:r w:rsidR="00B75C1D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1F759D" w:rsidRPr="004C76A1" w:rsidTr="006E5FDE">
        <w:tc>
          <w:tcPr>
            <w:tcW w:w="562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майна </w:t>
            </w:r>
          </w:p>
        </w:tc>
        <w:tc>
          <w:tcPr>
            <w:tcW w:w="5499" w:type="dxa"/>
          </w:tcPr>
          <w:p w:rsidR="001F759D" w:rsidRPr="004C76A1" w:rsidRDefault="00BB5F2E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Акціонерне Товариство «Оператор газорозподільної системи «</w:t>
            </w:r>
            <w:proofErr w:type="spellStart"/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Криворіжгаз</w:t>
            </w:r>
            <w:proofErr w:type="spellEnd"/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</w:tr>
      <w:tr w:rsidR="001F759D" w:rsidRPr="004C76A1" w:rsidTr="006E5FDE">
        <w:tc>
          <w:tcPr>
            <w:tcW w:w="562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Кількісно-якісні характеристики</w:t>
            </w:r>
          </w:p>
        </w:tc>
        <w:tc>
          <w:tcPr>
            <w:tcW w:w="5499" w:type="dxa"/>
          </w:tcPr>
          <w:p w:rsidR="002D699F" w:rsidRPr="004C76A1" w:rsidRDefault="001F759D" w:rsidP="004C76A1">
            <w:pPr>
              <w:rPr>
                <w:lang w:val="uk-UA"/>
              </w:rPr>
            </w:pPr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 одиниця,  стан предмету продажу: </w:t>
            </w:r>
            <w:r w:rsidR="00CE5F48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1992</w:t>
            </w:r>
            <w:r w:rsidR="000C44F5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рік випуску.</w:t>
            </w:r>
            <w:r w:rsidR="002D699F" w:rsidRPr="004C76A1">
              <w:rPr>
                <w:lang w:val="uk-UA"/>
              </w:rPr>
              <w:t xml:space="preserve"> </w:t>
            </w:r>
          </w:p>
          <w:p w:rsidR="001F759D" w:rsidRPr="004C76A1" w:rsidRDefault="000C44F5" w:rsidP="004C76A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Трактор перебуває в експлуатаційному стані. </w:t>
            </w:r>
            <w:r w:rsidR="002D699F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  <w:t xml:space="preserve">Потребує </w:t>
            </w:r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ремонт гідравлічної системи.</w:t>
            </w:r>
            <w:r w:rsidR="002D699F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Відсутня стріла екскаватора.</w:t>
            </w:r>
            <w:r w:rsidR="002D699F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  <w:t>П</w:t>
            </w:r>
            <w:r w:rsidR="001F759D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ошкоджено лакофарбове покриття</w:t>
            </w:r>
            <w:r w:rsidR="001D5B8B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1F759D" w:rsidRPr="004D5480" w:rsidTr="006E5FDE">
        <w:tc>
          <w:tcPr>
            <w:tcW w:w="562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реалізації (згідно незалежної експертної оцінки майна, якщо така проводилась)</w:t>
            </w:r>
          </w:p>
        </w:tc>
        <w:tc>
          <w:tcPr>
            <w:tcW w:w="5499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Pr="004D5480" w:rsidRDefault="004D5480" w:rsidP="004C76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88000</w:t>
            </w:r>
            <w:r w:rsidR="00CE5F48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,00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вісімдесят вісім</w:t>
            </w:r>
            <w:r w:rsidR="004C76A1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тисяч</w:t>
            </w:r>
            <w:r w:rsidR="004C76A1" w:rsidRPr="004D5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) гривень </w:t>
            </w:r>
            <w:r w:rsidR="004C76A1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00</w:t>
            </w:r>
            <w:r w:rsidR="00CE5F48" w:rsidRPr="004D5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копійок</w:t>
            </w:r>
          </w:p>
        </w:tc>
      </w:tr>
      <w:tr w:rsidR="001F759D" w:rsidRPr="004C76A1" w:rsidTr="006E5FDE">
        <w:tc>
          <w:tcPr>
            <w:tcW w:w="562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внесок </w:t>
            </w:r>
          </w:p>
        </w:tc>
        <w:tc>
          <w:tcPr>
            <w:tcW w:w="5499" w:type="dxa"/>
          </w:tcPr>
          <w:p w:rsidR="001F759D" w:rsidRPr="004C76A1" w:rsidRDefault="004D5480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8800</w:t>
            </w:r>
            <w:r w:rsidR="00425081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4C76A1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340DEE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212D28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1F759D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грн</w:t>
            </w:r>
            <w:r w:rsidR="004C76A1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1F759D" w:rsidRPr="004C76A1" w:rsidTr="006E5FDE">
        <w:tc>
          <w:tcPr>
            <w:tcW w:w="562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Мінімальний крок аукціону </w:t>
            </w:r>
          </w:p>
        </w:tc>
        <w:tc>
          <w:tcPr>
            <w:tcW w:w="5499" w:type="dxa"/>
          </w:tcPr>
          <w:p w:rsidR="001F759D" w:rsidRPr="004C76A1" w:rsidRDefault="004D5480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880</w:t>
            </w:r>
            <w:r w:rsidR="00B67BB7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4C76A1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00</w:t>
            </w:r>
            <w:r w:rsidR="00B67BB7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4C76A1" w:rsidRPr="004C76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1F759D" w:rsidRPr="004D50E9" w:rsidTr="006E5FDE">
        <w:tc>
          <w:tcPr>
            <w:tcW w:w="562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Pr="004C76A1" w:rsidRDefault="001F759D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аукціону </w:t>
            </w:r>
          </w:p>
        </w:tc>
        <w:tc>
          <w:tcPr>
            <w:tcW w:w="5499" w:type="dxa"/>
          </w:tcPr>
          <w:p w:rsidR="001F759D" w:rsidRDefault="00642A9A" w:rsidP="004C7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аукціон з можливістю зниження стартової ціни</w:t>
            </w: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участі в аукціоні </w:t>
            </w:r>
          </w:p>
        </w:tc>
        <w:tc>
          <w:tcPr>
            <w:tcW w:w="5499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у електронній торговій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.Продажі через електронний майданчик.</w:t>
            </w:r>
          </w:p>
          <w:p w:rsidR="001F759D" w:rsidRPr="00D43145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прийняти участь в аукціоні </w:t>
            </w:r>
          </w:p>
        </w:tc>
        <w:tc>
          <w:tcPr>
            <w:tcW w:w="5499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Звернутись до оператора електронних торгів – електронного майданчика для уточнення технічних особливостей використання майданчика.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Умови проведення конкурсу </w:t>
            </w:r>
          </w:p>
        </w:tc>
        <w:tc>
          <w:tcPr>
            <w:tcW w:w="5499" w:type="dxa"/>
          </w:tcPr>
          <w:p w:rsidR="001F759D" w:rsidRPr="00216EA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проводиться у </w:t>
            </w:r>
            <w:r w:rsidRPr="00B75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формі електронних торгів на підставі Регламенту роботи електронної торгової системи, затвердженого наказом №8 ДП «ПРОЗОРРО.ПРОДАЖІ»</w:t>
            </w: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учасників щодо надання підтверджуючих документів до проведення аукціону (на етапі подання закритих цінових пропозицій) або протягом 3-х календарних днів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після формування протоколу електронних торгів  </w:t>
            </w:r>
          </w:p>
        </w:tc>
        <w:tc>
          <w:tcPr>
            <w:tcW w:w="5499" w:type="dxa"/>
          </w:tcPr>
          <w:p w:rsidR="001F759D" w:rsidRDefault="001F759D" w:rsidP="001F759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Юридичні особи:</w:t>
            </w:r>
          </w:p>
          <w:p w:rsidR="001F759D" w:rsidRDefault="001F759D" w:rsidP="001F75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Статут або інший установчий документу;</w:t>
            </w:r>
          </w:p>
          <w:p w:rsidR="001F759D" w:rsidRDefault="001F759D" w:rsidP="001F75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Витяг з Єдиного державного реєстру юридичних осіб, фізичних осіб – підприємців або виписки з Єдиного державного реєстру юридичних осіб, фізичних осіб – підприємців та громадських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формувань;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податку на додану вартість;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єдиного податку;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документ (протокол загальних зборів засновників, довіреність, тощо), що визначає повноваження особи, яка підписує договір;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підприємство з наведенням банківських реквізитів, електронної пошти та номеру факсу контрагента (реквізити учасника);</w:t>
            </w:r>
          </w:p>
          <w:p w:rsidR="001F759D" w:rsidRDefault="001F759D" w:rsidP="001F759D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Фізичні особи – підприємці: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Витяг або виписка з Єдиного державного реєстру юридичних осіб, фізичних осіб – підприємців та громадських формувань;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податку на додану вартість;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єдиного податку;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паспорт;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про присвоєння ідентифікаційного номеру або облікової картки платника податків;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фізичну особу-підприємця з наведенням банківських реквізитів, електронної пошти та номеру факсу контрагента;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випадку надання правовстановлюючих документів юридичної особи або фізичної особи-підприємця, вони повинні бути завірені наступним чином: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підпис керівника юридичної особи (фізичної особи підприємця);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прізвище, ініціали, посада керівника юридичної особи (фізичної особи – підприємця);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печатка юридичної особи (фізичної особи-підприємця);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дата підпису.</w:t>
            </w:r>
          </w:p>
          <w:p w:rsidR="001F759D" w:rsidRDefault="001F759D" w:rsidP="001F759D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Приватні особи: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паспорт;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про присвоєння ідентифікаційного номеру або облікової картки платника податків;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випадку надання документів приватної особи, вони повинні бути завірені наступним чином: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особистий підпис;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прізвище, ініціали;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дата підпису.</w:t>
            </w:r>
          </w:p>
        </w:tc>
      </w:tr>
      <w:tr w:rsidR="001F759D" w:rsidRPr="00F41A7B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Pr="00216EA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Запланована дата аукціону</w:t>
            </w:r>
          </w:p>
        </w:tc>
        <w:tc>
          <w:tcPr>
            <w:tcW w:w="5499" w:type="dxa"/>
          </w:tcPr>
          <w:p w:rsidR="001F759D" w:rsidRPr="006741BF" w:rsidRDefault="004D5480" w:rsidP="001F75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29</w:t>
            </w:r>
            <w:bookmarkStart w:id="0" w:name="_GoBack"/>
            <w:bookmarkEnd w:id="0"/>
            <w:r w:rsidR="00562946" w:rsidRPr="003A08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7503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="00F41A7B" w:rsidRPr="003A08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</w:t>
            </w:r>
            <w:r w:rsidR="00F41A7B" w:rsidRPr="007503E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F759D" w:rsidRPr="003A08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Зобов’язання учасника (переможця) аукціону </w:t>
            </w:r>
          </w:p>
        </w:tc>
        <w:tc>
          <w:tcPr>
            <w:tcW w:w="5499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п. 7.29 Регламенту учасник переможець зобов’язаний: </w:t>
            </w:r>
          </w:p>
          <w:p w:rsidR="001F759D" w:rsidRDefault="001F759D" w:rsidP="001F75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умови оголошення щодо надання підтверджуючих документів</w:t>
            </w:r>
          </w:p>
          <w:p w:rsidR="001F759D" w:rsidRDefault="001F759D" w:rsidP="001F75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Підписати протокол електронних торгів </w:t>
            </w:r>
          </w:p>
          <w:p w:rsidR="001F759D" w:rsidRPr="00216EAD" w:rsidRDefault="001F759D" w:rsidP="001F75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Укласти угоду за результатами аукціону та здійснити розрахунки за угодою </w:t>
            </w: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Укладення угоди та розрахунки за результатом аукціону </w:t>
            </w:r>
          </w:p>
        </w:tc>
        <w:tc>
          <w:tcPr>
            <w:tcW w:w="5499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Угода укладається з переможцем торгів протягом 20-ти робочих днів з моменту формування протоколу електронних торгів та у цей же термін учасником має бути сплачена повна сума договору.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(продавець) публікує договір в електронній торговій системі через майданчик. </w:t>
            </w:r>
          </w:p>
        </w:tc>
      </w:tr>
    </w:tbl>
    <w:p w:rsidR="00146A40" w:rsidRDefault="00146A40" w:rsidP="00146A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sectPr w:rsidR="0065580A" w:rsidSect="00F41A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694"/>
    <w:multiLevelType w:val="hybridMultilevel"/>
    <w:tmpl w:val="247E5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>
    <w:nsid w:val="78EB25E6"/>
    <w:multiLevelType w:val="hybridMultilevel"/>
    <w:tmpl w:val="2AC4F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B6"/>
    <w:rsid w:val="00072A1D"/>
    <w:rsid w:val="000C287D"/>
    <w:rsid w:val="000C44F5"/>
    <w:rsid w:val="000D6857"/>
    <w:rsid w:val="000F636E"/>
    <w:rsid w:val="001037C9"/>
    <w:rsid w:val="00146A40"/>
    <w:rsid w:val="0015311B"/>
    <w:rsid w:val="00177D1E"/>
    <w:rsid w:val="001B34C7"/>
    <w:rsid w:val="001D55A0"/>
    <w:rsid w:val="001D5B8B"/>
    <w:rsid w:val="001E46C4"/>
    <w:rsid w:val="001F759D"/>
    <w:rsid w:val="00200837"/>
    <w:rsid w:val="00212D28"/>
    <w:rsid w:val="00216EAD"/>
    <w:rsid w:val="002D699F"/>
    <w:rsid w:val="00314C9A"/>
    <w:rsid w:val="00340DEE"/>
    <w:rsid w:val="003A0893"/>
    <w:rsid w:val="003D78DC"/>
    <w:rsid w:val="00425081"/>
    <w:rsid w:val="004C76A1"/>
    <w:rsid w:val="004D50E9"/>
    <w:rsid w:val="004D5480"/>
    <w:rsid w:val="004E2CB6"/>
    <w:rsid w:val="00502FF6"/>
    <w:rsid w:val="005240F6"/>
    <w:rsid w:val="0056182E"/>
    <w:rsid w:val="00562946"/>
    <w:rsid w:val="005B34FD"/>
    <w:rsid w:val="005C2D97"/>
    <w:rsid w:val="0063296F"/>
    <w:rsid w:val="00642A9A"/>
    <w:rsid w:val="0065580A"/>
    <w:rsid w:val="006741BF"/>
    <w:rsid w:val="006D178A"/>
    <w:rsid w:val="006E5FDE"/>
    <w:rsid w:val="007503E9"/>
    <w:rsid w:val="007E6C13"/>
    <w:rsid w:val="007F403E"/>
    <w:rsid w:val="00941681"/>
    <w:rsid w:val="009C2F2F"/>
    <w:rsid w:val="00A45815"/>
    <w:rsid w:val="00A957B3"/>
    <w:rsid w:val="00A9604F"/>
    <w:rsid w:val="00AE1623"/>
    <w:rsid w:val="00B67BB7"/>
    <w:rsid w:val="00B75C1D"/>
    <w:rsid w:val="00B811C3"/>
    <w:rsid w:val="00BB5F2E"/>
    <w:rsid w:val="00C23133"/>
    <w:rsid w:val="00C439D2"/>
    <w:rsid w:val="00C83664"/>
    <w:rsid w:val="00C9110C"/>
    <w:rsid w:val="00CE5F48"/>
    <w:rsid w:val="00D43145"/>
    <w:rsid w:val="00D711AC"/>
    <w:rsid w:val="00E247B6"/>
    <w:rsid w:val="00E32D0C"/>
    <w:rsid w:val="00E36AC8"/>
    <w:rsid w:val="00E413E8"/>
    <w:rsid w:val="00EB6AE3"/>
    <w:rsid w:val="00EC4828"/>
    <w:rsid w:val="00F41A7B"/>
    <w:rsid w:val="00F519A4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6EAD"/>
    <w:pPr>
      <w:ind w:left="720"/>
      <w:contextualSpacing/>
    </w:pPr>
  </w:style>
  <w:style w:type="paragraph" w:customStyle="1" w:styleId="1">
    <w:name w:val="Без интервала1"/>
    <w:rsid w:val="001D55A0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6EAD"/>
    <w:pPr>
      <w:ind w:left="720"/>
      <w:contextualSpacing/>
    </w:pPr>
  </w:style>
  <w:style w:type="paragraph" w:customStyle="1" w:styleId="1">
    <w:name w:val="Без интервала1"/>
    <w:rsid w:val="001D55A0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ola.Serbichenko@krga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Молчанов Євген Станіславович</cp:lastModifiedBy>
  <cp:revision>35</cp:revision>
  <dcterms:created xsi:type="dcterms:W3CDTF">2019-07-31T13:54:00Z</dcterms:created>
  <dcterms:modified xsi:type="dcterms:W3CDTF">2020-10-20T08:14:00Z</dcterms:modified>
</cp:coreProperties>
</file>