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2" w:type="dxa"/>
        <w:tblInd w:w="-6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3"/>
        <w:gridCol w:w="1856"/>
        <w:gridCol w:w="3993"/>
      </w:tblGrid>
      <w:tr w:rsidR="00904466" w:rsidRPr="002A60B7" w:rsidTr="002A60B7">
        <w:trPr>
          <w:trHeight w:val="263"/>
        </w:trPr>
        <w:tc>
          <w:tcPr>
            <w:tcW w:w="10102" w:type="dxa"/>
            <w:gridSpan w:val="3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ОГОЛОШЕННЯ</w:t>
            </w:r>
          </w:p>
          <w:p w:rsidR="00904466" w:rsidRPr="002A60B7" w:rsidRDefault="00904466" w:rsidP="0090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про передачу в оренду</w:t>
            </w:r>
            <w:r w:rsid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нерухомого майна, яке не було передано в оренду за результатами аукціону на продовження договору оренди (пункт 152 Порядку).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/>
              </w:rPr>
              <w:t>8876</w:t>
            </w:r>
            <w:r w:rsidR="0064271C" w:rsidRPr="002A60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Назва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аукціону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904466" w:rsidRPr="002A60B7" w:rsidRDefault="0064271C" w:rsidP="00AE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Оренда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державного </w:t>
            </w:r>
            <w:r w:rsidR="00AE606B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нерухомого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майна – частина</w:t>
            </w:r>
            <w:r w:rsidR="002A60B7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приміщення вестибюлю 2-го поверху 6-поверхової будівлі</w:t>
            </w:r>
            <w:r w:rsidR="002A60B7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D22C7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учбового корпусу (інв.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№ 70994, літ. "И-6"), загальною</w:t>
            </w:r>
            <w:r w:rsidR="002A60B7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площею 16,9 кв.</w:t>
            </w:r>
            <w:r w:rsid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м, за адресою: м. Харків, просп. Науки, 14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Повне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орендодавця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904466" w:rsidRPr="002A60B7" w:rsidRDefault="00904466" w:rsidP="00D2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Регіональне</w:t>
            </w:r>
            <w:r w:rsid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D22C7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відділення Фонду державного майна України по Харківській області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,  код ЄДРПОУ  4</w:t>
            </w:r>
            <w:r w:rsidR="00D22C79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4223324</w:t>
            </w:r>
          </w:p>
        </w:tc>
      </w:tr>
      <w:tr w:rsidR="00904466" w:rsidRPr="00E95C7A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Адреса орендодавця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904466" w:rsidRPr="002A60B7" w:rsidRDefault="00904466" w:rsidP="00D2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майдан Театральний, 1, м. Харків, 61057, Україна,  тел. (057) 700-03-014, e-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mail</w:t>
            </w:r>
            <w:proofErr w:type="spellEnd"/>
            <w:r w:rsidRPr="002A60B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: kharkiv@spfu.gov.ua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Повне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Код за ЄДРПОУ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02071197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Адреса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61166, м. Харків, просп. Науки, 14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Ринкова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вартість,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228400</w:t>
            </w:r>
            <w:r w:rsidR="00C0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,00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об’єкта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2A60B7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ерухоме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майно</w:t>
            </w:r>
          </w:p>
        </w:tc>
      </w:tr>
      <w:tr w:rsidR="00904466" w:rsidRPr="00E95C7A" w:rsidTr="002A60B7">
        <w:trPr>
          <w:trHeight w:val="877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Фотографічне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зображення майна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DE6652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95C7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C7A">
              <w:rPr>
                <w:lang w:val="uk-UA"/>
              </w:rPr>
              <w:instrText>://</w:instrText>
            </w:r>
            <w:r>
              <w:instrText>drive</w:instrText>
            </w:r>
            <w:r w:rsidRPr="00E95C7A">
              <w:rPr>
                <w:lang w:val="uk-UA"/>
              </w:rPr>
              <w:instrText>.</w:instrText>
            </w:r>
            <w:r>
              <w:instrText>google</w:instrText>
            </w:r>
            <w:r w:rsidRPr="00E95C7A">
              <w:rPr>
                <w:lang w:val="uk-UA"/>
              </w:rPr>
              <w:instrText>.</w:instrText>
            </w:r>
            <w:r>
              <w:instrText>com</w:instrText>
            </w:r>
            <w:r w:rsidRPr="00E95C7A">
              <w:rPr>
                <w:lang w:val="uk-UA"/>
              </w:rPr>
              <w:instrText>/</w:instrText>
            </w:r>
            <w:r>
              <w:instrText>open</w:instrText>
            </w:r>
            <w:r w:rsidRPr="00E95C7A">
              <w:rPr>
                <w:lang w:val="uk-UA"/>
              </w:rPr>
              <w:instrText>?</w:instrText>
            </w:r>
            <w:r>
              <w:instrText>id</w:instrText>
            </w:r>
            <w:r w:rsidRPr="00E95C7A">
              <w:rPr>
                <w:lang w:val="uk-UA"/>
              </w:rPr>
              <w:instrText>=1-_</w:instrText>
            </w:r>
            <w:r>
              <w:instrText>aJczONorZdXYEV</w:instrText>
            </w:r>
            <w:r w:rsidRPr="00E95C7A">
              <w:rPr>
                <w:lang w:val="uk-UA"/>
              </w:rPr>
              <w:instrText>8</w:instrText>
            </w:r>
            <w:r>
              <w:instrText>P</w:instrText>
            </w:r>
            <w:r w:rsidRPr="00E95C7A">
              <w:rPr>
                <w:lang w:val="uk-UA"/>
              </w:rPr>
              <w:instrText>7</w:instrText>
            </w:r>
            <w:r>
              <w:instrText>zRjX</w:instrText>
            </w:r>
            <w:r w:rsidRPr="00E95C7A">
              <w:rPr>
                <w:lang w:val="uk-UA"/>
              </w:rPr>
              <w:instrText>2</w:instrText>
            </w:r>
            <w:r>
              <w:instrText>ChoiYlV</w:instrText>
            </w:r>
            <w:r w:rsidRPr="00E95C7A">
              <w:rPr>
                <w:lang w:val="uk-UA"/>
              </w:rPr>
              <w:instrText>3" \</w:instrText>
            </w:r>
            <w:r>
              <w:instrText>t</w:instrText>
            </w:r>
            <w:r w:rsidRPr="00E95C7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95C7A">
              <w:rPr>
                <w:lang w:val="uk-UA"/>
              </w:rPr>
              <w:instrText>"</w:instrText>
            </w:r>
            <w:r>
              <w:fldChar w:fldCharType="separate"/>
            </w:r>
            <w:r w:rsidR="00904466" w:rsidRPr="002A60B7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/>
              </w:rPr>
              <w:t>https://drive.google.com/open?id=1-_aJczONorZdXYEV8P7zRjX2ChoiYlV3</w:t>
            </w:r>
            <w:r>
              <w:fldChar w:fldCharType="end"/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Місце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знаходження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об’єкта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Харківська обл., місто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Харків, проспект Науки, 14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Загальна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площа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об’єкта, кв. м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16.9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Корисна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площа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об’єкта, кв. м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16.9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Характеристика об’єкта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2A60B7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будівлі</w:t>
            </w:r>
          </w:p>
        </w:tc>
      </w:tr>
      <w:tr w:rsidR="00904466" w:rsidRPr="00E95C7A" w:rsidTr="002A60B7">
        <w:trPr>
          <w:trHeight w:val="589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Поверховий план об’єкта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DE6652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95C7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C7A">
              <w:rPr>
                <w:lang w:val="uk-UA"/>
              </w:rPr>
              <w:instrText>://</w:instrText>
            </w:r>
            <w:r>
              <w:instrText>drive</w:instrText>
            </w:r>
            <w:r w:rsidRPr="00E95C7A">
              <w:rPr>
                <w:lang w:val="uk-UA"/>
              </w:rPr>
              <w:instrText>.</w:instrText>
            </w:r>
            <w:r>
              <w:instrText>google</w:instrText>
            </w:r>
            <w:r w:rsidRPr="00E95C7A">
              <w:rPr>
                <w:lang w:val="uk-UA"/>
              </w:rPr>
              <w:instrText>.</w:instrText>
            </w:r>
            <w:r>
              <w:instrText>com</w:instrText>
            </w:r>
            <w:r w:rsidRPr="00E95C7A">
              <w:rPr>
                <w:lang w:val="uk-UA"/>
              </w:rPr>
              <w:instrText>/</w:instrText>
            </w:r>
            <w:r>
              <w:instrText>open</w:instrText>
            </w:r>
            <w:r w:rsidRPr="00E95C7A">
              <w:rPr>
                <w:lang w:val="uk-UA"/>
              </w:rPr>
              <w:instrText>?</w:instrText>
            </w:r>
            <w:r>
              <w:instrText>id</w:instrText>
            </w:r>
            <w:r w:rsidRPr="00E95C7A">
              <w:rPr>
                <w:lang w:val="uk-UA"/>
              </w:rPr>
              <w:instrText>=1</w:instrText>
            </w:r>
            <w:r>
              <w:instrText>tY</w:instrText>
            </w:r>
            <w:r w:rsidRPr="00E95C7A">
              <w:rPr>
                <w:lang w:val="uk-UA"/>
              </w:rPr>
              <w:instrText>78</w:instrText>
            </w:r>
            <w:r>
              <w:instrText>dGDTcvU</w:instrText>
            </w:r>
            <w:r w:rsidRPr="00E95C7A">
              <w:rPr>
                <w:lang w:val="uk-UA"/>
              </w:rPr>
              <w:instrText>0</w:instrText>
            </w:r>
            <w:r>
              <w:instrText>fopYzXPOdPI</w:instrText>
            </w:r>
            <w:r w:rsidRPr="00E95C7A">
              <w:rPr>
                <w:lang w:val="uk-UA"/>
              </w:rPr>
              <w:instrText>9</w:instrText>
            </w:r>
            <w:r>
              <w:instrText>Lp</w:instrText>
            </w:r>
            <w:r w:rsidRPr="00E95C7A">
              <w:rPr>
                <w:lang w:val="uk-UA"/>
              </w:rPr>
              <w:instrText>7</w:instrText>
            </w:r>
            <w:r>
              <w:instrText>qiKR</w:instrText>
            </w:r>
            <w:r w:rsidRPr="00E95C7A">
              <w:rPr>
                <w:lang w:val="uk-UA"/>
              </w:rPr>
              <w:instrText>5" \</w:instrText>
            </w:r>
            <w:r>
              <w:instrText>t</w:instrText>
            </w:r>
            <w:r w:rsidRPr="00E95C7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95C7A">
              <w:rPr>
                <w:lang w:val="uk-UA"/>
              </w:rPr>
              <w:instrText>"</w:instrText>
            </w:r>
            <w:r>
              <w:fldChar w:fldCharType="separate"/>
            </w:r>
            <w:r w:rsidR="00904466" w:rsidRPr="002A60B7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/>
              </w:rPr>
              <w:t>https://drive.google.com/open?id=1tY78dGDTcvU0fopYzXPOdPI9Lp7qiKR5</w:t>
            </w:r>
            <w:r>
              <w:fldChar w:fldCharType="end"/>
            </w:r>
          </w:p>
        </w:tc>
      </w:tr>
      <w:tr w:rsidR="002A60B7" w:rsidRPr="002A60B7" w:rsidTr="00D22C79">
        <w:trPr>
          <w:trHeight w:val="263"/>
        </w:trPr>
        <w:tc>
          <w:tcPr>
            <w:tcW w:w="10102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A60B7" w:rsidRPr="002A60B7" w:rsidRDefault="002A60B7" w:rsidP="00C02A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Технічний стан об'єкта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оренди та інформація про сплату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комунальних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послуг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Технічний стан об'єкта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відкриті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постачальниками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особові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рахунки на об'єкт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 на будівлю (споруду), до складу якої входить об'єкт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оренди?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так, на будівлю (споруду), до складу якої входить об'єкт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Інформація про наявність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окремих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особових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рахунків на об’єкт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оренди, відкритих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постачальниками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комунальних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2A60B7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омпенсація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 на оплату комунальних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 і земельного податку (плати за землю)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приєднаний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 до електромережі?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Потужність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електромережі (кВт)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Ступінь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потужності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електромережі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Другий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ступінь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Водозабезпечення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Каналізація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Газифікація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Опалення (централізоване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зовнішніх мереж)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Опалення (автономне)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Лічильник на тепло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Вентиляція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Кондиціонування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Телекомунікації (телефонізація)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Телекомунікації (телебачення)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Телекомунікації (Інтернет)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Ліфт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Охоронна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сигналізація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Пожежна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сигналізація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2A60B7" w:rsidRPr="002A60B7" w:rsidTr="00D22C79">
        <w:trPr>
          <w:trHeight w:val="263"/>
        </w:trPr>
        <w:tc>
          <w:tcPr>
            <w:tcW w:w="10102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2A60B7" w:rsidRPr="002A60B7" w:rsidRDefault="002A60B7" w:rsidP="002A60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Умови та додаткові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умови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оренди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Строк 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 років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про включення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об'єкта (єдиного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майнового комплексу, до складу якого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належить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об'єкт) до переліку майна, що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підлягає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приватизації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Стартова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орендна плата без урахування ПДВ – для електронного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аукціону,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64271C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284.00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Стартова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орендна плата без урахування ПДВ – для електронного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аукціону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із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зниженням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стартової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ціни,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64271C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142.00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Стартова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орендна плата без урахування ПДВ – для електронного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аукціону за методом покрокового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зниження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стартової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орендної плати та подальшого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цінових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пропозицій,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64271C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142.00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передбачено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погодинне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використання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об'єкта?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Цільове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призначення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об’єкта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оренди: можна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використовувати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майно за будь-яким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призначенням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 є обмеження у використанні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так, є обмеження: перший тип 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майно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може бути використано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лише за певним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цільовим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призначенням</w:t>
            </w:r>
          </w:p>
        </w:tc>
      </w:tr>
      <w:tr w:rsidR="00904466" w:rsidRPr="00E95C7A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Обмеження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щодо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цільового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призначення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об’єкта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оренди, встановлені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відповідно до п. 29 Порядку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2A60B7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акладів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освіти, суб'єктів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підприємницької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діяльності, що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надають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освітні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послуги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Використання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частини майна, на яке поширюються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обмеження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відповідно до 29 п. Порядку, з метою надання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супутніх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послуг, які не можуть бути забезпечені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безпосередньо самим закладами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2A60B7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ксерокопіювання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документів (2,0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торгівельний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 з продажу канцтоварів (1,0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м) та торгівельний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 з продаж продовольчих товарами, крім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товарів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підакцизної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групи (13,9 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м)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може бути використаний за будь-яким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цільовим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призначенням, крім таких груп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цільових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призначень (не більше 5 груп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із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переліку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груп цільових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призначень, визначених у Додатку 3 до Порядку). Групи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цільових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призначень, за якими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 не може бути використаний, затверджується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рішенням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орендодавця як одна із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додаткових умов оренди (інформацію про рішення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орендодавця див. нижче) 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C02A19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Наявність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 про затвердження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додаткових умов 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64271C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додаткової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умови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відповідно до абзаців 4-10 п. 54 Порядку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C02A19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D4601D">
              <w:rPr>
                <w:rFonts w:ascii="Times New Roman" w:hAnsi="Times New Roman" w:cs="Times New Roman"/>
                <w:color w:val="000000" w:themeColor="text1"/>
                <w:lang w:val="uk-UA"/>
              </w:rPr>
              <w:t>Вимоги щодо особливостей використання об'єкта оренди, що є майном закладів освіти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Рішення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орендодавця про затвердження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додаткових умов 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64271C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Наказ від 13.04.2021 №</w:t>
            </w:r>
            <w:r w:rsidR="00C02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01083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Письмова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згода на передачу майна в суборенду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відповідно до п.169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ні, оскільки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 не підлягає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приватизації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Вимоги до орендаря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Потенційний</w:t>
            </w:r>
            <w:r w:rsid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орендар повинен відповідати</w:t>
            </w:r>
            <w:r w:rsid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вимогам до особи орендаря, визначеним</w:t>
            </w:r>
            <w:r w:rsid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статтею 4 Закону України «Про оренду державного та комунального майна».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Номер телефону працівника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відповідального за ознайомлення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заінтересованих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осіб з об'єктом</w:t>
            </w:r>
            <w:r w:rsid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0577021129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Електронна адреса працівника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балансоутримувача</w:t>
            </w:r>
            <w:proofErr w:type="spellEnd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відповідального за ознайомлення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заінтересованих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осіб з об'єктом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danylo.chulkov@nure.ua</w:t>
            </w:r>
          </w:p>
        </w:tc>
      </w:tr>
      <w:tr w:rsidR="00D22C79" w:rsidRPr="002A60B7" w:rsidTr="00D22C79">
        <w:trPr>
          <w:trHeight w:val="263"/>
        </w:trPr>
        <w:tc>
          <w:tcPr>
            <w:tcW w:w="10102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22C79" w:rsidRPr="002A60B7" w:rsidRDefault="00D22C79" w:rsidP="00D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lastRenderedPageBreak/>
              <w:t>Інформація про аукціон та його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умови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Дата аукціону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D22C79" w:rsidRDefault="00EB5660" w:rsidP="00EB5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Дата аукціону 25</w:t>
            </w:r>
            <w:r w:rsidR="00904466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червня</w:t>
            </w:r>
            <w:r w:rsidR="00904466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2021</w:t>
            </w:r>
            <w:r w:rsidR="00904466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року. Час проведення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04466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аукціону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04466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встановлюється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04466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електронною торговою системою відповідно до вимог Порядку проведення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04466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електронних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04466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аукціонів.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Спосіб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аукціону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D22C79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аукціон на передачу в оренду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нерухомого майна, яке не було передано в оренду за результатами аукціону на продовження договору оренди (пункт 152 Порядку)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Кінцевий строк подання заяви на участь в аукціоні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D22C79" w:rsidRDefault="00904466" w:rsidP="00D2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Кінцевий строк подання заяви на участь в аукціоні, встановлюється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електронною торговою системою для кожного електронного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аукціону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окремо в проміжку часу з 19-30 до 20-30 години дня, що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передує дню проведення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електронного</w:t>
            </w:r>
            <w:r w:rsid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аукціону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Розмір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мінімального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кроку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підвищення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стартової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орендної плати під час аукціону,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22.84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Розмір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гарантійного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внеску,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9136.00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Розмір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реєстраційного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внеску,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600</w:t>
            </w:r>
          </w:p>
        </w:tc>
      </w:tr>
      <w:tr w:rsidR="00904466" w:rsidRPr="00E95C7A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Посилання на сторінку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офіційного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веб-сайта</w:t>
            </w:r>
            <w:proofErr w:type="spellEnd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адміністратора, на якій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зазначені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реквізити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рахунків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операторів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електронних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майданчиків, відкритих для сплати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потенційними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орендарями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гарантійних та реєстраційних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внесків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904466" w:rsidRPr="002A60B7" w:rsidRDefault="00DE6652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95C7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C7A">
              <w:rPr>
                <w:lang w:val="uk-UA"/>
              </w:rPr>
              <w:instrText>://</w:instrText>
            </w:r>
            <w:r>
              <w:instrText>prozorro</w:instrText>
            </w:r>
            <w:r w:rsidRPr="00E95C7A">
              <w:rPr>
                <w:lang w:val="uk-UA"/>
              </w:rPr>
              <w:instrText>.</w:instrText>
            </w:r>
            <w:r>
              <w:instrText>sale</w:instrText>
            </w:r>
            <w:r w:rsidRPr="00E95C7A">
              <w:rPr>
                <w:lang w:val="uk-UA"/>
              </w:rPr>
              <w:instrText>/</w:instrText>
            </w:r>
            <w:r>
              <w:instrText>info</w:instrText>
            </w:r>
            <w:r w:rsidRPr="00E95C7A">
              <w:rPr>
                <w:lang w:val="uk-UA"/>
              </w:rPr>
              <w:instrText>/</w:instrText>
            </w:r>
            <w:r>
              <w:instrText>elektronni</w:instrText>
            </w:r>
            <w:r w:rsidRPr="00E95C7A">
              <w:rPr>
                <w:lang w:val="uk-UA"/>
              </w:rPr>
              <w:instrText>-</w:instrText>
            </w:r>
            <w:r>
              <w:instrText>majdanchiki</w:instrText>
            </w:r>
            <w:r w:rsidRPr="00E95C7A">
              <w:rPr>
                <w:lang w:val="uk-UA"/>
              </w:rPr>
              <w:instrText>-</w:instrText>
            </w:r>
            <w:r>
              <w:instrText>ets</w:instrText>
            </w:r>
            <w:r w:rsidRPr="00E95C7A">
              <w:rPr>
                <w:lang w:val="uk-UA"/>
              </w:rPr>
              <w:instrText>-</w:instrText>
            </w:r>
            <w:r>
              <w:instrText>prozorroprodazhi</w:instrText>
            </w:r>
            <w:r w:rsidRPr="00E95C7A">
              <w:rPr>
                <w:lang w:val="uk-UA"/>
              </w:rPr>
              <w:instrText>-</w:instrText>
            </w:r>
            <w:r>
              <w:instrText>cbd</w:instrText>
            </w:r>
            <w:r w:rsidRPr="00E95C7A">
              <w:rPr>
                <w:lang w:val="uk-UA"/>
              </w:rPr>
              <w:instrText>2" \</w:instrText>
            </w:r>
            <w:r>
              <w:instrText>t</w:instrText>
            </w:r>
            <w:r w:rsidRPr="00E95C7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95C7A">
              <w:rPr>
                <w:lang w:val="uk-UA"/>
              </w:rPr>
              <w:instrText>"</w:instrText>
            </w:r>
            <w:r>
              <w:fldChar w:fldCharType="separate"/>
            </w:r>
            <w:r w:rsidR="00904466" w:rsidRPr="002A60B7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904466" w:rsidRPr="00E95C7A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1D460E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Найменування установи (банку, казначейства), її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місце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знаходження та номери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рахунків у національній та іноземній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валюті, відкритих для внесення операторами електронних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майданчиків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реєстраційних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внесків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потенційних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орендарів та проведення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переможцями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аукціонів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розрахунків за орендовані</w:t>
            </w:r>
            <w:r w:rsidR="00D22C79"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D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E95C7A" w:rsidRPr="00E95C7A" w:rsidRDefault="00E95C7A" w:rsidP="00E95C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E95C7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 національній валюті:</w:t>
            </w:r>
          </w:p>
          <w:p w:rsidR="00E95C7A" w:rsidRPr="00E95C7A" w:rsidRDefault="00E95C7A" w:rsidP="00E95C7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Одержувач: Регіональне відділення Фонду державного майна України по Харківській області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>Рахунок № UA378201720355239003000156774 (для перерахування  реєстраційного та (або) гарантійного внесків)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Банк одержувача: ДКСУ 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Код ЄДРПОУ 44223324 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>Призначення платежу: (обов’язково вказати за що)</w:t>
            </w:r>
          </w:p>
          <w:p w:rsidR="00904466" w:rsidRPr="00E95C7A" w:rsidRDefault="00E95C7A" w:rsidP="00E95C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 іноземній валюті :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>Найменування юридичної особи – Регіональне відділення Фонду державного майна України по Харківській області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>Код за ЄДРПОУ юридичної особи – 44223324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>Валюта рахунку – USD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>№ рахунку – UA243510050000025200867496000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>Назва банку – АКЦІОНЕРНЕ ТОВАРИСТВО «УКРСИББАНК»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Банк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бенефіціара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(АТ «УКРСИББАНК») 020061151200138 UKRSIBBANK ANDRIIVSKA STREET 2/12 KYIV, UKRAINE SWIFT – код: KHABUA2K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Банк-посередник – BNP PARIBAS U.S.A. –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New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York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Branch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New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York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, USA SWIFT-код: BNPAUS3N</w:t>
            </w:r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Purpose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payment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: (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please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indicate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without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fail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the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purpose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of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payment</w:t>
            </w:r>
            <w:proofErr w:type="spellEnd"/>
            <w:r w:rsidRPr="00E95C7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)</w:t>
            </w:r>
          </w:p>
          <w:p w:rsidR="00D22C79" w:rsidRPr="001D460E" w:rsidRDefault="00D22C79" w:rsidP="00D2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</w:tc>
      </w:tr>
      <w:tr w:rsidR="00904466" w:rsidRPr="00E95C7A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Єдине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посилання на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веб-сторінку</w:t>
            </w:r>
            <w:proofErr w:type="spellEnd"/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адміністратора, на якій є посилання в алфавітному порядку на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веб-сторінки</w:t>
            </w:r>
            <w:proofErr w:type="spellEnd"/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операторів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електронного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майданчика, які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мають право використовувати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електронний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майданчик і з якими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адміністратор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уклав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відповідний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договір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DE6652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95C7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C7A">
              <w:rPr>
                <w:lang w:val="uk-UA"/>
              </w:rPr>
              <w:instrText>://</w:instrText>
            </w:r>
            <w:r>
              <w:instrText>prozorro</w:instrText>
            </w:r>
            <w:r w:rsidRPr="00E95C7A">
              <w:rPr>
                <w:lang w:val="uk-UA"/>
              </w:rPr>
              <w:instrText>.</w:instrText>
            </w:r>
            <w:r>
              <w:instrText>sale</w:instrText>
            </w:r>
            <w:r w:rsidRPr="00E95C7A">
              <w:rPr>
                <w:lang w:val="uk-UA"/>
              </w:rPr>
              <w:instrText>/</w:instrText>
            </w:r>
            <w:r>
              <w:instrText>info</w:instrText>
            </w:r>
            <w:r w:rsidRPr="00E95C7A">
              <w:rPr>
                <w:lang w:val="uk-UA"/>
              </w:rPr>
              <w:instrText>/</w:instrText>
            </w:r>
            <w:r>
              <w:instrText>elektronni</w:instrText>
            </w:r>
            <w:r w:rsidRPr="00E95C7A">
              <w:rPr>
                <w:lang w:val="uk-UA"/>
              </w:rPr>
              <w:instrText>-</w:instrText>
            </w:r>
            <w:r>
              <w:instrText>majdanchiki</w:instrText>
            </w:r>
            <w:r w:rsidRPr="00E95C7A">
              <w:rPr>
                <w:lang w:val="uk-UA"/>
              </w:rPr>
              <w:instrText>-</w:instrText>
            </w:r>
            <w:r>
              <w:instrText>ets</w:instrText>
            </w:r>
            <w:r w:rsidRPr="00E95C7A">
              <w:rPr>
                <w:lang w:val="uk-UA"/>
              </w:rPr>
              <w:instrText>-</w:instrText>
            </w:r>
            <w:r>
              <w:instrText>prozorroprodazhi</w:instrText>
            </w:r>
            <w:r w:rsidRPr="00E95C7A">
              <w:rPr>
                <w:lang w:val="uk-UA"/>
              </w:rPr>
              <w:instrText>-</w:instrText>
            </w:r>
            <w:r>
              <w:instrText>cbd</w:instrText>
            </w:r>
            <w:r w:rsidRPr="00E95C7A">
              <w:rPr>
                <w:lang w:val="uk-UA"/>
              </w:rPr>
              <w:instrText>2" \</w:instrText>
            </w:r>
            <w:r>
              <w:instrText>t</w:instrText>
            </w:r>
            <w:r w:rsidRPr="00E95C7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95C7A">
              <w:rPr>
                <w:lang w:val="uk-UA"/>
              </w:rPr>
              <w:instrText>"</w:instrText>
            </w:r>
            <w:r>
              <w:fldChar w:fldCharType="separate"/>
            </w:r>
            <w:r w:rsidR="00904466" w:rsidRPr="002A60B7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/>
              </w:rPr>
              <w:t>https://prozorro.sale/info/elektronni-majdanchiki-ets-prozorroprodazhi-cbd2</w:t>
            </w:r>
            <w:r>
              <w:fldChar w:fldCharType="end"/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договору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Додається до оголошення про передачу нерухомого майна в оренду</w:t>
            </w:r>
          </w:p>
        </w:tc>
      </w:tr>
      <w:tr w:rsidR="00D22C79" w:rsidRPr="002A60B7" w:rsidTr="00D22C79">
        <w:trPr>
          <w:trHeight w:val="263"/>
        </w:trPr>
        <w:tc>
          <w:tcPr>
            <w:tcW w:w="10102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22C79" w:rsidRPr="002A60B7" w:rsidRDefault="00D22C79" w:rsidP="00D22C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Інша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додаткова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інформація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зобов’язаний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майбутній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компенсувати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витрати, пов’язані з проведенням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незалежної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оцінки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D22C79" w:rsidRDefault="0064271C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ні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Сума витрат, пов’язаних з проведенням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незалежної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оцінки,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C02A19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Інформація про те, що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об’єктом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 є пам’ятка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культурної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спадщини, щойно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виявлений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об’єкт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культурної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спадщини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його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частина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904466" w:rsidRPr="002A60B7" w:rsidTr="002A60B7">
        <w:trPr>
          <w:trHeight w:val="51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D22C79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Витрати, які</w:t>
            </w:r>
            <w:r w:rsidR="00D22C79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зобов’язаний</w:t>
            </w:r>
            <w:r w:rsidR="00D22C79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компенсувати</w:t>
            </w:r>
            <w:r w:rsidR="00D22C79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орендар, пов’язані з укладенням</w:t>
            </w:r>
            <w:r w:rsidR="00D22C79"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охоронного договору, </w:t>
            </w:r>
            <w:proofErr w:type="spellStart"/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D22C79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22C7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ні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має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компенсувати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балансоутримувачу</w:t>
            </w:r>
            <w:proofErr w:type="spellEnd"/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сплату земельного податку за користування земельною ділянкою, на якій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розташований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 (будівля, її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частина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або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споруда, до складу якої входить об'єкт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оренди)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так,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</w:t>
            </w:r>
            <w:proofErr w:type="spellEnd"/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сплачує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податок на землю</w:t>
            </w:r>
          </w:p>
        </w:tc>
      </w:tr>
      <w:tr w:rsidR="00904466" w:rsidRPr="00E95C7A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Витрати, які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зобов’язаний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компенсувати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 за користування земельною ділянкою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904466" w:rsidRPr="002A60B7" w:rsidRDefault="00DE6652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95C7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C7A">
              <w:rPr>
                <w:lang w:val="uk-UA"/>
              </w:rPr>
              <w:instrText>://</w:instrText>
            </w:r>
            <w:r>
              <w:instrText>drive</w:instrText>
            </w:r>
            <w:r w:rsidRPr="00E95C7A">
              <w:rPr>
                <w:lang w:val="uk-UA"/>
              </w:rPr>
              <w:instrText>.</w:instrText>
            </w:r>
            <w:r>
              <w:instrText>google</w:instrText>
            </w:r>
            <w:r w:rsidRPr="00E95C7A">
              <w:rPr>
                <w:lang w:val="uk-UA"/>
              </w:rPr>
              <w:instrText>.</w:instrText>
            </w:r>
            <w:r>
              <w:instrText>com</w:instrText>
            </w:r>
            <w:r w:rsidRPr="00E95C7A">
              <w:rPr>
                <w:lang w:val="uk-UA"/>
              </w:rPr>
              <w:instrText>/</w:instrText>
            </w:r>
            <w:r>
              <w:instrText>open</w:instrText>
            </w:r>
            <w:r w:rsidRPr="00E95C7A">
              <w:rPr>
                <w:lang w:val="uk-UA"/>
              </w:rPr>
              <w:instrText>?</w:instrText>
            </w:r>
            <w:r>
              <w:instrText>id</w:instrText>
            </w:r>
            <w:r w:rsidRPr="00E95C7A">
              <w:rPr>
                <w:lang w:val="uk-UA"/>
              </w:rPr>
              <w:instrText>=1</w:instrText>
            </w:r>
            <w:r>
              <w:instrText>IjHseZc</w:instrText>
            </w:r>
            <w:r w:rsidRPr="00E95C7A">
              <w:rPr>
                <w:lang w:val="uk-UA"/>
              </w:rPr>
              <w:instrText>85</w:instrText>
            </w:r>
            <w:r>
              <w:instrText>g</w:instrText>
            </w:r>
            <w:r w:rsidRPr="00E95C7A">
              <w:rPr>
                <w:lang w:val="uk-UA"/>
              </w:rPr>
              <w:instrText>_</w:instrText>
            </w:r>
            <w:r>
              <w:instrText>GtCRzhQN</w:instrText>
            </w:r>
            <w:r w:rsidRPr="00E95C7A">
              <w:rPr>
                <w:lang w:val="uk-UA"/>
              </w:rPr>
              <w:instrText>59</w:instrText>
            </w:r>
            <w:r>
              <w:instrText>N</w:instrText>
            </w:r>
            <w:r w:rsidRPr="00E95C7A">
              <w:rPr>
                <w:lang w:val="uk-UA"/>
              </w:rPr>
              <w:instrText>2</w:instrText>
            </w:r>
            <w:r>
              <w:instrText>gfo</w:instrText>
            </w:r>
            <w:r w:rsidRPr="00E95C7A">
              <w:rPr>
                <w:lang w:val="uk-UA"/>
              </w:rPr>
              <w:instrText>-</w:instrText>
            </w:r>
            <w:r>
              <w:instrText>QyZmu</w:instrText>
            </w:r>
            <w:r w:rsidRPr="00E95C7A">
              <w:rPr>
                <w:lang w:val="uk-UA"/>
              </w:rPr>
              <w:instrText>" \</w:instrText>
            </w:r>
            <w:r>
              <w:instrText>t</w:instrText>
            </w:r>
            <w:r w:rsidRPr="00E95C7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95C7A">
              <w:rPr>
                <w:lang w:val="uk-UA"/>
              </w:rPr>
              <w:instrText>"</w:instrText>
            </w:r>
            <w:r>
              <w:fldChar w:fldCharType="separate"/>
            </w:r>
            <w:r w:rsidR="00904466" w:rsidRPr="002A60B7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/>
              </w:rPr>
              <w:t>https://drive.google.com/open?id=1IjHseZc85g_GtCRzhQN59N2gfo-QyZmu</w:t>
            </w:r>
            <w:r>
              <w:fldChar w:fldCharType="end"/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має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новий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компенсувати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невід'ємних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поліпшень</w:t>
            </w:r>
            <w:proofErr w:type="spellEnd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ні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Вартість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здійснених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невід'ємних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поліпшень</w:t>
            </w:r>
            <w:proofErr w:type="spellEnd"/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462B67" w:rsidP="009044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 застосовується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Інші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відомості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Станом на дату оголошення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аукціону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майно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перебуває у володінні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колишнього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орендаря, який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зобов’язаний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повернути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його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балансоутримувачу</w:t>
            </w:r>
            <w:proofErr w:type="spellEnd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 виконання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вимог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статті 25 Закону.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Дата рішення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орендодавця про припинення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попереднього договору 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11-May-2021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Номер рішення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орендодавця про припинення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попереднього договору 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01408</w:t>
            </w:r>
          </w:p>
        </w:tc>
      </w:tr>
      <w:tr w:rsidR="00904466" w:rsidRPr="00E95C7A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Посилання на протокол аукціону за результатами якого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об'єкт не було передано в оренду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DE6652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  <w:r>
              <w:fldChar w:fldCharType="begin"/>
            </w:r>
            <w:r>
              <w:instrText>HYPERLINK</w:instrText>
            </w:r>
            <w:r w:rsidRPr="00E95C7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C7A">
              <w:rPr>
                <w:lang w:val="uk-UA"/>
              </w:rPr>
              <w:instrText>://</w:instrText>
            </w:r>
            <w:r>
              <w:instrText>prozorro</w:instrText>
            </w:r>
            <w:r w:rsidRPr="00E95C7A">
              <w:rPr>
                <w:lang w:val="uk-UA"/>
              </w:rPr>
              <w:instrText>.</w:instrText>
            </w:r>
            <w:r>
              <w:instrText>sale</w:instrText>
            </w:r>
            <w:r w:rsidRPr="00E95C7A">
              <w:rPr>
                <w:lang w:val="uk-UA"/>
              </w:rPr>
              <w:instrText>/</w:instrText>
            </w:r>
            <w:r>
              <w:instrText>auction</w:instrText>
            </w:r>
            <w:r w:rsidRPr="00E95C7A">
              <w:rPr>
                <w:lang w:val="uk-UA"/>
              </w:rPr>
              <w:instrText>/</w:instrText>
            </w:r>
            <w:r>
              <w:instrText>UA</w:instrText>
            </w:r>
            <w:r w:rsidRPr="00E95C7A">
              <w:rPr>
                <w:lang w:val="uk-UA"/>
              </w:rPr>
              <w:instrText>-</w:instrText>
            </w:r>
            <w:r>
              <w:instrText>PS</w:instrText>
            </w:r>
            <w:r w:rsidRPr="00E95C7A">
              <w:rPr>
                <w:lang w:val="uk-UA"/>
              </w:rPr>
              <w:instrText>-2021-04-13-000085-1" \</w:instrText>
            </w:r>
            <w:r>
              <w:instrText>t</w:instrText>
            </w:r>
            <w:r w:rsidRPr="00E95C7A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E95C7A">
              <w:rPr>
                <w:lang w:val="uk-UA"/>
              </w:rPr>
              <w:instrText>"</w:instrText>
            </w:r>
            <w:r>
              <w:fldChar w:fldCharType="separate"/>
            </w:r>
            <w:r w:rsidR="00904466" w:rsidRPr="002A60B7">
              <w:rPr>
                <w:rFonts w:ascii="Times New Roman" w:eastAsia="Times New Roman" w:hAnsi="Times New Roman" w:cs="Times New Roman"/>
                <w:color w:val="0000FF"/>
                <w:sz w:val="20"/>
                <w:u w:val="single"/>
                <w:lang w:val="uk-UA"/>
              </w:rPr>
              <w:t>https://prozorro.sale/auction/UA-PS-2021-04-13-000085-1</w:t>
            </w:r>
            <w:r>
              <w:fldChar w:fldCharType="end"/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Чи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підписано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колишнім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орендарем акт повернення майна з 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D22C79" w:rsidRDefault="00904466" w:rsidP="00D2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ні, оскільки акт ще не надійшов, але орендарю і </w:t>
            </w:r>
            <w:proofErr w:type="spellStart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балансоутримувачу</w:t>
            </w:r>
            <w:proofErr w:type="spellEnd"/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направлено лист про необхідність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підписання</w:t>
            </w:r>
          </w:p>
          <w:p w:rsidR="00904466" w:rsidRPr="002A60B7" w:rsidRDefault="00D22C79" w:rsidP="00D22C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ктів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04466"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повернення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Дата підписання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колишнім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орендарем акта повернення майна з 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Акт відсутній у реєстрі</w:t>
            </w:r>
            <w:r w:rsidR="00D22C7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актів</w:t>
            </w:r>
          </w:p>
        </w:tc>
      </w:tr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bookmarkStart w:id="0" w:name="_GoBack" w:colFirst="0" w:colLast="1"/>
            <w:r w:rsidRPr="002A6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Найменування</w:t>
            </w:r>
            <w:r w:rsidR="00D22C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колишнього</w:t>
            </w:r>
            <w:r w:rsidR="00D22C7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орендаря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ФО-П ЛИТВИНЕНКО СЕРГІЙ АНАТОЛІЙОВИЧ</w:t>
            </w:r>
          </w:p>
        </w:tc>
      </w:tr>
      <w:bookmarkEnd w:id="0"/>
      <w:tr w:rsidR="00904466" w:rsidRPr="002A60B7" w:rsidTr="002A60B7">
        <w:trPr>
          <w:trHeight w:val="263"/>
        </w:trPr>
        <w:tc>
          <w:tcPr>
            <w:tcW w:w="4253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Дата закінчення</w:t>
            </w:r>
            <w:r w:rsidR="00D22C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попереднього договору оренди</w:t>
            </w:r>
          </w:p>
        </w:tc>
        <w:tc>
          <w:tcPr>
            <w:tcW w:w="584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25-Oct-2020</w:t>
            </w:r>
          </w:p>
        </w:tc>
      </w:tr>
      <w:tr w:rsidR="00904466" w:rsidRPr="002A60B7" w:rsidTr="002A60B7">
        <w:trPr>
          <w:trHeight w:val="263"/>
        </w:trPr>
        <w:tc>
          <w:tcPr>
            <w:tcW w:w="10102" w:type="dxa"/>
            <w:gridSpan w:val="3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904466" w:rsidRPr="002A60B7" w:rsidRDefault="00904466" w:rsidP="00D22C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Інформація про об'єкт</w:t>
            </w:r>
            <w:r w:rsidR="00D2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оренди, що</w:t>
            </w:r>
            <w:r w:rsidR="00D2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міститься в Переліку</w:t>
            </w:r>
            <w:r w:rsidR="00D22C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2A60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першого типу, в обсязі, визначеному пунктом 26 Порядку міститься за посиланням:</w:t>
            </w:r>
          </w:p>
        </w:tc>
      </w:tr>
      <w:tr w:rsidR="00904466" w:rsidRPr="002A60B7" w:rsidTr="002A60B7">
        <w:trPr>
          <w:trHeight w:val="263"/>
        </w:trPr>
        <w:tc>
          <w:tcPr>
            <w:tcW w:w="6109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904466" w:rsidRPr="002A60B7" w:rsidRDefault="00DE6652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uk-UA"/>
              </w:rPr>
            </w:pPr>
            <w:hyperlink r:id="rId5" w:anchor="gid=718665470" w:tgtFrame="_blank" w:history="1">
              <w:r w:rsidR="00904466" w:rsidRPr="002A60B7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3993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904466" w:rsidRPr="002A60B7" w:rsidRDefault="00904466" w:rsidP="00904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ключ об'єкта 8876</w:t>
            </w:r>
            <w:r w:rsidR="0064271C" w:rsidRPr="002A60B7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904466" w:rsidRPr="002A60B7" w:rsidRDefault="00904466">
      <w:pPr>
        <w:rPr>
          <w:lang w:val="uk-UA"/>
        </w:rPr>
      </w:pPr>
    </w:p>
    <w:sectPr w:rsidR="00904466" w:rsidRPr="002A60B7" w:rsidSect="002A60B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66"/>
    <w:rsid w:val="001D460E"/>
    <w:rsid w:val="002A60B7"/>
    <w:rsid w:val="002C662B"/>
    <w:rsid w:val="00462B67"/>
    <w:rsid w:val="0064271C"/>
    <w:rsid w:val="006E03DB"/>
    <w:rsid w:val="008E6729"/>
    <w:rsid w:val="00904466"/>
    <w:rsid w:val="00AE606B"/>
    <w:rsid w:val="00C02A19"/>
    <w:rsid w:val="00D22C79"/>
    <w:rsid w:val="00DE6652"/>
    <w:rsid w:val="00E95C7A"/>
    <w:rsid w:val="00EB5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44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0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A306B-7ABA-4B6C-A8EF-E0E444F6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arenda9</dc:creator>
  <cp:lastModifiedBy>arenda8</cp:lastModifiedBy>
  <cp:revision>2</cp:revision>
  <cp:lastPrinted>2021-05-31T07:12:00Z</cp:lastPrinted>
  <dcterms:created xsi:type="dcterms:W3CDTF">2021-06-10T13:31:00Z</dcterms:created>
  <dcterms:modified xsi:type="dcterms:W3CDTF">2021-06-10T13:31:00Z</dcterms:modified>
</cp:coreProperties>
</file>