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42" w:rsidRPr="00F6285C" w:rsidRDefault="006C1AE7" w:rsidP="00B516BF">
      <w:pPr>
        <w:spacing w:after="0" w:line="240" w:lineRule="auto"/>
        <w:jc w:val="center"/>
        <w:rPr>
          <w:rFonts w:ascii="Times New Roman" w:hAnsi="Times New Roman" w:cs="Times New Roman"/>
          <w:b/>
          <w:bCs/>
          <w:sz w:val="26"/>
          <w:szCs w:val="26"/>
          <w:lang w:val="uk-UA"/>
        </w:rPr>
      </w:pPr>
      <w:r w:rsidRPr="00F6285C">
        <w:rPr>
          <w:rFonts w:ascii="Times New Roman" w:hAnsi="Times New Roman" w:cs="Times New Roman"/>
          <w:b/>
          <w:bCs/>
          <w:sz w:val="26"/>
          <w:szCs w:val="26"/>
          <w:lang w:val="uk-UA"/>
        </w:rPr>
        <w:t>ОГОЛОШЕННЯ</w:t>
      </w:r>
    </w:p>
    <w:p w:rsidR="005169BD" w:rsidRPr="00F6285C" w:rsidRDefault="005C7742" w:rsidP="00023EC3">
      <w:pPr>
        <w:spacing w:after="0" w:line="240" w:lineRule="auto"/>
        <w:jc w:val="center"/>
        <w:rPr>
          <w:rFonts w:ascii="Times New Roman" w:hAnsi="Times New Roman" w:cs="Times New Roman"/>
          <w:b/>
          <w:bCs/>
          <w:sz w:val="26"/>
          <w:szCs w:val="26"/>
          <w:lang w:val="uk-UA"/>
        </w:rPr>
      </w:pPr>
      <w:r w:rsidRPr="00F6285C">
        <w:rPr>
          <w:rFonts w:ascii="Times New Roman" w:hAnsi="Times New Roman" w:cs="Times New Roman"/>
          <w:b/>
          <w:bCs/>
          <w:sz w:val="26"/>
          <w:szCs w:val="26"/>
          <w:lang w:val="uk-UA"/>
        </w:rPr>
        <w:t>про пере</w:t>
      </w:r>
      <w:r w:rsidR="00023EC3" w:rsidRPr="00F6285C">
        <w:rPr>
          <w:rFonts w:ascii="Times New Roman" w:hAnsi="Times New Roman" w:cs="Times New Roman"/>
          <w:b/>
          <w:bCs/>
          <w:sz w:val="26"/>
          <w:szCs w:val="26"/>
          <w:lang w:val="uk-UA"/>
        </w:rPr>
        <w:t>дачу нерухомого майна в оренду на</w:t>
      </w:r>
      <w:r w:rsidRPr="00F6285C">
        <w:rPr>
          <w:rFonts w:ascii="Times New Roman" w:hAnsi="Times New Roman" w:cs="Times New Roman"/>
          <w:b/>
          <w:bCs/>
          <w:sz w:val="26"/>
          <w:szCs w:val="26"/>
          <w:lang w:val="uk-UA"/>
        </w:rPr>
        <w:t xml:space="preserve"> аукціон</w:t>
      </w:r>
      <w:r w:rsidR="00023EC3" w:rsidRPr="00F6285C">
        <w:rPr>
          <w:rFonts w:ascii="Times New Roman" w:hAnsi="Times New Roman" w:cs="Times New Roman"/>
          <w:b/>
          <w:bCs/>
          <w:sz w:val="26"/>
          <w:szCs w:val="26"/>
          <w:lang w:val="uk-UA"/>
        </w:rPr>
        <w:t>і</w:t>
      </w:r>
    </w:p>
    <w:p w:rsidR="00E70121" w:rsidRPr="00F6285C" w:rsidRDefault="00DB2720" w:rsidP="00023EC3">
      <w:pPr>
        <w:spacing w:after="0" w:line="240" w:lineRule="auto"/>
        <w:jc w:val="center"/>
        <w:rPr>
          <w:rFonts w:ascii="Times New Roman" w:hAnsi="Times New Roman" w:cs="Times New Roman"/>
          <w:b/>
          <w:bCs/>
          <w:sz w:val="26"/>
          <w:szCs w:val="26"/>
          <w:lang w:val="uk-UA"/>
        </w:rPr>
      </w:pPr>
      <w:r w:rsidRPr="00F6285C">
        <w:rPr>
          <w:rFonts w:ascii="Times New Roman" w:hAnsi="Times New Roman" w:cs="Times New Roman"/>
          <w:b/>
          <w:bCs/>
          <w:sz w:val="26"/>
          <w:szCs w:val="26"/>
          <w:lang w:val="uk-UA"/>
        </w:rPr>
        <w:t xml:space="preserve">відповідно до Переліку </w:t>
      </w:r>
      <w:r w:rsidR="00E70121" w:rsidRPr="00F6285C">
        <w:rPr>
          <w:rFonts w:ascii="Times New Roman" w:hAnsi="Times New Roman" w:cs="Times New Roman"/>
          <w:b/>
          <w:sz w:val="26"/>
          <w:szCs w:val="26"/>
          <w:lang w:val="uk-UA"/>
        </w:rPr>
        <w:t xml:space="preserve">нерухомого державного майна, щодо якого прийнято рішення про передачу в оренду на аукціоні </w:t>
      </w:r>
    </w:p>
    <w:p w:rsidR="00C8034D" w:rsidRDefault="00E70121" w:rsidP="00023EC3">
      <w:pPr>
        <w:spacing w:after="0" w:line="240" w:lineRule="auto"/>
        <w:jc w:val="center"/>
        <w:rPr>
          <w:rFonts w:ascii="Times New Roman" w:hAnsi="Times New Roman" w:cs="Times New Roman"/>
          <w:b/>
          <w:bCs/>
          <w:sz w:val="26"/>
          <w:szCs w:val="26"/>
          <w:lang w:val="uk-UA"/>
        </w:rPr>
      </w:pPr>
      <w:r w:rsidRPr="00F6285C">
        <w:rPr>
          <w:rFonts w:ascii="Times New Roman" w:hAnsi="Times New Roman" w:cs="Times New Roman"/>
          <w:b/>
          <w:sz w:val="26"/>
          <w:szCs w:val="26"/>
          <w:lang w:val="uk-UA"/>
        </w:rPr>
        <w:t>https://docs.google.com/spreadsheets/d/1IWJPsrp6vGjyZS</w:t>
      </w:r>
      <w:r w:rsidRPr="00F6285C">
        <w:rPr>
          <w:rFonts w:ascii="Times New Roman" w:hAnsi="Times New Roman" w:cs="Times New Roman"/>
          <w:b/>
          <w:sz w:val="26"/>
          <w:szCs w:val="26"/>
        </w:rPr>
        <w:t xml:space="preserve">-uNHkxLF6r0tTUBCDDD858yHPvk6M/edit?usp=gmail_thread&amp;gxids=7757#gid=1989291456 </w:t>
      </w:r>
      <w:r w:rsidR="003C5566" w:rsidRPr="00F6285C">
        <w:rPr>
          <w:rFonts w:ascii="Times New Roman" w:hAnsi="Times New Roman" w:cs="Times New Roman"/>
          <w:b/>
          <w:bCs/>
          <w:sz w:val="26"/>
          <w:szCs w:val="26"/>
          <w:lang w:val="uk-UA"/>
        </w:rPr>
        <w:t>(</w:t>
      </w:r>
      <w:r w:rsidR="00C8034D" w:rsidRPr="00F6285C">
        <w:rPr>
          <w:rFonts w:ascii="Times New Roman" w:hAnsi="Times New Roman" w:cs="Times New Roman"/>
          <w:b/>
          <w:bCs/>
          <w:sz w:val="26"/>
          <w:szCs w:val="26"/>
          <w:lang w:val="uk-UA"/>
        </w:rPr>
        <w:t xml:space="preserve">ключ об’єкту </w:t>
      </w:r>
      <w:r w:rsidR="00D4601D">
        <w:rPr>
          <w:rFonts w:ascii="Times New Roman" w:hAnsi="Times New Roman" w:cs="Times New Roman"/>
          <w:b/>
          <w:bCs/>
          <w:sz w:val="26"/>
          <w:szCs w:val="26"/>
          <w:lang w:val="uk-UA"/>
        </w:rPr>
        <w:t>5791</w:t>
      </w:r>
      <w:r w:rsidR="003C5566" w:rsidRPr="00F6285C">
        <w:rPr>
          <w:rFonts w:ascii="Times New Roman" w:hAnsi="Times New Roman" w:cs="Times New Roman"/>
          <w:b/>
          <w:bCs/>
          <w:sz w:val="26"/>
          <w:szCs w:val="26"/>
          <w:lang w:val="uk-UA"/>
        </w:rPr>
        <w:t>)</w:t>
      </w:r>
    </w:p>
    <w:p w:rsidR="00D4601D" w:rsidRDefault="00D4601D" w:rsidP="00023EC3">
      <w:pPr>
        <w:spacing w:after="0" w:line="240" w:lineRule="auto"/>
        <w:jc w:val="center"/>
        <w:rPr>
          <w:rFonts w:ascii="Times New Roman" w:hAnsi="Times New Roman" w:cs="Times New Roman"/>
          <w:b/>
          <w:bCs/>
          <w:sz w:val="26"/>
          <w:szCs w:val="26"/>
          <w:lang w:val="uk-UA"/>
        </w:rPr>
      </w:pPr>
    </w:p>
    <w:tbl>
      <w:tblPr>
        <w:tblW w:w="9928" w:type="dxa"/>
        <w:tblInd w:w="103" w:type="dxa"/>
        <w:tblLayout w:type="fixed"/>
        <w:tblLook w:val="04A0"/>
      </w:tblPr>
      <w:tblGrid>
        <w:gridCol w:w="4400"/>
        <w:gridCol w:w="5528"/>
      </w:tblGrid>
      <w:tr w:rsidR="00D4601D" w:rsidRPr="00D4601D" w:rsidTr="00D4601D">
        <w:trPr>
          <w:trHeight w:val="264"/>
        </w:trPr>
        <w:tc>
          <w:tcPr>
            <w:tcW w:w="4400" w:type="dxa"/>
            <w:tcBorders>
              <w:top w:val="single" w:sz="4" w:space="0" w:color="000000"/>
              <w:left w:val="single" w:sz="4" w:space="0" w:color="000000"/>
              <w:bottom w:val="nil"/>
              <w:right w:val="nil"/>
            </w:tcBorders>
            <w:shd w:val="clear" w:color="auto" w:fill="auto"/>
            <w:vAlign w:val="bottom"/>
            <w:hideMark/>
          </w:tcPr>
          <w:p w:rsidR="00D4601D" w:rsidRPr="00D4601D" w:rsidRDefault="00D4601D" w:rsidP="00D4601D">
            <w:pPr>
              <w:spacing w:after="0" w:line="240" w:lineRule="auto"/>
              <w:jc w:val="center"/>
              <w:rPr>
                <w:rFonts w:ascii="Times New Roman" w:hAnsi="Times New Roman" w:cs="Times New Roman"/>
                <w:b/>
                <w:bCs/>
                <w:color w:val="000000" w:themeColor="text1"/>
                <w:lang w:val="uk-UA"/>
              </w:rPr>
            </w:pPr>
            <w:r w:rsidRPr="00D4601D">
              <w:rPr>
                <w:rFonts w:ascii="Times New Roman" w:hAnsi="Times New Roman" w:cs="Times New Roman"/>
                <w:b/>
                <w:bCs/>
                <w:color w:val="000000" w:themeColor="text1"/>
                <w:lang w:val="uk-UA"/>
              </w:rPr>
              <w:t>Ключ об'єкта</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jc w:val="center"/>
              <w:rPr>
                <w:rFonts w:ascii="Times New Roman" w:hAnsi="Times New Roman" w:cs="Times New Roman"/>
                <w:b/>
                <w:bCs/>
                <w:color w:val="000000" w:themeColor="text1"/>
                <w:lang w:val="uk-UA"/>
              </w:rPr>
            </w:pPr>
            <w:r w:rsidRPr="00D4601D">
              <w:rPr>
                <w:rFonts w:ascii="Times New Roman" w:hAnsi="Times New Roman" w:cs="Times New Roman"/>
                <w:b/>
                <w:bCs/>
                <w:color w:val="000000" w:themeColor="text1"/>
                <w:lang w:val="uk-UA"/>
              </w:rPr>
              <w:t>5791</w:t>
            </w:r>
          </w:p>
        </w:tc>
      </w:tr>
      <w:tr w:rsidR="00D4601D" w:rsidRPr="00D4601D" w:rsidTr="00D4601D">
        <w:trPr>
          <w:trHeight w:val="528"/>
        </w:trPr>
        <w:tc>
          <w:tcPr>
            <w:tcW w:w="44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Назва аукціону</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b/>
                <w:color w:val="000000" w:themeColor="text1"/>
                <w:lang w:val="uk-UA"/>
              </w:rPr>
            </w:pPr>
            <w:r w:rsidRPr="00D4601D">
              <w:rPr>
                <w:rFonts w:ascii="Times New Roman" w:hAnsi="Times New Roman" w:cs="Times New Roman"/>
                <w:b/>
                <w:color w:val="000000" w:themeColor="text1"/>
                <w:lang w:val="uk-UA"/>
              </w:rPr>
              <w:t>Оренда частини стін коридорів гуртожитку літ. «Б-6» площею 2,2 кв. м, за адресою: Харківська обл., місто Харків, проспект Льва Ландау, 27</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Повне найменування орендодавця</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A72CB9" w:rsidRDefault="00D4601D" w:rsidP="00A72CB9">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Регіональне відділення Ф</w:t>
            </w:r>
            <w:r>
              <w:rPr>
                <w:rFonts w:ascii="Times New Roman" w:hAnsi="Times New Roman" w:cs="Times New Roman"/>
                <w:color w:val="000000" w:themeColor="text1"/>
                <w:lang w:val="uk-UA"/>
              </w:rPr>
              <w:t xml:space="preserve">онду державного майна </w:t>
            </w:r>
            <w:r w:rsidRPr="00D4601D">
              <w:rPr>
                <w:rFonts w:ascii="Times New Roman" w:hAnsi="Times New Roman" w:cs="Times New Roman"/>
                <w:color w:val="000000" w:themeColor="text1"/>
                <w:lang w:val="uk-UA"/>
              </w:rPr>
              <w:t>У</w:t>
            </w:r>
            <w:r>
              <w:rPr>
                <w:rFonts w:ascii="Times New Roman" w:hAnsi="Times New Roman" w:cs="Times New Roman"/>
                <w:color w:val="000000" w:themeColor="text1"/>
                <w:lang w:val="uk-UA"/>
              </w:rPr>
              <w:t>країни</w:t>
            </w:r>
            <w:r w:rsidR="00A72CB9">
              <w:rPr>
                <w:rFonts w:ascii="Times New Roman" w:hAnsi="Times New Roman" w:cs="Times New Roman"/>
                <w:color w:val="000000" w:themeColor="text1"/>
                <w:lang w:val="uk-UA"/>
              </w:rPr>
              <w:t xml:space="preserve"> по Харківській</w:t>
            </w:r>
            <w:r w:rsidRPr="00D4601D">
              <w:rPr>
                <w:rFonts w:ascii="Times New Roman" w:hAnsi="Times New Roman" w:cs="Times New Roman"/>
                <w:color w:val="000000" w:themeColor="text1"/>
                <w:lang w:val="uk-UA"/>
              </w:rPr>
              <w:t xml:space="preserve"> област</w:t>
            </w:r>
            <w:r w:rsidR="00A72CB9">
              <w:rPr>
                <w:rFonts w:ascii="Times New Roman" w:hAnsi="Times New Roman" w:cs="Times New Roman"/>
                <w:color w:val="000000" w:themeColor="text1"/>
                <w:lang w:val="uk-UA"/>
              </w:rPr>
              <w:t>і</w:t>
            </w:r>
          </w:p>
        </w:tc>
      </w:tr>
      <w:tr w:rsidR="00D4601D" w:rsidRPr="00D4601D" w:rsidTr="00D4601D">
        <w:trPr>
          <w:trHeight w:val="528"/>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Адреса орендодавця</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A72CB9" w:rsidP="00D4601D">
            <w:pPr>
              <w:spacing w:after="0" w:line="240" w:lineRule="auto"/>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Код ЄДРПОУ 44223324</w:t>
            </w:r>
            <w:r w:rsidR="00D4601D" w:rsidRPr="00D4601D">
              <w:rPr>
                <w:rFonts w:ascii="Times New Roman" w:hAnsi="Times New Roman" w:cs="Times New Roman"/>
                <w:b/>
                <w:bCs/>
                <w:color w:val="000000" w:themeColor="text1"/>
                <w:lang w:val="uk-UA"/>
              </w:rPr>
              <w:t>, місце знаходження: майдан Театральний, 1, м. Харків, 61057, Україна,  тел. (057) 700-03-14, e-</w:t>
            </w:r>
            <w:proofErr w:type="spellStart"/>
            <w:r w:rsidR="00D4601D" w:rsidRPr="00D4601D">
              <w:rPr>
                <w:rFonts w:ascii="Times New Roman" w:hAnsi="Times New Roman" w:cs="Times New Roman"/>
                <w:b/>
                <w:bCs/>
                <w:color w:val="000000" w:themeColor="text1"/>
                <w:lang w:val="uk-UA"/>
              </w:rPr>
              <w:t>mail</w:t>
            </w:r>
            <w:proofErr w:type="spellEnd"/>
            <w:r w:rsidR="00D4601D" w:rsidRPr="00D4601D">
              <w:rPr>
                <w:rFonts w:ascii="Times New Roman" w:hAnsi="Times New Roman" w:cs="Times New Roman"/>
                <w:b/>
                <w:bCs/>
                <w:color w:val="000000" w:themeColor="text1"/>
                <w:lang w:val="uk-UA"/>
              </w:rPr>
              <w:t xml:space="preserve">: kharkiv@spfu.gov.ua  </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 xml:space="preserve">Повне найменування </w:t>
            </w:r>
            <w:proofErr w:type="spellStart"/>
            <w:r w:rsidRPr="00D4601D">
              <w:rPr>
                <w:rFonts w:ascii="Times New Roman" w:hAnsi="Times New Roman" w:cs="Times New Roman"/>
                <w:color w:val="000000" w:themeColor="text1"/>
                <w:lang w:val="uk-UA"/>
              </w:rPr>
              <w:t>балансоутримувача</w:t>
            </w:r>
            <w:proofErr w:type="spellEnd"/>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Харківський національний університет внутрішніх справ</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 xml:space="preserve">Код за ЄДРПОУ </w:t>
            </w:r>
            <w:proofErr w:type="spellStart"/>
            <w:r w:rsidRPr="00D4601D">
              <w:rPr>
                <w:rFonts w:ascii="Times New Roman" w:hAnsi="Times New Roman" w:cs="Times New Roman"/>
                <w:color w:val="000000" w:themeColor="text1"/>
                <w:lang w:val="uk-UA"/>
              </w:rPr>
              <w:t>балансоутримувача</w:t>
            </w:r>
            <w:proofErr w:type="spellEnd"/>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08571096</w:t>
            </w:r>
          </w:p>
        </w:tc>
      </w:tr>
      <w:tr w:rsidR="00D4601D" w:rsidRPr="00D4601D" w:rsidTr="00D4601D">
        <w:trPr>
          <w:trHeight w:val="1056"/>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 xml:space="preserve">Адреса </w:t>
            </w:r>
            <w:proofErr w:type="spellStart"/>
            <w:r w:rsidRPr="00D4601D">
              <w:rPr>
                <w:rFonts w:ascii="Times New Roman" w:hAnsi="Times New Roman" w:cs="Times New Roman"/>
                <w:color w:val="000000" w:themeColor="text1"/>
                <w:lang w:val="uk-UA"/>
              </w:rPr>
              <w:t>балансоутримувача</w:t>
            </w:r>
            <w:proofErr w:type="spellEnd"/>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240" w:line="240" w:lineRule="auto"/>
              <w:rPr>
                <w:rFonts w:ascii="Times New Roman" w:hAnsi="Times New Roman" w:cs="Times New Roman"/>
                <w:b/>
                <w:bCs/>
                <w:color w:val="000000" w:themeColor="text1"/>
                <w:lang w:val="uk-UA"/>
              </w:rPr>
            </w:pPr>
            <w:r w:rsidRPr="00D4601D">
              <w:rPr>
                <w:rFonts w:ascii="Times New Roman" w:hAnsi="Times New Roman" w:cs="Times New Roman"/>
                <w:b/>
                <w:bCs/>
                <w:color w:val="000000" w:themeColor="text1"/>
                <w:lang w:val="uk-UA"/>
              </w:rPr>
              <w:t>місце знаходження: проспект Льва Ландау, 27,   м. Харків, 61080, тел. (057) 739-81-81</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center"/>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Назва об'єкта оренди</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частини стін коридорів гуртожитку літ. «Б-6»</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Тип переліку</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Перелік першого типу</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 xml:space="preserve">Залишкова балансова вартість, </w:t>
            </w:r>
            <w:proofErr w:type="spellStart"/>
            <w:r w:rsidRPr="00D4601D">
              <w:rPr>
                <w:rFonts w:ascii="Times New Roman" w:hAnsi="Times New Roman" w:cs="Times New Roman"/>
                <w:color w:val="000000" w:themeColor="text1"/>
                <w:lang w:val="uk-UA"/>
              </w:rPr>
              <w:t>грн</w:t>
            </w:r>
            <w:proofErr w:type="spellEnd"/>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794,64</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 xml:space="preserve">Первісна балансова вартість, </w:t>
            </w:r>
            <w:proofErr w:type="spellStart"/>
            <w:r w:rsidRPr="00D4601D">
              <w:rPr>
                <w:rFonts w:ascii="Times New Roman" w:hAnsi="Times New Roman" w:cs="Times New Roman"/>
                <w:color w:val="000000" w:themeColor="text1"/>
                <w:lang w:val="uk-UA"/>
              </w:rPr>
              <w:t>грн</w:t>
            </w:r>
            <w:proofErr w:type="spellEnd"/>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5 730,10</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Тип об’єкта</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нерухоме майно</w:t>
            </w:r>
          </w:p>
        </w:tc>
      </w:tr>
      <w:tr w:rsidR="00D4601D" w:rsidRPr="00883924" w:rsidTr="00D4601D">
        <w:trPr>
          <w:trHeight w:val="1848"/>
        </w:trPr>
        <w:tc>
          <w:tcPr>
            <w:tcW w:w="4400" w:type="dxa"/>
            <w:tcBorders>
              <w:top w:val="nil"/>
              <w:left w:val="single" w:sz="4" w:space="0" w:color="000000"/>
              <w:bottom w:val="single" w:sz="4" w:space="0" w:color="000000"/>
              <w:right w:val="single" w:sz="4" w:space="0" w:color="000000"/>
            </w:tcBorders>
            <w:shd w:val="clear" w:color="auto" w:fill="auto"/>
            <w:vAlign w:val="center"/>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Фотографічне зображення майна</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https://drive.google.com/open?id=1EFJJxSyqkwBpTnkQOs1mhcIxXp-TiqTt, https://drive.google.com/open?id=1KPDwydOEEJDfatFy-5pEO333-Vc3LwRu, https://drive.google.com/open?id=1f3qwFMsC8f_FHO1nGgz2cpRBLrrVccJO, https://drive.google.com/open?id=1Xee0niSlWGGBJJMUB03vvUAzQAVFDHKf, https://drive.google.com/open?id=1_0ePM1o_zHhcGvOeyIirahdRMk5VOz-V</w:t>
            </w:r>
          </w:p>
        </w:tc>
      </w:tr>
      <w:tr w:rsidR="00D4601D" w:rsidRPr="00D4601D" w:rsidTr="00D4601D">
        <w:trPr>
          <w:trHeight w:val="276"/>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Місцезнаходження об’єкта</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Харківська обл., місто Харків, проспект Льва Ландау, 27</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Загальна площа об’єкта, кв. м</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2,2</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Корисна площа об’єкта, кв. м</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2,2</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Характеристика об’єкта оренди</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частина будівлі</w:t>
            </w:r>
          </w:p>
        </w:tc>
      </w:tr>
      <w:tr w:rsidR="00D4601D" w:rsidRPr="00883924"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Поверховий план об’єкта</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u w:val="single"/>
                <w:lang w:val="uk-UA"/>
              </w:rPr>
            </w:pPr>
            <w:r w:rsidRPr="00D4601D">
              <w:rPr>
                <w:rFonts w:ascii="Times New Roman" w:hAnsi="Times New Roman" w:cs="Times New Roman"/>
                <w:color w:val="000000" w:themeColor="text1"/>
                <w:u w:val="single"/>
                <w:lang w:val="uk-UA"/>
              </w:rPr>
              <w:t>https://drive.google.com/open?id=1et0ueJtw6PPm0yiClwkfAGphqqvmXgSs</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Дата рішення орендодавця про включення до Переліку першого типу</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13-апр-2021</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Номер рішення орендодавця про включення до Переліку першого типу</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01090</w:t>
            </w:r>
          </w:p>
        </w:tc>
      </w:tr>
      <w:tr w:rsidR="00D4601D" w:rsidRPr="00D4601D" w:rsidTr="00694985">
        <w:trPr>
          <w:trHeight w:val="528"/>
        </w:trPr>
        <w:tc>
          <w:tcPr>
            <w:tcW w:w="9928" w:type="dxa"/>
            <w:gridSpan w:val="2"/>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jc w:val="center"/>
              <w:rPr>
                <w:rFonts w:ascii="Times New Roman" w:hAnsi="Times New Roman" w:cs="Times New Roman"/>
                <w:b/>
                <w:bCs/>
                <w:color w:val="000000" w:themeColor="text1"/>
                <w:lang w:val="uk-UA"/>
              </w:rPr>
            </w:pPr>
            <w:r w:rsidRPr="00D4601D">
              <w:rPr>
                <w:rFonts w:ascii="Times New Roman" w:hAnsi="Times New Roman" w:cs="Times New Roman"/>
                <w:b/>
                <w:bCs/>
                <w:color w:val="000000" w:themeColor="text1"/>
                <w:lang w:val="uk-UA"/>
              </w:rPr>
              <w:t>Технічний стан об'єкта оренди та інформація про сплату комунальних послуг</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Технічний стан об'єкта оренди</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задовільний</w:t>
            </w:r>
          </w:p>
        </w:tc>
      </w:tr>
      <w:tr w:rsidR="00D4601D" w:rsidRPr="00D4601D" w:rsidTr="00D4601D">
        <w:trPr>
          <w:trHeight w:val="528"/>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Інформація про наявність окремих особових рахунків на об’єкт оренди, відкритих постачальниками комунальних послуг</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Не має окремих особових рахунків, відкритих постачальниками комунальних послуг</w:t>
            </w:r>
            <w:r w:rsidR="00C91FD3">
              <w:rPr>
                <w:rFonts w:ascii="Times New Roman" w:hAnsi="Times New Roman" w:cs="Times New Roman"/>
                <w:color w:val="000000" w:themeColor="text1"/>
                <w:lang w:val="uk-UA"/>
              </w:rPr>
              <w:t xml:space="preserve">. З орендарем укладаються договори на відшкодування витрат </w:t>
            </w:r>
            <w:proofErr w:type="spellStart"/>
            <w:r w:rsidR="00C91FD3">
              <w:rPr>
                <w:rFonts w:ascii="Times New Roman" w:hAnsi="Times New Roman" w:cs="Times New Roman"/>
                <w:color w:val="000000" w:themeColor="text1"/>
                <w:lang w:val="uk-UA"/>
              </w:rPr>
              <w:t>балансоутримувача</w:t>
            </w:r>
            <w:proofErr w:type="spellEnd"/>
            <w:r w:rsidR="00C91FD3">
              <w:rPr>
                <w:rFonts w:ascii="Times New Roman" w:hAnsi="Times New Roman" w:cs="Times New Roman"/>
                <w:color w:val="000000" w:themeColor="text1"/>
                <w:lang w:val="uk-UA"/>
              </w:rPr>
              <w:t xml:space="preserve"> на надання комунальних послуг.</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 xml:space="preserve">Чи приєднаний об'єкт оренди до </w:t>
            </w:r>
            <w:r w:rsidRPr="00D4601D">
              <w:rPr>
                <w:rFonts w:ascii="Times New Roman" w:hAnsi="Times New Roman" w:cs="Times New Roman"/>
                <w:color w:val="000000" w:themeColor="text1"/>
                <w:lang w:val="uk-UA"/>
              </w:rPr>
              <w:lastRenderedPageBreak/>
              <w:t>електромережі?</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lastRenderedPageBreak/>
              <w:t>так</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lastRenderedPageBreak/>
              <w:t>Потужність електромережі (кВт)</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180</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Ступінь потужності електромережі</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понад 50кВт</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proofErr w:type="spellStart"/>
            <w:r w:rsidRPr="00D4601D">
              <w:rPr>
                <w:rFonts w:ascii="Times New Roman" w:hAnsi="Times New Roman" w:cs="Times New Roman"/>
                <w:color w:val="000000" w:themeColor="text1"/>
                <w:lang w:val="uk-UA"/>
              </w:rPr>
              <w:t>Водозабезпечення</w:t>
            </w:r>
            <w:proofErr w:type="spellEnd"/>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є</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Каналізація</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є</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Газифікація</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немає</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Опалення (централізоване від зовнішніх мереж)</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є</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Опалення (автономне)</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немає</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Лічильник на тепло</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немає</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Вентиляція</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немає</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proofErr w:type="spellStart"/>
            <w:r w:rsidRPr="00D4601D">
              <w:rPr>
                <w:rFonts w:ascii="Times New Roman" w:hAnsi="Times New Roman" w:cs="Times New Roman"/>
                <w:color w:val="000000" w:themeColor="text1"/>
                <w:lang w:val="uk-UA"/>
              </w:rPr>
              <w:t>Кондиціонування</w:t>
            </w:r>
            <w:proofErr w:type="spellEnd"/>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немає</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Телекомунікації (телефонізація)</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немає</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Телекомунікації (телебачення)</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немає</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Телекомунікації (Інтернет)</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немає</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Ліфт</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немає</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Охоронна сигналізація</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немає</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Пожежна сигналізація</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немає</w:t>
            </w:r>
          </w:p>
        </w:tc>
      </w:tr>
      <w:tr w:rsidR="00D4601D" w:rsidRPr="00D4601D" w:rsidTr="003E000A">
        <w:trPr>
          <w:trHeight w:val="264"/>
        </w:trPr>
        <w:tc>
          <w:tcPr>
            <w:tcW w:w="9928" w:type="dxa"/>
            <w:gridSpan w:val="2"/>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jc w:val="center"/>
              <w:rPr>
                <w:rFonts w:ascii="Times New Roman" w:hAnsi="Times New Roman" w:cs="Times New Roman"/>
                <w:b/>
                <w:bCs/>
                <w:color w:val="000000" w:themeColor="text1"/>
                <w:lang w:val="uk-UA"/>
              </w:rPr>
            </w:pPr>
            <w:r w:rsidRPr="00D4601D">
              <w:rPr>
                <w:rFonts w:ascii="Times New Roman" w:hAnsi="Times New Roman" w:cs="Times New Roman"/>
                <w:b/>
                <w:bCs/>
                <w:color w:val="000000" w:themeColor="text1"/>
                <w:lang w:val="uk-UA"/>
              </w:rPr>
              <w:t>Умови та додаткові умови оренди</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Строк оренди</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5 років</w:t>
            </w:r>
          </w:p>
        </w:tc>
      </w:tr>
      <w:tr w:rsidR="00D4601D" w:rsidRPr="00D4601D" w:rsidTr="00D4601D">
        <w:trPr>
          <w:trHeight w:val="528"/>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Наявність рішення про включення об'єкта (єдиного майнового комплексу, до складу якого належить об'єкт) до переліку майна, що підлягає приватизації</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ні</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center"/>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 xml:space="preserve">Стартова орендна плата без урахування ПДВ – для електронного аукціону, </w:t>
            </w:r>
            <w:proofErr w:type="spellStart"/>
            <w:r w:rsidRPr="00D4601D">
              <w:rPr>
                <w:rFonts w:ascii="Times New Roman" w:hAnsi="Times New Roman" w:cs="Times New Roman"/>
                <w:color w:val="000000" w:themeColor="text1"/>
                <w:lang w:val="uk-UA"/>
              </w:rPr>
              <w:t>грн</w:t>
            </w:r>
            <w:proofErr w:type="spellEnd"/>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7,95</w:t>
            </w:r>
          </w:p>
        </w:tc>
      </w:tr>
      <w:tr w:rsidR="00D4601D" w:rsidRPr="00D4601D" w:rsidTr="00D4601D">
        <w:trPr>
          <w:trHeight w:val="528"/>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 xml:space="preserve">Стартова орендна плата без урахування ПДВ – для електронного аукціону із зниженням стартової ціни, </w:t>
            </w:r>
            <w:proofErr w:type="spellStart"/>
            <w:r w:rsidRPr="00D4601D">
              <w:rPr>
                <w:rFonts w:ascii="Times New Roman" w:hAnsi="Times New Roman" w:cs="Times New Roman"/>
                <w:color w:val="000000" w:themeColor="text1"/>
                <w:lang w:val="uk-UA"/>
              </w:rPr>
              <w:t>грн</w:t>
            </w:r>
            <w:proofErr w:type="spellEnd"/>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3,97</w:t>
            </w:r>
          </w:p>
        </w:tc>
      </w:tr>
      <w:tr w:rsidR="00D4601D" w:rsidRPr="00D4601D" w:rsidTr="00D4601D">
        <w:trPr>
          <w:trHeight w:val="792"/>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 xml:space="preserve">Стартова орендна плата без урахування ПДВ – для електронного аукціону за методом покрокового зниження стартової орендної плати та подальшого подання цінових пропозицій, </w:t>
            </w:r>
            <w:proofErr w:type="spellStart"/>
            <w:r w:rsidRPr="00D4601D">
              <w:rPr>
                <w:rFonts w:ascii="Times New Roman" w:hAnsi="Times New Roman" w:cs="Times New Roman"/>
                <w:color w:val="000000" w:themeColor="text1"/>
                <w:lang w:val="uk-UA"/>
              </w:rPr>
              <w:t>грн</w:t>
            </w:r>
            <w:proofErr w:type="spellEnd"/>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3,97</w:t>
            </w:r>
          </w:p>
        </w:tc>
      </w:tr>
      <w:tr w:rsidR="00D4601D" w:rsidRPr="00D4601D" w:rsidTr="00D4601D">
        <w:trPr>
          <w:trHeight w:val="528"/>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Цільове призначення об’єкта оренди: можна використовувати майно за будь-яким призначенням або є обмеження у використанні</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так, є обмеження</w:t>
            </w:r>
          </w:p>
        </w:tc>
      </w:tr>
      <w:tr w:rsidR="00D4601D" w:rsidRPr="00883924" w:rsidTr="00D4601D">
        <w:trPr>
          <w:trHeight w:val="528"/>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Обмеження щодо цільового призначення об’єкта оренди, встановлені відповідно до п. 29 Порядку</w:t>
            </w:r>
          </w:p>
        </w:tc>
        <w:tc>
          <w:tcPr>
            <w:tcW w:w="5528" w:type="dxa"/>
            <w:tcBorders>
              <w:top w:val="nil"/>
              <w:left w:val="nil"/>
              <w:bottom w:val="single" w:sz="4" w:space="0" w:color="000000"/>
              <w:right w:val="single" w:sz="4" w:space="0" w:color="000000"/>
            </w:tcBorders>
            <w:shd w:val="clear" w:color="auto" w:fill="auto"/>
            <w:vAlign w:val="center"/>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закладів освіти, суб'єктів підприємницької діяльності, що надають освітні послуги</w:t>
            </w:r>
          </w:p>
        </w:tc>
      </w:tr>
      <w:tr w:rsidR="00D4601D" w:rsidRPr="00D4601D" w:rsidTr="00D4601D">
        <w:trPr>
          <w:trHeight w:val="792"/>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Використання частини майна, на яке поширюються обмеження відповідно до 29 п. Порядку, з метою надання супутніх послуг, які не можуть бути забезпечені безпосередньо самим закладами</w:t>
            </w:r>
          </w:p>
        </w:tc>
        <w:tc>
          <w:tcPr>
            <w:tcW w:w="5528" w:type="dxa"/>
            <w:tcBorders>
              <w:top w:val="nil"/>
              <w:left w:val="nil"/>
              <w:bottom w:val="single" w:sz="4" w:space="0" w:color="000000"/>
              <w:right w:val="single" w:sz="4" w:space="0" w:color="000000"/>
            </w:tcBorders>
            <w:shd w:val="clear" w:color="auto" w:fill="auto"/>
            <w:vAlign w:val="center"/>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розміщення мережевого обладнання постачальника Інтернет послуг</w:t>
            </w:r>
          </w:p>
        </w:tc>
      </w:tr>
      <w:tr w:rsidR="00D4601D" w:rsidRPr="00D4601D" w:rsidTr="00D4601D">
        <w:trPr>
          <w:trHeight w:val="1584"/>
        </w:trPr>
        <w:tc>
          <w:tcPr>
            <w:tcW w:w="4400" w:type="dxa"/>
            <w:tcBorders>
              <w:top w:val="nil"/>
              <w:left w:val="single" w:sz="4" w:space="0" w:color="000000"/>
              <w:bottom w:val="single" w:sz="4" w:space="0" w:color="000000"/>
              <w:right w:val="single" w:sz="4" w:space="0" w:color="000000"/>
            </w:tcBorders>
            <w:shd w:val="clear" w:color="auto" w:fill="auto"/>
            <w:vAlign w:val="center"/>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 xml:space="preserve">Об'єкт оренди може бути використаний за будь-яким цільовим призначенням, крім таких груп цільових призначень (не більше 5 груп із переліку груп цільових призначень, визначених у Додатку 3 до Порядку). Групи цільових призначень, за якими об'єкт не може бути використаний, затверджується рішенням орендодавця як одна із додаткових умов оренди (інформацію про рішення орендодавця див. нижче) </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не застосовується</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Наявність рішення про затвердження додаткових умов оренди</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w:t>
            </w:r>
            <w:r w:rsidR="00AD26BF">
              <w:rPr>
                <w:rFonts w:ascii="Times New Roman" w:hAnsi="Times New Roman" w:cs="Times New Roman"/>
                <w:color w:val="000000" w:themeColor="text1"/>
                <w:lang w:val="uk-UA"/>
              </w:rPr>
              <w:t>аявне</w:t>
            </w:r>
          </w:p>
        </w:tc>
      </w:tr>
      <w:tr w:rsidR="00D4601D" w:rsidRPr="00D4601D" w:rsidTr="00D4601D">
        <w:trPr>
          <w:trHeight w:val="528"/>
        </w:trPr>
        <w:tc>
          <w:tcPr>
            <w:tcW w:w="4400" w:type="dxa"/>
            <w:tcBorders>
              <w:top w:val="nil"/>
              <w:left w:val="single" w:sz="4" w:space="0" w:color="000000"/>
              <w:bottom w:val="single" w:sz="4" w:space="0" w:color="000000"/>
              <w:right w:val="single" w:sz="4" w:space="0" w:color="000000"/>
            </w:tcBorders>
            <w:shd w:val="clear" w:color="auto" w:fill="auto"/>
            <w:vAlign w:val="center"/>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lastRenderedPageBreak/>
              <w:t>Тип додаткової умови оренди відповідно до абзаців 4-10 п. 54 Порядку</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Вимоги щодо особливостей використання об'єкта оренди, що є майном закладів освіти</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Рішення орендодавця про затвердження додаткових умов оренди</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1A0D23" w:rsidRDefault="001A0D23" w:rsidP="00D4601D">
            <w:pPr>
              <w:spacing w:after="0" w:line="240" w:lineRule="auto"/>
              <w:rPr>
                <w:rFonts w:ascii="Times New Roman" w:hAnsi="Times New Roman" w:cs="Times New Roman"/>
                <w:color w:val="000000" w:themeColor="text1"/>
                <w:lang w:val="uk-UA"/>
              </w:rPr>
            </w:pPr>
            <w:r w:rsidRPr="001A0D23">
              <w:rPr>
                <w:rFonts w:ascii="Times New Roman" w:hAnsi="Times New Roman" w:cs="Times New Roman"/>
                <w:color w:val="000000" w:themeColor="text1"/>
                <w:lang w:val="uk-UA"/>
              </w:rPr>
              <w:t>№ 01418 від 12.05.2021</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center"/>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Письмова згода на передачу майна в суборенду відповідно до п.169</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ні, оскільки об'єкт оренди не підлягає приватизації</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center"/>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Погодинне використання майна</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не передбачене</w:t>
            </w:r>
          </w:p>
        </w:tc>
      </w:tr>
      <w:tr w:rsidR="00D4601D" w:rsidRPr="00D4601D" w:rsidTr="00D4601D">
        <w:trPr>
          <w:trHeight w:val="792"/>
        </w:trPr>
        <w:tc>
          <w:tcPr>
            <w:tcW w:w="4400" w:type="dxa"/>
            <w:tcBorders>
              <w:top w:val="nil"/>
              <w:left w:val="single" w:sz="4" w:space="0" w:color="000000"/>
              <w:bottom w:val="single" w:sz="4" w:space="0" w:color="000000"/>
              <w:right w:val="single" w:sz="4" w:space="0" w:color="000000"/>
            </w:tcBorders>
            <w:shd w:val="clear" w:color="auto" w:fill="auto"/>
            <w:vAlign w:val="center"/>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Вимоги до орендаря</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Потенційний орендар повинен відповідати вимогам до особи орендаря, визначеним статтею 4 Закону України «Про оренду державного та комунального майна».</w:t>
            </w:r>
          </w:p>
        </w:tc>
      </w:tr>
      <w:tr w:rsidR="00D4601D" w:rsidRPr="00D4601D" w:rsidTr="00D4601D">
        <w:trPr>
          <w:trHeight w:val="792"/>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Контактні дані (номер телефону і адреса електронної пошти працівника орендодавця (</w:t>
            </w:r>
            <w:proofErr w:type="spellStart"/>
            <w:r w:rsidRPr="00D4601D">
              <w:rPr>
                <w:rFonts w:ascii="Times New Roman" w:hAnsi="Times New Roman" w:cs="Times New Roman"/>
                <w:color w:val="000000" w:themeColor="text1"/>
                <w:lang w:val="uk-UA"/>
              </w:rPr>
              <w:t>балансоутримувача</w:t>
            </w:r>
            <w:proofErr w:type="spellEnd"/>
            <w:r w:rsidRPr="00D4601D">
              <w:rPr>
                <w:rFonts w:ascii="Times New Roman" w:hAnsi="Times New Roman" w:cs="Times New Roman"/>
                <w:color w:val="000000" w:themeColor="text1"/>
                <w:lang w:val="uk-UA"/>
              </w:rPr>
              <w:t>) для звернень про ознайомлення з об’єктом оренди</w:t>
            </w:r>
          </w:p>
        </w:tc>
        <w:tc>
          <w:tcPr>
            <w:tcW w:w="5528" w:type="dxa"/>
            <w:tcBorders>
              <w:top w:val="nil"/>
              <w:left w:val="nil"/>
              <w:bottom w:val="single" w:sz="4" w:space="0" w:color="000000"/>
              <w:right w:val="single" w:sz="4" w:space="0" w:color="000000"/>
            </w:tcBorders>
            <w:shd w:val="clear" w:color="auto" w:fill="auto"/>
            <w:vAlign w:val="center"/>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Дяченко Сергій Володимирович, тел. (057) 73-98-172, (067) 299-11-59, м. Харків, проспект Льва Ландау, 27 (у робочий час: з 9:00 до 17:30), e-</w:t>
            </w:r>
            <w:proofErr w:type="spellStart"/>
            <w:r w:rsidRPr="00D4601D">
              <w:rPr>
                <w:rFonts w:ascii="Times New Roman" w:hAnsi="Times New Roman" w:cs="Times New Roman"/>
                <w:color w:val="000000" w:themeColor="text1"/>
                <w:lang w:val="uk-UA"/>
              </w:rPr>
              <w:t>mail</w:t>
            </w:r>
            <w:proofErr w:type="spellEnd"/>
            <w:r w:rsidRPr="00D4601D">
              <w:rPr>
                <w:rFonts w:ascii="Times New Roman" w:hAnsi="Times New Roman" w:cs="Times New Roman"/>
                <w:color w:val="000000" w:themeColor="text1"/>
                <w:lang w:val="uk-UA"/>
              </w:rPr>
              <w:t>: it@univd.edu.ua</w:t>
            </w:r>
          </w:p>
        </w:tc>
      </w:tr>
      <w:tr w:rsidR="00D4601D" w:rsidRPr="00D4601D" w:rsidTr="007F3C15">
        <w:trPr>
          <w:trHeight w:val="264"/>
        </w:trPr>
        <w:tc>
          <w:tcPr>
            <w:tcW w:w="9928" w:type="dxa"/>
            <w:gridSpan w:val="2"/>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jc w:val="center"/>
              <w:rPr>
                <w:rFonts w:ascii="Times New Roman" w:hAnsi="Times New Roman" w:cs="Times New Roman"/>
                <w:b/>
                <w:bCs/>
                <w:color w:val="000000" w:themeColor="text1"/>
                <w:lang w:val="uk-UA"/>
              </w:rPr>
            </w:pPr>
            <w:r w:rsidRPr="00D4601D">
              <w:rPr>
                <w:rFonts w:ascii="Times New Roman" w:hAnsi="Times New Roman" w:cs="Times New Roman"/>
                <w:b/>
                <w:bCs/>
                <w:color w:val="000000" w:themeColor="text1"/>
                <w:lang w:val="uk-UA"/>
              </w:rPr>
              <w:t>Інформація про аукціон та його умови</w:t>
            </w:r>
          </w:p>
        </w:tc>
      </w:tr>
      <w:tr w:rsidR="00D4601D" w:rsidRPr="00D4601D" w:rsidTr="00D4601D">
        <w:trPr>
          <w:trHeight w:val="1056"/>
        </w:trPr>
        <w:tc>
          <w:tcPr>
            <w:tcW w:w="4400" w:type="dxa"/>
            <w:tcBorders>
              <w:top w:val="nil"/>
              <w:left w:val="single" w:sz="4" w:space="0" w:color="000000"/>
              <w:bottom w:val="single" w:sz="4" w:space="0" w:color="000000"/>
              <w:right w:val="single" w:sz="4" w:space="0" w:color="000000"/>
            </w:tcBorders>
            <w:shd w:val="clear" w:color="auto" w:fill="auto"/>
            <w:noWrap/>
            <w:vAlign w:val="center"/>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Дата аукціону</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883924" w:rsidP="00883924">
            <w:pPr>
              <w:spacing w:after="0"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t>Дата аукціону 17</w:t>
            </w:r>
            <w:r w:rsidR="00D4601D" w:rsidRPr="00D4601D">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червня</w:t>
            </w:r>
            <w:r w:rsidR="00D4601D" w:rsidRPr="00D4601D">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2021</w:t>
            </w:r>
            <w:r w:rsidR="00D4601D" w:rsidRPr="00D4601D">
              <w:rPr>
                <w:rFonts w:ascii="Times New Roman" w:hAnsi="Times New Roman" w:cs="Times New Roman"/>
                <w:color w:val="000000" w:themeColor="text1"/>
                <w:lang w:val="uk-UA"/>
              </w:rPr>
              <w:t xml:space="preserve">  року. Час проведення аукціону встановлюється електронною торговою системою відповідно до вимог Порядку проведення електронних аукціонів.</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Спосіб аукціону</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Електронний аукціон</w:t>
            </w:r>
          </w:p>
        </w:tc>
      </w:tr>
      <w:tr w:rsidR="00D4601D" w:rsidRPr="00D4601D" w:rsidTr="00D4601D">
        <w:trPr>
          <w:trHeight w:val="1056"/>
        </w:trPr>
        <w:tc>
          <w:tcPr>
            <w:tcW w:w="4400" w:type="dxa"/>
            <w:tcBorders>
              <w:top w:val="nil"/>
              <w:left w:val="single" w:sz="4" w:space="0" w:color="000000"/>
              <w:bottom w:val="single" w:sz="4" w:space="0" w:color="000000"/>
              <w:right w:val="single" w:sz="4" w:space="0" w:color="000000"/>
            </w:tcBorders>
            <w:shd w:val="clear" w:color="auto" w:fill="auto"/>
            <w:vAlign w:val="center"/>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Кінцевий строк подання заяви на участь в аукціоні</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Кінцевий строк пода</w:t>
            </w:r>
            <w:r>
              <w:rPr>
                <w:rFonts w:ascii="Times New Roman" w:hAnsi="Times New Roman" w:cs="Times New Roman"/>
                <w:color w:val="000000" w:themeColor="text1"/>
                <w:lang w:val="uk-UA"/>
              </w:rPr>
              <w:t>ння заяви на участь в аукціоні</w:t>
            </w:r>
            <w:r w:rsidRPr="00D4601D">
              <w:rPr>
                <w:rFonts w:ascii="Times New Roman" w:hAnsi="Times New Roman" w:cs="Times New Roman"/>
                <w:color w:val="000000" w:themeColor="text1"/>
                <w:lang w:val="uk-UA"/>
              </w:rPr>
              <w:t>,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tc>
      </w:tr>
      <w:tr w:rsidR="00D4601D" w:rsidRPr="00D4601D" w:rsidTr="00D4601D">
        <w:trPr>
          <w:trHeight w:val="528"/>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 xml:space="preserve">Розмір мінімального кроку підвищення стартової орендної плати під час аукціону, </w:t>
            </w:r>
            <w:proofErr w:type="spellStart"/>
            <w:r w:rsidRPr="00D4601D">
              <w:rPr>
                <w:rFonts w:ascii="Times New Roman" w:hAnsi="Times New Roman" w:cs="Times New Roman"/>
                <w:color w:val="000000" w:themeColor="text1"/>
                <w:lang w:val="uk-UA"/>
              </w:rPr>
              <w:t>грн</w:t>
            </w:r>
            <w:proofErr w:type="spellEnd"/>
          </w:p>
        </w:tc>
        <w:tc>
          <w:tcPr>
            <w:tcW w:w="5528" w:type="dxa"/>
            <w:tcBorders>
              <w:top w:val="nil"/>
              <w:left w:val="nil"/>
              <w:bottom w:val="single" w:sz="4" w:space="0" w:color="000000"/>
              <w:right w:val="single" w:sz="4" w:space="0" w:color="000000"/>
            </w:tcBorders>
            <w:shd w:val="clear" w:color="auto" w:fill="auto"/>
            <w:noWrap/>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0,08</w:t>
            </w:r>
          </w:p>
        </w:tc>
      </w:tr>
      <w:tr w:rsidR="00D4601D" w:rsidRPr="00D4601D" w:rsidTr="00D4601D">
        <w:trPr>
          <w:trHeight w:val="276"/>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 xml:space="preserve">Розмір гарантійного внеску, </w:t>
            </w:r>
            <w:proofErr w:type="spellStart"/>
            <w:r w:rsidRPr="00D4601D">
              <w:rPr>
                <w:rFonts w:ascii="Times New Roman" w:hAnsi="Times New Roman" w:cs="Times New Roman"/>
                <w:color w:val="000000" w:themeColor="text1"/>
                <w:lang w:val="uk-UA"/>
              </w:rPr>
              <w:t>грн</w:t>
            </w:r>
            <w:proofErr w:type="spellEnd"/>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249,70</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 xml:space="preserve">Розмір реєстраційного внеску, </w:t>
            </w:r>
            <w:proofErr w:type="spellStart"/>
            <w:r w:rsidRPr="00D4601D">
              <w:rPr>
                <w:rFonts w:ascii="Times New Roman" w:hAnsi="Times New Roman" w:cs="Times New Roman"/>
                <w:color w:val="000000" w:themeColor="text1"/>
                <w:lang w:val="uk-UA"/>
              </w:rPr>
              <w:t>грн</w:t>
            </w:r>
            <w:proofErr w:type="spellEnd"/>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600,00</w:t>
            </w:r>
          </w:p>
        </w:tc>
      </w:tr>
      <w:tr w:rsidR="00D4601D" w:rsidRPr="00D4601D" w:rsidTr="00D4601D">
        <w:trPr>
          <w:trHeight w:val="528"/>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Кількість кроків аукціону за методом покрокового зниження стартової орендної плати та подальшого подання цінових пропозицій</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99</w:t>
            </w:r>
          </w:p>
        </w:tc>
      </w:tr>
      <w:tr w:rsidR="00D4601D" w:rsidRPr="00883924" w:rsidTr="00D4601D">
        <w:trPr>
          <w:trHeight w:val="792"/>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 xml:space="preserve">Посилання на сторінку офіційного </w:t>
            </w:r>
            <w:proofErr w:type="spellStart"/>
            <w:r w:rsidRPr="00D4601D">
              <w:rPr>
                <w:rFonts w:ascii="Times New Roman" w:hAnsi="Times New Roman" w:cs="Times New Roman"/>
                <w:color w:val="000000" w:themeColor="text1"/>
                <w:lang w:val="uk-UA"/>
              </w:rPr>
              <w:t>веб-сайта</w:t>
            </w:r>
            <w:proofErr w:type="spellEnd"/>
            <w:r w:rsidRPr="00D4601D">
              <w:rPr>
                <w:rFonts w:ascii="Times New Roman" w:hAnsi="Times New Roman" w:cs="Times New Roman"/>
                <w:color w:val="000000" w:themeColor="text1"/>
                <w:lang w:val="uk-UA"/>
              </w:rPr>
              <w:t xml:space="preserve"> адміністратора, на якій зазначені реквізити рахунків операторів електронних майданчиків, відкритих для сплати потенційними орендарями гарантійних та реєстраційних внесків</w:t>
            </w:r>
          </w:p>
        </w:tc>
        <w:tc>
          <w:tcPr>
            <w:tcW w:w="5528" w:type="dxa"/>
            <w:tcBorders>
              <w:top w:val="nil"/>
              <w:left w:val="nil"/>
              <w:bottom w:val="single" w:sz="4" w:space="0" w:color="000000"/>
              <w:right w:val="single" w:sz="4" w:space="0" w:color="000000"/>
            </w:tcBorders>
            <w:shd w:val="clear" w:color="auto" w:fill="auto"/>
            <w:hideMark/>
          </w:tcPr>
          <w:p w:rsidR="00D4601D" w:rsidRPr="00D4601D" w:rsidRDefault="005D45C4" w:rsidP="00D4601D">
            <w:pPr>
              <w:spacing w:after="0" w:line="240" w:lineRule="auto"/>
              <w:rPr>
                <w:rFonts w:ascii="Times New Roman" w:hAnsi="Times New Roman" w:cs="Times New Roman"/>
                <w:color w:val="000000" w:themeColor="text1"/>
                <w:u w:val="single"/>
                <w:lang w:val="uk-UA"/>
              </w:rPr>
            </w:pPr>
            <w:hyperlink r:id="rId6" w:history="1">
              <w:r w:rsidR="00D4601D" w:rsidRPr="00D4601D">
                <w:rPr>
                  <w:rFonts w:ascii="Times New Roman" w:hAnsi="Times New Roman" w:cs="Times New Roman"/>
                  <w:color w:val="000000" w:themeColor="text1"/>
                  <w:u w:val="single"/>
                  <w:lang w:val="uk-UA"/>
                </w:rPr>
                <w:t>https://prozorro.sale/info/elektronni-majdanchiki-ets-prozorroprodazhi-cbd2</w:t>
              </w:r>
            </w:hyperlink>
          </w:p>
        </w:tc>
      </w:tr>
      <w:tr w:rsidR="00D4601D" w:rsidRPr="00A72CB9" w:rsidTr="00D4601D">
        <w:trPr>
          <w:trHeight w:val="6864"/>
        </w:trPr>
        <w:tc>
          <w:tcPr>
            <w:tcW w:w="4400" w:type="dxa"/>
            <w:tcBorders>
              <w:top w:val="nil"/>
              <w:left w:val="single" w:sz="4" w:space="0" w:color="000000"/>
              <w:bottom w:val="single" w:sz="4" w:space="0" w:color="000000"/>
              <w:right w:val="single" w:sz="4" w:space="0" w:color="000000"/>
            </w:tcBorders>
            <w:shd w:val="clear" w:color="auto" w:fill="auto"/>
            <w:vAlign w:val="center"/>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lastRenderedPageBreak/>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5528" w:type="dxa"/>
            <w:tcBorders>
              <w:top w:val="nil"/>
              <w:left w:val="nil"/>
              <w:bottom w:val="single" w:sz="4" w:space="0" w:color="000000"/>
              <w:right w:val="single" w:sz="4" w:space="0" w:color="000000"/>
            </w:tcBorders>
            <w:shd w:val="clear" w:color="auto" w:fill="auto"/>
            <w:hideMark/>
          </w:tcPr>
          <w:p w:rsidR="00A17D22" w:rsidRDefault="00A17D22" w:rsidP="00A17D22">
            <w:pPr>
              <w:spacing w:after="0" w:line="240" w:lineRule="auto"/>
              <w:jc w:val="both"/>
              <w:rPr>
                <w:rFonts w:ascii="Times New Roman" w:hAnsi="Times New Roman" w:cs="Times New Roman"/>
                <w:color w:val="000000"/>
                <w:lang w:val="uk-UA"/>
              </w:rPr>
            </w:pPr>
            <w:r w:rsidRPr="00A17D22">
              <w:rPr>
                <w:rFonts w:ascii="Times New Roman" w:hAnsi="Times New Roman" w:cs="Times New Roman"/>
                <w:color w:val="000000"/>
                <w:lang w:val="uk-UA"/>
              </w:rPr>
              <w:t>В національній валюті:</w:t>
            </w:r>
          </w:p>
          <w:p w:rsidR="00A17D22" w:rsidRPr="00A17D22" w:rsidRDefault="00A17D22" w:rsidP="00A17D22">
            <w:pPr>
              <w:spacing w:after="0" w:line="240" w:lineRule="auto"/>
              <w:jc w:val="both"/>
              <w:rPr>
                <w:rFonts w:ascii="Times New Roman" w:hAnsi="Times New Roman" w:cs="Times New Roman"/>
                <w:b/>
                <w:lang w:val="uk-UA"/>
              </w:rPr>
            </w:pPr>
            <w:r w:rsidRPr="00A17D22">
              <w:rPr>
                <w:rFonts w:ascii="Times New Roman" w:hAnsi="Times New Roman" w:cs="Times New Roman"/>
                <w:b/>
                <w:lang w:val="uk-UA"/>
              </w:rPr>
              <w:t>Регіональне відділення Фонду державного майна України по Харківській області було виділено зі складу Регіонального відділення Фонду державного майна України по Харківській, Донецькій та Луганській областях наказом Фонду державного майна України (далі – ФДМУ) № 774 від 12.05.2021р. «Про виділ Регіонального відділення Фонду державного майна України по Харківській області», наказом ФДМУ від 13.05.2021р. № 783 «Про утворення юридичної особи» та діє відповідно до Положення про Регіональне відділення Фонду державного майна України по Харківській області, яке затверджено наказом ФДМУ від 13.05.2021р. № 798.</w:t>
            </w:r>
          </w:p>
          <w:p w:rsidR="00A17D22" w:rsidRPr="00A17D22" w:rsidRDefault="00A17D22" w:rsidP="00A17D22">
            <w:pPr>
              <w:spacing w:after="0" w:line="240" w:lineRule="auto"/>
              <w:jc w:val="both"/>
              <w:rPr>
                <w:rFonts w:ascii="Times New Roman" w:hAnsi="Times New Roman" w:cs="Times New Roman"/>
                <w:b/>
                <w:lang w:val="uk-UA"/>
              </w:rPr>
            </w:pPr>
            <w:r w:rsidRPr="00A17D22">
              <w:rPr>
                <w:rFonts w:ascii="Times New Roman" w:hAnsi="Times New Roman" w:cs="Times New Roman"/>
                <w:b/>
                <w:color w:val="000000" w:themeColor="text1"/>
                <w:lang w:val="uk-UA"/>
              </w:rPr>
              <w:t>Реквізити рахунків будуть надані додатково, оскільки вони знаходяться на стадії відкриття.</w:t>
            </w:r>
          </w:p>
          <w:p w:rsidR="00A17D22" w:rsidRDefault="00A17D22" w:rsidP="00A17D22">
            <w:pPr>
              <w:spacing w:after="0" w:line="240" w:lineRule="auto"/>
              <w:jc w:val="both"/>
              <w:rPr>
                <w:rFonts w:ascii="Times New Roman" w:hAnsi="Times New Roman" w:cs="Times New Roman"/>
                <w:lang w:val="uk-UA"/>
              </w:rPr>
            </w:pPr>
          </w:p>
          <w:p w:rsidR="00D4601D" w:rsidRPr="00D4601D" w:rsidRDefault="00D4601D" w:rsidP="00A17D22">
            <w:pPr>
              <w:spacing w:after="0" w:line="240" w:lineRule="auto"/>
              <w:rPr>
                <w:rFonts w:ascii="Times New Roman" w:hAnsi="Times New Roman" w:cs="Times New Roman"/>
                <w:color w:val="000000" w:themeColor="text1"/>
                <w:lang w:val="uk-UA"/>
              </w:rPr>
            </w:pPr>
          </w:p>
        </w:tc>
      </w:tr>
      <w:tr w:rsidR="00D4601D" w:rsidRPr="00D4601D" w:rsidTr="00D4601D">
        <w:trPr>
          <w:trHeight w:val="792"/>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20-35 календарних днів з дати оприлюднення оголошення електронною торговою системою про передачу майна в оренду</w:t>
            </w:r>
          </w:p>
        </w:tc>
      </w:tr>
      <w:tr w:rsidR="00D4601D" w:rsidRPr="00883924" w:rsidTr="00D4601D">
        <w:trPr>
          <w:trHeight w:val="1056"/>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 xml:space="preserve">Єдине посилання на </w:t>
            </w:r>
            <w:proofErr w:type="spellStart"/>
            <w:r w:rsidRPr="00D4601D">
              <w:rPr>
                <w:rFonts w:ascii="Times New Roman" w:hAnsi="Times New Roman" w:cs="Times New Roman"/>
                <w:color w:val="000000" w:themeColor="text1"/>
                <w:lang w:val="uk-UA"/>
              </w:rPr>
              <w:t>веб-сторінку</w:t>
            </w:r>
            <w:proofErr w:type="spellEnd"/>
            <w:r w:rsidRPr="00D4601D">
              <w:rPr>
                <w:rFonts w:ascii="Times New Roman" w:hAnsi="Times New Roman" w:cs="Times New Roman"/>
                <w:color w:val="000000" w:themeColor="text1"/>
                <w:lang w:val="uk-UA"/>
              </w:rPr>
              <w:t xml:space="preserve"> адміністратора, на якій є посилання в алфавітному порядку на </w:t>
            </w:r>
            <w:proofErr w:type="spellStart"/>
            <w:r w:rsidRPr="00D4601D">
              <w:rPr>
                <w:rFonts w:ascii="Times New Roman" w:hAnsi="Times New Roman" w:cs="Times New Roman"/>
                <w:color w:val="000000" w:themeColor="text1"/>
                <w:lang w:val="uk-UA"/>
              </w:rPr>
              <w:t>веб-сторінки</w:t>
            </w:r>
            <w:proofErr w:type="spellEnd"/>
            <w:r w:rsidRPr="00D4601D">
              <w:rPr>
                <w:rFonts w:ascii="Times New Roman" w:hAnsi="Times New Roman" w:cs="Times New Roman"/>
                <w:color w:val="000000" w:themeColor="text1"/>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5528" w:type="dxa"/>
            <w:tcBorders>
              <w:top w:val="nil"/>
              <w:left w:val="nil"/>
              <w:bottom w:val="single" w:sz="4" w:space="0" w:color="000000"/>
              <w:right w:val="single" w:sz="4" w:space="0" w:color="000000"/>
            </w:tcBorders>
            <w:shd w:val="clear" w:color="auto" w:fill="auto"/>
            <w:hideMark/>
          </w:tcPr>
          <w:p w:rsidR="00D4601D" w:rsidRPr="00D4601D" w:rsidRDefault="005D45C4" w:rsidP="00D4601D">
            <w:pPr>
              <w:spacing w:after="0" w:line="240" w:lineRule="auto"/>
              <w:rPr>
                <w:rFonts w:ascii="Times New Roman" w:hAnsi="Times New Roman" w:cs="Times New Roman"/>
                <w:color w:val="000000" w:themeColor="text1"/>
                <w:u w:val="single"/>
                <w:lang w:val="uk-UA"/>
              </w:rPr>
            </w:pPr>
            <w:hyperlink r:id="rId7" w:history="1">
              <w:r w:rsidR="00D4601D" w:rsidRPr="00D4601D">
                <w:rPr>
                  <w:rFonts w:ascii="Times New Roman" w:hAnsi="Times New Roman" w:cs="Times New Roman"/>
                  <w:color w:val="000000" w:themeColor="text1"/>
                  <w:u w:val="single"/>
                  <w:lang w:val="uk-UA"/>
                </w:rPr>
                <w:t>https://prozorro.sale/info/elektronni-majdanchiki-ets-prozorroprodazhi-cbd2</w:t>
              </w:r>
            </w:hyperlink>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proofErr w:type="spellStart"/>
            <w:r w:rsidRPr="00D4601D">
              <w:rPr>
                <w:rFonts w:ascii="Times New Roman" w:hAnsi="Times New Roman" w:cs="Times New Roman"/>
                <w:color w:val="000000" w:themeColor="text1"/>
                <w:lang w:val="uk-UA"/>
              </w:rPr>
              <w:t>Проєкт</w:t>
            </w:r>
            <w:proofErr w:type="spellEnd"/>
            <w:r w:rsidRPr="00D4601D">
              <w:rPr>
                <w:rFonts w:ascii="Times New Roman" w:hAnsi="Times New Roman" w:cs="Times New Roman"/>
                <w:color w:val="000000" w:themeColor="text1"/>
                <w:lang w:val="uk-UA"/>
              </w:rPr>
              <w:t xml:space="preserve"> договору</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Додається до оголошення про передачу нерухомого майна в оренду</w:t>
            </w:r>
          </w:p>
        </w:tc>
      </w:tr>
      <w:tr w:rsidR="00D4601D" w:rsidRPr="00D4601D" w:rsidTr="00F20ED2">
        <w:trPr>
          <w:trHeight w:val="264"/>
        </w:trPr>
        <w:tc>
          <w:tcPr>
            <w:tcW w:w="9928" w:type="dxa"/>
            <w:gridSpan w:val="2"/>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jc w:val="center"/>
              <w:rPr>
                <w:rFonts w:ascii="Times New Roman" w:hAnsi="Times New Roman" w:cs="Times New Roman"/>
                <w:b/>
                <w:bCs/>
                <w:color w:val="000000" w:themeColor="text1"/>
                <w:lang w:val="uk-UA"/>
              </w:rPr>
            </w:pPr>
            <w:r w:rsidRPr="00D4601D">
              <w:rPr>
                <w:rFonts w:ascii="Times New Roman" w:hAnsi="Times New Roman" w:cs="Times New Roman"/>
                <w:b/>
                <w:bCs/>
                <w:color w:val="000000" w:themeColor="text1"/>
                <w:lang w:val="uk-UA"/>
              </w:rPr>
              <w:t>Інша додаткова інформація</w:t>
            </w:r>
          </w:p>
        </w:tc>
      </w:tr>
      <w:tr w:rsidR="00D4601D" w:rsidRPr="00D4601D" w:rsidTr="00D4601D">
        <w:trPr>
          <w:trHeight w:val="528"/>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Чи зобов’язаний орендар компенсувати витрати, пов’язані з проведенням незалежної оцінки</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bCs/>
                <w:color w:val="000000" w:themeColor="text1"/>
                <w:lang w:val="uk-UA"/>
              </w:rPr>
            </w:pPr>
            <w:r w:rsidRPr="00D4601D">
              <w:rPr>
                <w:rFonts w:ascii="Times New Roman" w:hAnsi="Times New Roman" w:cs="Times New Roman"/>
                <w:bCs/>
                <w:color w:val="000000" w:themeColor="text1"/>
                <w:lang w:val="uk-UA"/>
              </w:rPr>
              <w:t>ні</w:t>
            </w:r>
          </w:p>
        </w:tc>
      </w:tr>
      <w:tr w:rsidR="00D4601D" w:rsidRPr="00D4601D" w:rsidTr="00D4601D">
        <w:trPr>
          <w:trHeight w:val="264"/>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 xml:space="preserve">Сума компенсації витрат, пов’язаних з проведенням незалежної оцінки, </w:t>
            </w:r>
            <w:proofErr w:type="spellStart"/>
            <w:r w:rsidRPr="00D4601D">
              <w:rPr>
                <w:rFonts w:ascii="Times New Roman" w:hAnsi="Times New Roman" w:cs="Times New Roman"/>
                <w:color w:val="000000" w:themeColor="text1"/>
                <w:lang w:val="uk-UA"/>
              </w:rPr>
              <w:t>грн</w:t>
            </w:r>
            <w:proofErr w:type="spellEnd"/>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bCs/>
                <w:color w:val="000000" w:themeColor="text1"/>
                <w:lang w:val="uk-UA"/>
              </w:rPr>
            </w:pPr>
            <w:r w:rsidRPr="00D4601D">
              <w:rPr>
                <w:rFonts w:ascii="Times New Roman" w:hAnsi="Times New Roman" w:cs="Times New Roman"/>
                <w:bCs/>
                <w:color w:val="000000" w:themeColor="text1"/>
                <w:lang w:val="uk-UA"/>
              </w:rPr>
              <w:t>не застосовується</w:t>
            </w:r>
          </w:p>
        </w:tc>
      </w:tr>
      <w:tr w:rsidR="00D4601D" w:rsidRPr="00D4601D" w:rsidTr="00D4601D">
        <w:trPr>
          <w:trHeight w:val="792"/>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Використання частини майна, на яке поширюються обмеження відповідно до 29 п. Порядку, з метою надання супутніх послуг, які не можуть бути забезпечені безпосередньо самим закладом</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розміщення мережевого обладнання постачальника Інтернет послуг</w:t>
            </w:r>
          </w:p>
        </w:tc>
      </w:tr>
      <w:tr w:rsidR="00D4601D" w:rsidRPr="00D4601D" w:rsidTr="00D4601D">
        <w:trPr>
          <w:trHeight w:val="57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 xml:space="preserve">Витрати, які зобов’язаний компенсувати орендар, пов’язані з укладенням охоронного договору, </w:t>
            </w:r>
            <w:proofErr w:type="spellStart"/>
            <w:r w:rsidRPr="00D4601D">
              <w:rPr>
                <w:rFonts w:ascii="Times New Roman" w:hAnsi="Times New Roman" w:cs="Times New Roman"/>
                <w:color w:val="000000" w:themeColor="text1"/>
                <w:lang w:val="uk-UA"/>
              </w:rPr>
              <w:t>грн</w:t>
            </w:r>
            <w:proofErr w:type="spellEnd"/>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bCs/>
                <w:color w:val="000000" w:themeColor="text1"/>
                <w:lang w:val="uk-UA"/>
              </w:rPr>
            </w:pPr>
            <w:r w:rsidRPr="00D4601D">
              <w:rPr>
                <w:rFonts w:ascii="Times New Roman" w:hAnsi="Times New Roman" w:cs="Times New Roman"/>
                <w:bCs/>
                <w:color w:val="000000" w:themeColor="text1"/>
                <w:lang w:val="uk-UA"/>
              </w:rPr>
              <w:t>не застосовується</w:t>
            </w:r>
          </w:p>
        </w:tc>
      </w:tr>
      <w:tr w:rsidR="00D4601D" w:rsidRPr="00D4601D" w:rsidTr="00D4601D">
        <w:trPr>
          <w:trHeight w:val="792"/>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 xml:space="preserve">Чи має орендар компенсувати </w:t>
            </w:r>
            <w:proofErr w:type="spellStart"/>
            <w:r w:rsidRPr="00D4601D">
              <w:rPr>
                <w:rFonts w:ascii="Times New Roman" w:hAnsi="Times New Roman" w:cs="Times New Roman"/>
                <w:color w:val="000000" w:themeColor="text1"/>
                <w:lang w:val="uk-UA"/>
              </w:rPr>
              <w:t>балансоутримувачу</w:t>
            </w:r>
            <w:proofErr w:type="spellEnd"/>
            <w:r w:rsidRPr="00D4601D">
              <w:rPr>
                <w:rFonts w:ascii="Times New Roman" w:hAnsi="Times New Roman" w:cs="Times New Roman"/>
                <w:color w:val="000000" w:themeColor="text1"/>
                <w:lang w:val="uk-UA"/>
              </w:rPr>
              <w:t xml:space="preserve"> сплату земельного податку за користування земельною ділянкою, на якій розташований об'єкт </w:t>
            </w:r>
            <w:r w:rsidRPr="00D4601D">
              <w:rPr>
                <w:rFonts w:ascii="Times New Roman" w:hAnsi="Times New Roman" w:cs="Times New Roman"/>
                <w:color w:val="000000" w:themeColor="text1"/>
                <w:lang w:val="uk-UA"/>
              </w:rPr>
              <w:lastRenderedPageBreak/>
              <w:t>оренди (будівля, її частина або споруда, до складу якої входить об'єкт оренди)</w:t>
            </w:r>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lastRenderedPageBreak/>
              <w:t>ні</w:t>
            </w:r>
          </w:p>
        </w:tc>
      </w:tr>
      <w:tr w:rsidR="00D4601D" w:rsidRPr="00D4601D" w:rsidTr="00D4601D">
        <w:trPr>
          <w:trHeight w:val="528"/>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lastRenderedPageBreak/>
              <w:t xml:space="preserve">Витрати, які зобов’язаний компенсувати орендар за користування земельною ділянкою </w:t>
            </w:r>
          </w:p>
        </w:tc>
        <w:tc>
          <w:tcPr>
            <w:tcW w:w="5528" w:type="dxa"/>
            <w:tcBorders>
              <w:top w:val="nil"/>
              <w:left w:val="nil"/>
              <w:bottom w:val="single" w:sz="4" w:space="0" w:color="000000"/>
              <w:right w:val="single" w:sz="4" w:space="0" w:color="000000"/>
            </w:tcBorders>
            <w:shd w:val="clear" w:color="auto" w:fill="auto"/>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не застосовується</w:t>
            </w:r>
          </w:p>
        </w:tc>
      </w:tr>
      <w:tr w:rsidR="00D4601D" w:rsidRPr="00D4601D" w:rsidTr="003C6CF4">
        <w:trPr>
          <w:trHeight w:val="528"/>
        </w:trPr>
        <w:tc>
          <w:tcPr>
            <w:tcW w:w="9928" w:type="dxa"/>
            <w:gridSpan w:val="2"/>
            <w:tcBorders>
              <w:top w:val="nil"/>
              <w:left w:val="single" w:sz="4" w:space="0" w:color="000000"/>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jc w:val="center"/>
              <w:rPr>
                <w:rFonts w:ascii="Times New Roman" w:hAnsi="Times New Roman" w:cs="Times New Roman"/>
                <w:b/>
                <w:bCs/>
                <w:color w:val="000000" w:themeColor="text1"/>
                <w:lang w:val="uk-UA"/>
              </w:rPr>
            </w:pPr>
            <w:r w:rsidRPr="00D4601D">
              <w:rPr>
                <w:rFonts w:ascii="Times New Roman" w:hAnsi="Times New Roman" w:cs="Times New Roman"/>
                <w:b/>
                <w:bCs/>
                <w:color w:val="000000" w:themeColor="text1"/>
                <w:lang w:val="uk-UA"/>
              </w:rPr>
              <w:t>Інформація про об'єкт оренди, що міститься в Переліку першого типу, в обсязі, визначеному пунктом 26 Порядку міститься за посиланням:</w:t>
            </w:r>
          </w:p>
        </w:tc>
      </w:tr>
      <w:tr w:rsidR="00D4601D" w:rsidRPr="00D4601D" w:rsidTr="00D4601D">
        <w:trPr>
          <w:trHeight w:val="528"/>
        </w:trPr>
        <w:tc>
          <w:tcPr>
            <w:tcW w:w="4400" w:type="dxa"/>
            <w:tcBorders>
              <w:top w:val="nil"/>
              <w:left w:val="single" w:sz="4" w:space="0" w:color="000000"/>
              <w:bottom w:val="single" w:sz="4" w:space="0" w:color="000000"/>
              <w:right w:val="single" w:sz="4" w:space="0" w:color="000000"/>
            </w:tcBorders>
            <w:shd w:val="clear" w:color="auto" w:fill="auto"/>
            <w:hideMark/>
          </w:tcPr>
          <w:p w:rsidR="00D4601D" w:rsidRPr="00D4601D" w:rsidRDefault="005D45C4" w:rsidP="00D4601D">
            <w:pPr>
              <w:spacing w:after="0" w:line="240" w:lineRule="auto"/>
              <w:rPr>
                <w:rFonts w:ascii="Times New Roman" w:hAnsi="Times New Roman" w:cs="Times New Roman"/>
                <w:color w:val="000000" w:themeColor="text1"/>
                <w:u w:val="single"/>
                <w:lang w:val="uk-UA"/>
              </w:rPr>
            </w:pPr>
            <w:hyperlink r:id="rId8" w:anchor="gid=589654536" w:history="1">
              <w:r w:rsidR="00D4601D" w:rsidRPr="00D4601D">
                <w:rPr>
                  <w:rFonts w:ascii="Times New Roman" w:hAnsi="Times New Roman" w:cs="Times New Roman"/>
                  <w:color w:val="000000" w:themeColor="text1"/>
                  <w:u w:val="single"/>
                  <w:lang w:val="uk-UA"/>
                </w:rPr>
                <w:t>https://docs.google.com/spreadsheets/d/1IWJPsrp6vGjyZS-uNHkxLF6r0tTUBCDDD858yHPvk6M/edit#gid=589654536</w:t>
              </w:r>
            </w:hyperlink>
          </w:p>
        </w:tc>
        <w:tc>
          <w:tcPr>
            <w:tcW w:w="5528" w:type="dxa"/>
            <w:tcBorders>
              <w:top w:val="nil"/>
              <w:left w:val="nil"/>
              <w:bottom w:val="single" w:sz="4" w:space="0" w:color="000000"/>
              <w:right w:val="single" w:sz="4" w:space="0" w:color="000000"/>
            </w:tcBorders>
            <w:shd w:val="clear" w:color="auto" w:fill="auto"/>
            <w:vAlign w:val="bottom"/>
            <w:hideMark/>
          </w:tcPr>
          <w:p w:rsidR="00D4601D" w:rsidRPr="00D4601D" w:rsidRDefault="00D4601D" w:rsidP="00D4601D">
            <w:pPr>
              <w:spacing w:after="0" w:line="240" w:lineRule="auto"/>
              <w:rPr>
                <w:rFonts w:ascii="Times New Roman" w:hAnsi="Times New Roman" w:cs="Times New Roman"/>
                <w:color w:val="000000" w:themeColor="text1"/>
                <w:lang w:val="uk-UA"/>
              </w:rPr>
            </w:pPr>
            <w:r w:rsidRPr="00D4601D">
              <w:rPr>
                <w:rFonts w:ascii="Times New Roman" w:hAnsi="Times New Roman" w:cs="Times New Roman"/>
                <w:color w:val="000000" w:themeColor="text1"/>
                <w:lang w:val="uk-UA"/>
              </w:rPr>
              <w:t>ключ об'єкта 5791</w:t>
            </w:r>
          </w:p>
        </w:tc>
      </w:tr>
    </w:tbl>
    <w:p w:rsidR="00D4601D" w:rsidRDefault="00D4601D" w:rsidP="00023EC3">
      <w:pPr>
        <w:spacing w:after="0" w:line="240" w:lineRule="auto"/>
        <w:jc w:val="center"/>
        <w:rPr>
          <w:rFonts w:ascii="Times New Roman" w:hAnsi="Times New Roman" w:cs="Times New Roman"/>
          <w:b/>
          <w:bCs/>
          <w:sz w:val="26"/>
          <w:szCs w:val="26"/>
          <w:lang w:val="uk-UA"/>
        </w:rPr>
      </w:pPr>
    </w:p>
    <w:p w:rsidR="00D4601D" w:rsidRDefault="00D4601D" w:rsidP="00023EC3">
      <w:pPr>
        <w:spacing w:after="0" w:line="240" w:lineRule="auto"/>
        <w:jc w:val="center"/>
        <w:rPr>
          <w:rFonts w:ascii="Times New Roman" w:hAnsi="Times New Roman" w:cs="Times New Roman"/>
          <w:b/>
          <w:bCs/>
          <w:sz w:val="26"/>
          <w:szCs w:val="26"/>
          <w:lang w:val="uk-UA"/>
        </w:rPr>
      </w:pPr>
    </w:p>
    <w:p w:rsidR="00D4601D" w:rsidRDefault="00D4601D" w:rsidP="00023EC3">
      <w:pPr>
        <w:spacing w:after="0" w:line="240" w:lineRule="auto"/>
        <w:jc w:val="center"/>
        <w:rPr>
          <w:rFonts w:ascii="Times New Roman" w:hAnsi="Times New Roman" w:cs="Times New Roman"/>
          <w:b/>
          <w:bCs/>
          <w:sz w:val="26"/>
          <w:szCs w:val="26"/>
          <w:lang w:val="uk-UA"/>
        </w:rPr>
      </w:pPr>
    </w:p>
    <w:p w:rsidR="00D4601D" w:rsidRDefault="00D4601D" w:rsidP="00023EC3">
      <w:pPr>
        <w:spacing w:after="0" w:line="240" w:lineRule="auto"/>
        <w:jc w:val="center"/>
        <w:rPr>
          <w:rFonts w:ascii="Times New Roman" w:hAnsi="Times New Roman" w:cs="Times New Roman"/>
          <w:b/>
          <w:bCs/>
          <w:sz w:val="26"/>
          <w:szCs w:val="26"/>
          <w:lang w:val="uk-UA"/>
        </w:rPr>
      </w:pPr>
    </w:p>
    <w:p w:rsidR="00856E39" w:rsidRDefault="00856E39" w:rsidP="00023EC3">
      <w:pPr>
        <w:spacing w:after="0" w:line="240" w:lineRule="auto"/>
        <w:jc w:val="center"/>
        <w:rPr>
          <w:rFonts w:ascii="Times New Roman" w:hAnsi="Times New Roman" w:cs="Times New Roman"/>
          <w:b/>
          <w:bCs/>
          <w:sz w:val="26"/>
          <w:szCs w:val="26"/>
          <w:lang w:val="uk-UA"/>
        </w:rPr>
      </w:pPr>
    </w:p>
    <w:p w:rsidR="00856E39" w:rsidRDefault="00856E39" w:rsidP="00023EC3">
      <w:pPr>
        <w:spacing w:after="0" w:line="240" w:lineRule="auto"/>
        <w:jc w:val="center"/>
        <w:rPr>
          <w:rFonts w:ascii="Times New Roman" w:hAnsi="Times New Roman" w:cs="Times New Roman"/>
          <w:b/>
          <w:bCs/>
          <w:sz w:val="26"/>
          <w:szCs w:val="26"/>
          <w:lang w:val="uk-UA"/>
        </w:rPr>
      </w:pPr>
    </w:p>
    <w:p w:rsidR="00856E39" w:rsidRPr="00F6285C" w:rsidRDefault="00856E39" w:rsidP="00023EC3">
      <w:pPr>
        <w:spacing w:after="0" w:line="240" w:lineRule="auto"/>
        <w:jc w:val="center"/>
        <w:rPr>
          <w:rFonts w:ascii="Times New Roman" w:hAnsi="Times New Roman" w:cs="Times New Roman"/>
          <w:b/>
          <w:bCs/>
          <w:sz w:val="26"/>
          <w:szCs w:val="26"/>
          <w:lang w:val="uk-UA"/>
        </w:rPr>
      </w:pPr>
    </w:p>
    <w:p w:rsidR="006C1AE7" w:rsidRPr="00C7021A" w:rsidRDefault="006C1AE7" w:rsidP="00D84901">
      <w:pPr>
        <w:pStyle w:val="a3"/>
        <w:spacing w:after="0"/>
        <w:ind w:left="0"/>
        <w:rPr>
          <w:rFonts w:ascii="Times New Roman" w:hAnsi="Times New Roman" w:cs="Times New Roman"/>
          <w:color w:val="000000" w:themeColor="text1"/>
          <w:sz w:val="24"/>
          <w:szCs w:val="24"/>
          <w:lang w:val="uk-UA"/>
        </w:rPr>
      </w:pPr>
    </w:p>
    <w:sectPr w:rsidR="006C1AE7" w:rsidRPr="00C7021A" w:rsidSect="00700834">
      <w:pgSz w:w="11906" w:h="16838"/>
      <w:pgMar w:top="426"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Antiqua">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3B71"/>
    <w:multiLevelType w:val="hybridMultilevel"/>
    <w:tmpl w:val="3EEE9F7C"/>
    <w:lvl w:ilvl="0" w:tplc="080E5C9C">
      <w:start w:val="157"/>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260B4"/>
    <w:multiLevelType w:val="multilevel"/>
    <w:tmpl w:val="4D5C5148"/>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153E31B0"/>
    <w:multiLevelType w:val="hybridMultilevel"/>
    <w:tmpl w:val="32B2358C"/>
    <w:lvl w:ilvl="0" w:tplc="D1844F0E">
      <w:start w:val="5"/>
      <w:numFmt w:val="bullet"/>
      <w:lvlText w:val="-"/>
      <w:lvlJc w:val="left"/>
      <w:pPr>
        <w:tabs>
          <w:tab w:val="num" w:pos="706"/>
        </w:tabs>
        <w:ind w:left="706" w:hanging="360"/>
      </w:pPr>
      <w:rPr>
        <w:rFonts w:ascii="Times New Roman" w:eastAsia="Times New Roman" w:hAnsi="Times New Roman" w:hint="default"/>
      </w:rPr>
    </w:lvl>
    <w:lvl w:ilvl="1" w:tplc="04190003">
      <w:start w:val="1"/>
      <w:numFmt w:val="bullet"/>
      <w:lvlText w:val="o"/>
      <w:lvlJc w:val="left"/>
      <w:pPr>
        <w:tabs>
          <w:tab w:val="num" w:pos="1426"/>
        </w:tabs>
        <w:ind w:left="1426" w:hanging="360"/>
      </w:pPr>
      <w:rPr>
        <w:rFonts w:ascii="Courier New" w:hAnsi="Courier New" w:cs="Courier New" w:hint="default"/>
      </w:rPr>
    </w:lvl>
    <w:lvl w:ilvl="2" w:tplc="04190005">
      <w:start w:val="1"/>
      <w:numFmt w:val="bullet"/>
      <w:lvlText w:val=""/>
      <w:lvlJc w:val="left"/>
      <w:pPr>
        <w:tabs>
          <w:tab w:val="num" w:pos="2146"/>
        </w:tabs>
        <w:ind w:left="2146" w:hanging="360"/>
      </w:pPr>
      <w:rPr>
        <w:rFonts w:ascii="Wingdings" w:hAnsi="Wingdings" w:cs="Wingdings" w:hint="default"/>
      </w:rPr>
    </w:lvl>
    <w:lvl w:ilvl="3" w:tplc="04190001">
      <w:start w:val="1"/>
      <w:numFmt w:val="bullet"/>
      <w:lvlText w:val=""/>
      <w:lvlJc w:val="left"/>
      <w:pPr>
        <w:tabs>
          <w:tab w:val="num" w:pos="2866"/>
        </w:tabs>
        <w:ind w:left="2866" w:hanging="360"/>
      </w:pPr>
      <w:rPr>
        <w:rFonts w:ascii="Symbol" w:hAnsi="Symbol" w:cs="Symbol" w:hint="default"/>
      </w:rPr>
    </w:lvl>
    <w:lvl w:ilvl="4" w:tplc="04190003">
      <w:start w:val="1"/>
      <w:numFmt w:val="bullet"/>
      <w:lvlText w:val="o"/>
      <w:lvlJc w:val="left"/>
      <w:pPr>
        <w:tabs>
          <w:tab w:val="num" w:pos="3586"/>
        </w:tabs>
        <w:ind w:left="3586" w:hanging="360"/>
      </w:pPr>
      <w:rPr>
        <w:rFonts w:ascii="Courier New" w:hAnsi="Courier New" w:cs="Courier New" w:hint="default"/>
      </w:rPr>
    </w:lvl>
    <w:lvl w:ilvl="5" w:tplc="04190005">
      <w:start w:val="1"/>
      <w:numFmt w:val="bullet"/>
      <w:lvlText w:val=""/>
      <w:lvlJc w:val="left"/>
      <w:pPr>
        <w:tabs>
          <w:tab w:val="num" w:pos="4306"/>
        </w:tabs>
        <w:ind w:left="4306" w:hanging="360"/>
      </w:pPr>
      <w:rPr>
        <w:rFonts w:ascii="Wingdings" w:hAnsi="Wingdings" w:cs="Wingdings" w:hint="default"/>
      </w:rPr>
    </w:lvl>
    <w:lvl w:ilvl="6" w:tplc="04190001">
      <w:start w:val="1"/>
      <w:numFmt w:val="bullet"/>
      <w:lvlText w:val=""/>
      <w:lvlJc w:val="left"/>
      <w:pPr>
        <w:tabs>
          <w:tab w:val="num" w:pos="5026"/>
        </w:tabs>
        <w:ind w:left="5026" w:hanging="360"/>
      </w:pPr>
      <w:rPr>
        <w:rFonts w:ascii="Symbol" w:hAnsi="Symbol" w:cs="Symbol" w:hint="default"/>
      </w:rPr>
    </w:lvl>
    <w:lvl w:ilvl="7" w:tplc="04190003">
      <w:start w:val="1"/>
      <w:numFmt w:val="bullet"/>
      <w:lvlText w:val="o"/>
      <w:lvlJc w:val="left"/>
      <w:pPr>
        <w:tabs>
          <w:tab w:val="num" w:pos="5746"/>
        </w:tabs>
        <w:ind w:left="5746" w:hanging="360"/>
      </w:pPr>
      <w:rPr>
        <w:rFonts w:ascii="Courier New" w:hAnsi="Courier New" w:cs="Courier New" w:hint="default"/>
      </w:rPr>
    </w:lvl>
    <w:lvl w:ilvl="8" w:tplc="04190005">
      <w:start w:val="1"/>
      <w:numFmt w:val="bullet"/>
      <w:lvlText w:val=""/>
      <w:lvlJc w:val="left"/>
      <w:pPr>
        <w:tabs>
          <w:tab w:val="num" w:pos="6466"/>
        </w:tabs>
        <w:ind w:left="6466" w:hanging="360"/>
      </w:pPr>
      <w:rPr>
        <w:rFonts w:ascii="Wingdings" w:hAnsi="Wingdings" w:cs="Wingdings" w:hint="default"/>
      </w:rPr>
    </w:lvl>
  </w:abstractNum>
  <w:abstractNum w:abstractNumId="3">
    <w:nsid w:val="203E303C"/>
    <w:multiLevelType w:val="multilevel"/>
    <w:tmpl w:val="4BDCA37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27471283"/>
    <w:multiLevelType w:val="hybridMultilevel"/>
    <w:tmpl w:val="B55C0844"/>
    <w:lvl w:ilvl="0" w:tplc="BF165EDC">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9C05A57"/>
    <w:multiLevelType w:val="hybridMultilevel"/>
    <w:tmpl w:val="1338AAA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4D7D0CBC"/>
    <w:multiLevelType w:val="hybridMultilevel"/>
    <w:tmpl w:val="3B1040FC"/>
    <w:lvl w:ilvl="0" w:tplc="0419000B">
      <w:start w:val="1"/>
      <w:numFmt w:val="bullet"/>
      <w:lvlText w:val=""/>
      <w:lvlJc w:val="left"/>
      <w:pPr>
        <w:ind w:left="783" w:hanging="360"/>
      </w:pPr>
      <w:rPr>
        <w:rFonts w:ascii="Wingdings" w:hAnsi="Wingdings" w:cs="Wingdings"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cs="Wingdings" w:hint="default"/>
      </w:rPr>
    </w:lvl>
    <w:lvl w:ilvl="3" w:tplc="04190001">
      <w:start w:val="1"/>
      <w:numFmt w:val="bullet"/>
      <w:lvlText w:val=""/>
      <w:lvlJc w:val="left"/>
      <w:pPr>
        <w:ind w:left="2943" w:hanging="360"/>
      </w:pPr>
      <w:rPr>
        <w:rFonts w:ascii="Symbol" w:hAnsi="Symbol" w:cs="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cs="Wingdings" w:hint="default"/>
      </w:rPr>
    </w:lvl>
    <w:lvl w:ilvl="6" w:tplc="04190001">
      <w:start w:val="1"/>
      <w:numFmt w:val="bullet"/>
      <w:lvlText w:val=""/>
      <w:lvlJc w:val="left"/>
      <w:pPr>
        <w:ind w:left="5103" w:hanging="360"/>
      </w:pPr>
      <w:rPr>
        <w:rFonts w:ascii="Symbol" w:hAnsi="Symbol" w:cs="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cs="Wingdings" w:hint="default"/>
      </w:rPr>
    </w:lvl>
  </w:abstractNum>
  <w:abstractNum w:abstractNumId="7">
    <w:nsid w:val="4FE43078"/>
    <w:multiLevelType w:val="hybridMultilevel"/>
    <w:tmpl w:val="522A70B0"/>
    <w:lvl w:ilvl="0" w:tplc="CE90F3A2">
      <w:start w:val="157"/>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356801"/>
    <w:multiLevelType w:val="singleLevel"/>
    <w:tmpl w:val="04190001"/>
    <w:lvl w:ilvl="0">
      <w:start w:val="1"/>
      <w:numFmt w:val="bullet"/>
      <w:lvlText w:val=""/>
      <w:lvlJc w:val="left"/>
      <w:pPr>
        <w:ind w:left="720" w:hanging="360"/>
      </w:pPr>
      <w:rPr>
        <w:rFonts w:ascii="Symbol" w:hAnsi="Symbol" w:cs="Symbol" w:hint="default"/>
      </w:rPr>
    </w:lvl>
  </w:abstractNum>
  <w:abstractNum w:abstractNumId="9">
    <w:nsid w:val="650B1C1D"/>
    <w:multiLevelType w:val="hybridMultilevel"/>
    <w:tmpl w:val="4D169654"/>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66B27651"/>
    <w:multiLevelType w:val="multilevel"/>
    <w:tmpl w:val="2E12AD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83A5036"/>
    <w:multiLevelType w:val="hybridMultilevel"/>
    <w:tmpl w:val="2ED03C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8A852E6"/>
    <w:multiLevelType w:val="hybridMultilevel"/>
    <w:tmpl w:val="D17E4572"/>
    <w:lvl w:ilvl="0" w:tplc="FA0E741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691B02F6"/>
    <w:multiLevelType w:val="hybridMultilevel"/>
    <w:tmpl w:val="E92CC3E2"/>
    <w:lvl w:ilvl="0" w:tplc="0419000B">
      <w:start w:val="1"/>
      <w:numFmt w:val="bullet"/>
      <w:lvlText w:val=""/>
      <w:lvlJc w:val="left"/>
      <w:pPr>
        <w:ind w:left="783" w:hanging="360"/>
      </w:pPr>
      <w:rPr>
        <w:rFonts w:ascii="Wingdings" w:hAnsi="Wingdings" w:cs="Wingdings"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cs="Wingdings" w:hint="default"/>
      </w:rPr>
    </w:lvl>
    <w:lvl w:ilvl="3" w:tplc="04190001">
      <w:start w:val="1"/>
      <w:numFmt w:val="bullet"/>
      <w:lvlText w:val=""/>
      <w:lvlJc w:val="left"/>
      <w:pPr>
        <w:ind w:left="2943" w:hanging="360"/>
      </w:pPr>
      <w:rPr>
        <w:rFonts w:ascii="Symbol" w:hAnsi="Symbol" w:cs="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cs="Wingdings" w:hint="default"/>
      </w:rPr>
    </w:lvl>
    <w:lvl w:ilvl="6" w:tplc="04190001">
      <w:start w:val="1"/>
      <w:numFmt w:val="bullet"/>
      <w:lvlText w:val=""/>
      <w:lvlJc w:val="left"/>
      <w:pPr>
        <w:ind w:left="5103" w:hanging="360"/>
      </w:pPr>
      <w:rPr>
        <w:rFonts w:ascii="Symbol" w:hAnsi="Symbol" w:cs="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cs="Wingdings" w:hint="default"/>
      </w:rPr>
    </w:lvl>
  </w:abstractNum>
  <w:num w:numId="1">
    <w:abstractNumId w:val="10"/>
  </w:num>
  <w:num w:numId="2">
    <w:abstractNumId w:val="11"/>
  </w:num>
  <w:num w:numId="3">
    <w:abstractNumId w:val="8"/>
  </w:num>
  <w:num w:numId="4">
    <w:abstractNumId w:val="13"/>
  </w:num>
  <w:num w:numId="5">
    <w:abstractNumId w:val="5"/>
  </w:num>
  <w:num w:numId="6">
    <w:abstractNumId w:val="6"/>
  </w:num>
  <w:num w:numId="7">
    <w:abstractNumId w:val="1"/>
  </w:num>
  <w:num w:numId="8">
    <w:abstractNumId w:val="9"/>
  </w:num>
  <w:num w:numId="9">
    <w:abstractNumId w:val="2"/>
  </w:num>
  <w:num w:numId="10">
    <w:abstractNumId w:val="4"/>
  </w:num>
  <w:num w:numId="11">
    <w:abstractNumId w:val="12"/>
  </w:num>
  <w:num w:numId="12">
    <w:abstractNumId w:val="3"/>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CB1535"/>
    <w:rsid w:val="00001C47"/>
    <w:rsid w:val="00002050"/>
    <w:rsid w:val="000156A0"/>
    <w:rsid w:val="00023EC3"/>
    <w:rsid w:val="000270F8"/>
    <w:rsid w:val="00037A9E"/>
    <w:rsid w:val="00042BA7"/>
    <w:rsid w:val="00045A4C"/>
    <w:rsid w:val="00045F87"/>
    <w:rsid w:val="000533DC"/>
    <w:rsid w:val="00054908"/>
    <w:rsid w:val="00084D5B"/>
    <w:rsid w:val="00092B69"/>
    <w:rsid w:val="00096F31"/>
    <w:rsid w:val="000A179C"/>
    <w:rsid w:val="000A4AC5"/>
    <w:rsid w:val="000B509C"/>
    <w:rsid w:val="000D0DED"/>
    <w:rsid w:val="000F1ECB"/>
    <w:rsid w:val="000F53B2"/>
    <w:rsid w:val="001003CB"/>
    <w:rsid w:val="00100D17"/>
    <w:rsid w:val="001019DD"/>
    <w:rsid w:val="00104D87"/>
    <w:rsid w:val="00112E6D"/>
    <w:rsid w:val="00116854"/>
    <w:rsid w:val="0012058D"/>
    <w:rsid w:val="00125813"/>
    <w:rsid w:val="00131665"/>
    <w:rsid w:val="00132196"/>
    <w:rsid w:val="00135E3E"/>
    <w:rsid w:val="00136C59"/>
    <w:rsid w:val="00137070"/>
    <w:rsid w:val="00143B7A"/>
    <w:rsid w:val="00150D85"/>
    <w:rsid w:val="00156520"/>
    <w:rsid w:val="001567E2"/>
    <w:rsid w:val="001939EC"/>
    <w:rsid w:val="00196BC0"/>
    <w:rsid w:val="001A0D23"/>
    <w:rsid w:val="001A73C2"/>
    <w:rsid w:val="001B2DC0"/>
    <w:rsid w:val="001B3C89"/>
    <w:rsid w:val="001B6C8A"/>
    <w:rsid w:val="001C2989"/>
    <w:rsid w:val="001C5676"/>
    <w:rsid w:val="001E1CF6"/>
    <w:rsid w:val="001E1D32"/>
    <w:rsid w:val="001E24A9"/>
    <w:rsid w:val="001F7585"/>
    <w:rsid w:val="00205E9B"/>
    <w:rsid w:val="002160ED"/>
    <w:rsid w:val="002167AF"/>
    <w:rsid w:val="00223415"/>
    <w:rsid w:val="0023560C"/>
    <w:rsid w:val="002357A1"/>
    <w:rsid w:val="0025150C"/>
    <w:rsid w:val="0025440A"/>
    <w:rsid w:val="00263E8F"/>
    <w:rsid w:val="00266EB9"/>
    <w:rsid w:val="0027234F"/>
    <w:rsid w:val="00272890"/>
    <w:rsid w:val="00276B9C"/>
    <w:rsid w:val="0028243A"/>
    <w:rsid w:val="002B09A3"/>
    <w:rsid w:val="002C0335"/>
    <w:rsid w:val="002C103B"/>
    <w:rsid w:val="002C35FB"/>
    <w:rsid w:val="002C6947"/>
    <w:rsid w:val="002D1614"/>
    <w:rsid w:val="002D7245"/>
    <w:rsid w:val="002D7A0C"/>
    <w:rsid w:val="002E4D40"/>
    <w:rsid w:val="002F4DC3"/>
    <w:rsid w:val="002F5AB6"/>
    <w:rsid w:val="00315E39"/>
    <w:rsid w:val="0031628A"/>
    <w:rsid w:val="00326F5D"/>
    <w:rsid w:val="00327B90"/>
    <w:rsid w:val="00341A52"/>
    <w:rsid w:val="00357FA3"/>
    <w:rsid w:val="00360E09"/>
    <w:rsid w:val="00363628"/>
    <w:rsid w:val="0037087A"/>
    <w:rsid w:val="003733FA"/>
    <w:rsid w:val="00373559"/>
    <w:rsid w:val="0037543F"/>
    <w:rsid w:val="00377192"/>
    <w:rsid w:val="00384FEE"/>
    <w:rsid w:val="00391A93"/>
    <w:rsid w:val="003A43D1"/>
    <w:rsid w:val="003B5F60"/>
    <w:rsid w:val="003C5566"/>
    <w:rsid w:val="003D121F"/>
    <w:rsid w:val="003D131C"/>
    <w:rsid w:val="003D72FD"/>
    <w:rsid w:val="003E0F0E"/>
    <w:rsid w:val="003E41EB"/>
    <w:rsid w:val="003E7212"/>
    <w:rsid w:val="003F0774"/>
    <w:rsid w:val="00404F4D"/>
    <w:rsid w:val="00406115"/>
    <w:rsid w:val="00410352"/>
    <w:rsid w:val="0042119A"/>
    <w:rsid w:val="004235F1"/>
    <w:rsid w:val="0043577B"/>
    <w:rsid w:val="00443364"/>
    <w:rsid w:val="0045147F"/>
    <w:rsid w:val="00466FD1"/>
    <w:rsid w:val="00492E12"/>
    <w:rsid w:val="004950C8"/>
    <w:rsid w:val="004C0B66"/>
    <w:rsid w:val="004C24ED"/>
    <w:rsid w:val="004C4D89"/>
    <w:rsid w:val="004D55DE"/>
    <w:rsid w:val="004E1AFE"/>
    <w:rsid w:val="004E4625"/>
    <w:rsid w:val="004F51D4"/>
    <w:rsid w:val="004F7D0E"/>
    <w:rsid w:val="0050729D"/>
    <w:rsid w:val="00507B27"/>
    <w:rsid w:val="005117DE"/>
    <w:rsid w:val="005169BD"/>
    <w:rsid w:val="005372F7"/>
    <w:rsid w:val="00545557"/>
    <w:rsid w:val="00557C62"/>
    <w:rsid w:val="005778C8"/>
    <w:rsid w:val="005833B1"/>
    <w:rsid w:val="00592B7F"/>
    <w:rsid w:val="0059329A"/>
    <w:rsid w:val="005B10DB"/>
    <w:rsid w:val="005C204F"/>
    <w:rsid w:val="005C593C"/>
    <w:rsid w:val="005C7742"/>
    <w:rsid w:val="005D45C4"/>
    <w:rsid w:val="005D50B4"/>
    <w:rsid w:val="005E193C"/>
    <w:rsid w:val="005E4EED"/>
    <w:rsid w:val="005E5DC4"/>
    <w:rsid w:val="00605F23"/>
    <w:rsid w:val="0061522B"/>
    <w:rsid w:val="006209B5"/>
    <w:rsid w:val="006261CC"/>
    <w:rsid w:val="006554B7"/>
    <w:rsid w:val="006570C1"/>
    <w:rsid w:val="00671290"/>
    <w:rsid w:val="00674355"/>
    <w:rsid w:val="006849D2"/>
    <w:rsid w:val="00692849"/>
    <w:rsid w:val="006953A0"/>
    <w:rsid w:val="006B1EE5"/>
    <w:rsid w:val="006B6891"/>
    <w:rsid w:val="006C0E42"/>
    <w:rsid w:val="006C1AE7"/>
    <w:rsid w:val="006D2E52"/>
    <w:rsid w:val="006D4211"/>
    <w:rsid w:val="006D46BC"/>
    <w:rsid w:val="006E27DC"/>
    <w:rsid w:val="006F1C70"/>
    <w:rsid w:val="006F1F78"/>
    <w:rsid w:val="006F4ACF"/>
    <w:rsid w:val="006F4DAC"/>
    <w:rsid w:val="00700011"/>
    <w:rsid w:val="00700834"/>
    <w:rsid w:val="00702F61"/>
    <w:rsid w:val="007031C5"/>
    <w:rsid w:val="0071177E"/>
    <w:rsid w:val="00712700"/>
    <w:rsid w:val="0072013E"/>
    <w:rsid w:val="00723765"/>
    <w:rsid w:val="00735511"/>
    <w:rsid w:val="0074000F"/>
    <w:rsid w:val="00753092"/>
    <w:rsid w:val="00754537"/>
    <w:rsid w:val="00755580"/>
    <w:rsid w:val="00755CE0"/>
    <w:rsid w:val="00757B1B"/>
    <w:rsid w:val="0076144D"/>
    <w:rsid w:val="007633AD"/>
    <w:rsid w:val="00764CBB"/>
    <w:rsid w:val="00765453"/>
    <w:rsid w:val="00766A52"/>
    <w:rsid w:val="00767C39"/>
    <w:rsid w:val="00783424"/>
    <w:rsid w:val="00786169"/>
    <w:rsid w:val="007A3B60"/>
    <w:rsid w:val="007A4B2C"/>
    <w:rsid w:val="007B630C"/>
    <w:rsid w:val="007C4BA1"/>
    <w:rsid w:val="007C638F"/>
    <w:rsid w:val="007E00B8"/>
    <w:rsid w:val="007E36F8"/>
    <w:rsid w:val="007F06EB"/>
    <w:rsid w:val="007F08AA"/>
    <w:rsid w:val="00800BFE"/>
    <w:rsid w:val="00806F9A"/>
    <w:rsid w:val="00810775"/>
    <w:rsid w:val="00825463"/>
    <w:rsid w:val="00827C0B"/>
    <w:rsid w:val="00835BB0"/>
    <w:rsid w:val="00837E8D"/>
    <w:rsid w:val="00843E44"/>
    <w:rsid w:val="00856E39"/>
    <w:rsid w:val="00866052"/>
    <w:rsid w:val="00866BD4"/>
    <w:rsid w:val="008726BF"/>
    <w:rsid w:val="00877742"/>
    <w:rsid w:val="00881650"/>
    <w:rsid w:val="00883924"/>
    <w:rsid w:val="00883AFE"/>
    <w:rsid w:val="0089063D"/>
    <w:rsid w:val="00893E39"/>
    <w:rsid w:val="008A0CDF"/>
    <w:rsid w:val="008A7AAB"/>
    <w:rsid w:val="008A7BFB"/>
    <w:rsid w:val="008B7827"/>
    <w:rsid w:val="008C0FB5"/>
    <w:rsid w:val="008C2DB6"/>
    <w:rsid w:val="008C3454"/>
    <w:rsid w:val="008E1055"/>
    <w:rsid w:val="008F2B75"/>
    <w:rsid w:val="008F653E"/>
    <w:rsid w:val="009064F9"/>
    <w:rsid w:val="009077DF"/>
    <w:rsid w:val="00910223"/>
    <w:rsid w:val="00911F3B"/>
    <w:rsid w:val="009244F2"/>
    <w:rsid w:val="00937DB9"/>
    <w:rsid w:val="00956B50"/>
    <w:rsid w:val="0098155E"/>
    <w:rsid w:val="0098623D"/>
    <w:rsid w:val="00991DFB"/>
    <w:rsid w:val="0099576B"/>
    <w:rsid w:val="009A3A8F"/>
    <w:rsid w:val="009C38C4"/>
    <w:rsid w:val="009D0D3B"/>
    <w:rsid w:val="009D4403"/>
    <w:rsid w:val="009D5464"/>
    <w:rsid w:val="009E2206"/>
    <w:rsid w:val="009E5CD7"/>
    <w:rsid w:val="009E6E24"/>
    <w:rsid w:val="009E7B76"/>
    <w:rsid w:val="009F2A76"/>
    <w:rsid w:val="009F3978"/>
    <w:rsid w:val="009F4156"/>
    <w:rsid w:val="009F461F"/>
    <w:rsid w:val="009F5990"/>
    <w:rsid w:val="009F731E"/>
    <w:rsid w:val="00A059A9"/>
    <w:rsid w:val="00A144FB"/>
    <w:rsid w:val="00A17D22"/>
    <w:rsid w:val="00A2364B"/>
    <w:rsid w:val="00A401E2"/>
    <w:rsid w:val="00A452E7"/>
    <w:rsid w:val="00A53326"/>
    <w:rsid w:val="00A56BC4"/>
    <w:rsid w:val="00A60080"/>
    <w:rsid w:val="00A6445A"/>
    <w:rsid w:val="00A72CB9"/>
    <w:rsid w:val="00A74FC2"/>
    <w:rsid w:val="00A768FF"/>
    <w:rsid w:val="00A80459"/>
    <w:rsid w:val="00A95532"/>
    <w:rsid w:val="00AA54E2"/>
    <w:rsid w:val="00AA599B"/>
    <w:rsid w:val="00AA71DF"/>
    <w:rsid w:val="00AB2437"/>
    <w:rsid w:val="00AD26BF"/>
    <w:rsid w:val="00AD4AC7"/>
    <w:rsid w:val="00AD79A2"/>
    <w:rsid w:val="00AE0B2F"/>
    <w:rsid w:val="00AE59B2"/>
    <w:rsid w:val="00AF3070"/>
    <w:rsid w:val="00B003EC"/>
    <w:rsid w:val="00B01088"/>
    <w:rsid w:val="00B03BBE"/>
    <w:rsid w:val="00B05275"/>
    <w:rsid w:val="00B0551D"/>
    <w:rsid w:val="00B11596"/>
    <w:rsid w:val="00B11DE3"/>
    <w:rsid w:val="00B24A9F"/>
    <w:rsid w:val="00B36AF3"/>
    <w:rsid w:val="00B42A9D"/>
    <w:rsid w:val="00B502F1"/>
    <w:rsid w:val="00B516BF"/>
    <w:rsid w:val="00B62318"/>
    <w:rsid w:val="00B66404"/>
    <w:rsid w:val="00B70828"/>
    <w:rsid w:val="00B7084C"/>
    <w:rsid w:val="00B75BF6"/>
    <w:rsid w:val="00B80C69"/>
    <w:rsid w:val="00B87675"/>
    <w:rsid w:val="00B87CA5"/>
    <w:rsid w:val="00B961DF"/>
    <w:rsid w:val="00BA2F60"/>
    <w:rsid w:val="00BA30C3"/>
    <w:rsid w:val="00BB1CDF"/>
    <w:rsid w:val="00BC283A"/>
    <w:rsid w:val="00BC400E"/>
    <w:rsid w:val="00BC4690"/>
    <w:rsid w:val="00BD2400"/>
    <w:rsid w:val="00BD3ED1"/>
    <w:rsid w:val="00BD5493"/>
    <w:rsid w:val="00BD59E5"/>
    <w:rsid w:val="00BF6285"/>
    <w:rsid w:val="00C15DC9"/>
    <w:rsid w:val="00C24816"/>
    <w:rsid w:val="00C26D3E"/>
    <w:rsid w:val="00C26ECE"/>
    <w:rsid w:val="00C47E97"/>
    <w:rsid w:val="00C53F56"/>
    <w:rsid w:val="00C54B2F"/>
    <w:rsid w:val="00C56246"/>
    <w:rsid w:val="00C62F0F"/>
    <w:rsid w:val="00C671E6"/>
    <w:rsid w:val="00C7021A"/>
    <w:rsid w:val="00C722DF"/>
    <w:rsid w:val="00C734C1"/>
    <w:rsid w:val="00C76638"/>
    <w:rsid w:val="00C8034D"/>
    <w:rsid w:val="00C81E2B"/>
    <w:rsid w:val="00C91FD3"/>
    <w:rsid w:val="00C93E45"/>
    <w:rsid w:val="00C97094"/>
    <w:rsid w:val="00CA5098"/>
    <w:rsid w:val="00CB1535"/>
    <w:rsid w:val="00CB31B6"/>
    <w:rsid w:val="00CB6420"/>
    <w:rsid w:val="00CC29A5"/>
    <w:rsid w:val="00CC50C3"/>
    <w:rsid w:val="00CD0E3B"/>
    <w:rsid w:val="00CE2874"/>
    <w:rsid w:val="00CF58B9"/>
    <w:rsid w:val="00D04542"/>
    <w:rsid w:val="00D05EB9"/>
    <w:rsid w:val="00D151A5"/>
    <w:rsid w:val="00D16486"/>
    <w:rsid w:val="00D363D1"/>
    <w:rsid w:val="00D37A7A"/>
    <w:rsid w:val="00D4154E"/>
    <w:rsid w:val="00D4601D"/>
    <w:rsid w:val="00D56B11"/>
    <w:rsid w:val="00D56E20"/>
    <w:rsid w:val="00D749CC"/>
    <w:rsid w:val="00D800A9"/>
    <w:rsid w:val="00D84901"/>
    <w:rsid w:val="00D870A6"/>
    <w:rsid w:val="00DA67E8"/>
    <w:rsid w:val="00DB2241"/>
    <w:rsid w:val="00DB2380"/>
    <w:rsid w:val="00DB2671"/>
    <w:rsid w:val="00DB2720"/>
    <w:rsid w:val="00DE3392"/>
    <w:rsid w:val="00DE49A5"/>
    <w:rsid w:val="00DF0817"/>
    <w:rsid w:val="00DF705E"/>
    <w:rsid w:val="00E0164B"/>
    <w:rsid w:val="00E01C3E"/>
    <w:rsid w:val="00E02929"/>
    <w:rsid w:val="00E05DB3"/>
    <w:rsid w:val="00E05F9D"/>
    <w:rsid w:val="00E11914"/>
    <w:rsid w:val="00E11EC7"/>
    <w:rsid w:val="00E1276F"/>
    <w:rsid w:val="00E12E43"/>
    <w:rsid w:val="00E17611"/>
    <w:rsid w:val="00E3577F"/>
    <w:rsid w:val="00E424E4"/>
    <w:rsid w:val="00E47233"/>
    <w:rsid w:val="00E50743"/>
    <w:rsid w:val="00E5114C"/>
    <w:rsid w:val="00E62CEF"/>
    <w:rsid w:val="00E6589A"/>
    <w:rsid w:val="00E70121"/>
    <w:rsid w:val="00E91EBE"/>
    <w:rsid w:val="00E93D6B"/>
    <w:rsid w:val="00E93D6D"/>
    <w:rsid w:val="00E95963"/>
    <w:rsid w:val="00E96E25"/>
    <w:rsid w:val="00EA49EF"/>
    <w:rsid w:val="00EA7777"/>
    <w:rsid w:val="00EC0A2A"/>
    <w:rsid w:val="00EC2C97"/>
    <w:rsid w:val="00EC6029"/>
    <w:rsid w:val="00ED1CF9"/>
    <w:rsid w:val="00EE146C"/>
    <w:rsid w:val="00EF570D"/>
    <w:rsid w:val="00EF6418"/>
    <w:rsid w:val="00EF677B"/>
    <w:rsid w:val="00F06FB9"/>
    <w:rsid w:val="00F14083"/>
    <w:rsid w:val="00F308C4"/>
    <w:rsid w:val="00F34518"/>
    <w:rsid w:val="00F3726D"/>
    <w:rsid w:val="00F43E83"/>
    <w:rsid w:val="00F45DED"/>
    <w:rsid w:val="00F52E74"/>
    <w:rsid w:val="00F619A4"/>
    <w:rsid w:val="00F6285C"/>
    <w:rsid w:val="00F73747"/>
    <w:rsid w:val="00F909DD"/>
    <w:rsid w:val="00F955CE"/>
    <w:rsid w:val="00FA03AF"/>
    <w:rsid w:val="00FA0F10"/>
    <w:rsid w:val="00FA6337"/>
    <w:rsid w:val="00FA6541"/>
    <w:rsid w:val="00FA6C3C"/>
    <w:rsid w:val="00FA726F"/>
    <w:rsid w:val="00FB17A2"/>
    <w:rsid w:val="00FB20C1"/>
    <w:rsid w:val="00FB44EF"/>
    <w:rsid w:val="00FC54E3"/>
    <w:rsid w:val="00FC63FF"/>
    <w:rsid w:val="00FD25AA"/>
    <w:rsid w:val="00FD7484"/>
    <w:rsid w:val="00FF00F7"/>
    <w:rsid w:val="00FF6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32"/>
    <w:pPr>
      <w:spacing w:after="200" w:line="276" w:lineRule="auto"/>
    </w:pPr>
    <w:rPr>
      <w:rFonts w:cs="Calibri"/>
      <w:sz w:val="22"/>
      <w:szCs w:val="22"/>
    </w:rPr>
  </w:style>
  <w:style w:type="paragraph" w:styleId="1">
    <w:name w:val="heading 1"/>
    <w:basedOn w:val="a"/>
    <w:next w:val="a"/>
    <w:link w:val="10"/>
    <w:uiPriority w:val="99"/>
    <w:qFormat/>
    <w:rsid w:val="00D16486"/>
    <w:pPr>
      <w:keepNext/>
      <w:overflowPunct w:val="0"/>
      <w:autoSpaceDE w:val="0"/>
      <w:autoSpaceDN w:val="0"/>
      <w:adjustRightInd w:val="0"/>
      <w:spacing w:before="240" w:after="60" w:line="240" w:lineRule="auto"/>
      <w:textAlignment w:val="baseline"/>
      <w:outlineLvl w:val="0"/>
    </w:pPr>
    <w:rPr>
      <w:rFonts w:ascii="Arial" w:hAnsi="Arial" w:cs="Arial"/>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6486"/>
    <w:rPr>
      <w:rFonts w:ascii="Arial" w:hAnsi="Arial" w:cs="Arial"/>
      <w:b/>
      <w:bCs/>
      <w:kern w:val="32"/>
      <w:sz w:val="32"/>
      <w:szCs w:val="32"/>
      <w:lang w:val="uk-UA"/>
    </w:rPr>
  </w:style>
  <w:style w:type="paragraph" w:styleId="a3">
    <w:name w:val="List Paragraph"/>
    <w:basedOn w:val="a"/>
    <w:uiPriority w:val="34"/>
    <w:qFormat/>
    <w:rsid w:val="00CB1535"/>
    <w:pPr>
      <w:ind w:left="720"/>
    </w:pPr>
  </w:style>
  <w:style w:type="table" w:styleId="a4">
    <w:name w:val="Table Grid"/>
    <w:basedOn w:val="a1"/>
    <w:uiPriority w:val="99"/>
    <w:rsid w:val="00CB153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Indent"/>
    <w:basedOn w:val="a"/>
    <w:link w:val="a6"/>
    <w:uiPriority w:val="99"/>
    <w:rsid w:val="008C0FB5"/>
    <w:pPr>
      <w:spacing w:after="0" w:line="240" w:lineRule="auto"/>
      <w:ind w:firstLine="851"/>
      <w:jc w:val="both"/>
    </w:pPr>
    <w:rPr>
      <w:lang w:val="uk-UA"/>
    </w:rPr>
  </w:style>
  <w:style w:type="character" w:customStyle="1" w:styleId="a6">
    <w:name w:val="Основной текст с отступом Знак"/>
    <w:basedOn w:val="a0"/>
    <w:link w:val="a5"/>
    <w:uiPriority w:val="99"/>
    <w:locked/>
    <w:rsid w:val="008C0FB5"/>
    <w:rPr>
      <w:rFonts w:ascii="Times New Roman" w:hAnsi="Times New Roman" w:cs="Times New Roman"/>
      <w:sz w:val="20"/>
      <w:szCs w:val="20"/>
      <w:lang w:val="uk-UA"/>
    </w:rPr>
  </w:style>
  <w:style w:type="paragraph" w:styleId="a7">
    <w:name w:val="Normal (Web)"/>
    <w:basedOn w:val="a"/>
    <w:uiPriority w:val="99"/>
    <w:rsid w:val="004C4D89"/>
    <w:pPr>
      <w:spacing w:before="100" w:beforeAutospacing="1" w:after="100" w:afterAutospacing="1" w:line="240" w:lineRule="auto"/>
    </w:pPr>
    <w:rPr>
      <w:sz w:val="24"/>
      <w:szCs w:val="24"/>
    </w:rPr>
  </w:style>
  <w:style w:type="character" w:styleId="a8">
    <w:name w:val="Hyperlink"/>
    <w:basedOn w:val="a0"/>
    <w:uiPriority w:val="99"/>
    <w:rsid w:val="00D16486"/>
    <w:rPr>
      <w:color w:val="0000FF"/>
      <w:u w:val="single"/>
    </w:rPr>
  </w:style>
  <w:style w:type="paragraph" w:customStyle="1" w:styleId="a9">
    <w:name w:val="Нормальний текст"/>
    <w:basedOn w:val="a"/>
    <w:rsid w:val="00FC54E3"/>
    <w:pPr>
      <w:spacing w:before="120" w:after="0" w:line="240" w:lineRule="auto"/>
      <w:ind w:firstLine="567"/>
    </w:pPr>
    <w:rPr>
      <w:rFonts w:ascii="Antiqua" w:hAnsi="Antiqua" w:cs="Antiqua"/>
      <w:sz w:val="26"/>
      <w:szCs w:val="26"/>
      <w:lang w:val="uk-UA"/>
    </w:rPr>
  </w:style>
  <w:style w:type="paragraph" w:styleId="aa">
    <w:name w:val="No Spacing"/>
    <w:uiPriority w:val="99"/>
    <w:qFormat/>
    <w:rsid w:val="009D5464"/>
    <w:rPr>
      <w:rFonts w:cs="Calibri"/>
      <w:sz w:val="22"/>
      <w:szCs w:val="22"/>
    </w:rPr>
  </w:style>
  <w:style w:type="character" w:customStyle="1" w:styleId="FontStyle13">
    <w:name w:val="Font Style13"/>
    <w:uiPriority w:val="99"/>
    <w:rsid w:val="006F1C70"/>
    <w:rPr>
      <w:rFonts w:ascii="Times New Roman" w:hAnsi="Times New Roman" w:cs="Times New Roman"/>
      <w:b/>
      <w:bCs/>
      <w:sz w:val="18"/>
      <w:szCs w:val="18"/>
    </w:rPr>
  </w:style>
  <w:style w:type="paragraph" w:customStyle="1" w:styleId="rvps2">
    <w:name w:val="rvps2"/>
    <w:basedOn w:val="a"/>
    <w:uiPriority w:val="99"/>
    <w:rsid w:val="00AB2437"/>
    <w:pPr>
      <w:spacing w:before="100" w:beforeAutospacing="1" w:after="100" w:afterAutospacing="1" w:line="240" w:lineRule="auto"/>
    </w:pPr>
    <w:rPr>
      <w:sz w:val="24"/>
      <w:szCs w:val="24"/>
    </w:rPr>
  </w:style>
  <w:style w:type="character" w:customStyle="1" w:styleId="rvts0">
    <w:name w:val="rvts0"/>
    <w:basedOn w:val="a0"/>
    <w:uiPriority w:val="99"/>
    <w:rsid w:val="0031628A"/>
  </w:style>
  <w:style w:type="character" w:customStyle="1" w:styleId="rvts23">
    <w:name w:val="rvts23"/>
    <w:basedOn w:val="a0"/>
    <w:uiPriority w:val="99"/>
    <w:rsid w:val="009F731E"/>
  </w:style>
  <w:style w:type="character" w:customStyle="1" w:styleId="apple-converted-space">
    <w:name w:val="apple-converted-space"/>
    <w:basedOn w:val="a0"/>
    <w:uiPriority w:val="99"/>
    <w:rsid w:val="00FA6337"/>
  </w:style>
  <w:style w:type="paragraph" w:styleId="ab">
    <w:name w:val="Balloon Text"/>
    <w:basedOn w:val="a"/>
    <w:link w:val="ac"/>
    <w:uiPriority w:val="99"/>
    <w:semiHidden/>
    <w:unhideWhenUsed/>
    <w:rsid w:val="00C722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722DF"/>
    <w:rPr>
      <w:rFonts w:ascii="Tahoma" w:hAnsi="Tahoma" w:cs="Tahoma"/>
      <w:sz w:val="16"/>
      <w:szCs w:val="16"/>
    </w:rPr>
  </w:style>
  <w:style w:type="character" w:styleId="ad">
    <w:name w:val="Emphasis"/>
    <w:basedOn w:val="a0"/>
    <w:qFormat/>
    <w:locked/>
    <w:rsid w:val="00DB2671"/>
    <w:rPr>
      <w:i/>
      <w:iCs/>
    </w:rPr>
  </w:style>
</w:styles>
</file>

<file path=word/webSettings.xml><?xml version="1.0" encoding="utf-8"?>
<w:webSettings xmlns:r="http://schemas.openxmlformats.org/officeDocument/2006/relationships" xmlns:w="http://schemas.openxmlformats.org/wordprocessingml/2006/main">
  <w:divs>
    <w:div w:id="109787215">
      <w:bodyDiv w:val="1"/>
      <w:marLeft w:val="0"/>
      <w:marRight w:val="0"/>
      <w:marTop w:val="0"/>
      <w:marBottom w:val="0"/>
      <w:divBdr>
        <w:top w:val="none" w:sz="0" w:space="0" w:color="auto"/>
        <w:left w:val="none" w:sz="0" w:space="0" w:color="auto"/>
        <w:bottom w:val="none" w:sz="0" w:space="0" w:color="auto"/>
        <w:right w:val="none" w:sz="0" w:space="0" w:color="auto"/>
      </w:divBdr>
    </w:div>
    <w:div w:id="506485382">
      <w:bodyDiv w:val="1"/>
      <w:marLeft w:val="0"/>
      <w:marRight w:val="0"/>
      <w:marTop w:val="0"/>
      <w:marBottom w:val="0"/>
      <w:divBdr>
        <w:top w:val="none" w:sz="0" w:space="0" w:color="auto"/>
        <w:left w:val="none" w:sz="0" w:space="0" w:color="auto"/>
        <w:bottom w:val="none" w:sz="0" w:space="0" w:color="auto"/>
        <w:right w:val="none" w:sz="0" w:space="0" w:color="auto"/>
      </w:divBdr>
    </w:div>
    <w:div w:id="572013407">
      <w:bodyDiv w:val="1"/>
      <w:marLeft w:val="0"/>
      <w:marRight w:val="0"/>
      <w:marTop w:val="0"/>
      <w:marBottom w:val="0"/>
      <w:divBdr>
        <w:top w:val="none" w:sz="0" w:space="0" w:color="auto"/>
        <w:left w:val="none" w:sz="0" w:space="0" w:color="auto"/>
        <w:bottom w:val="none" w:sz="0" w:space="0" w:color="auto"/>
        <w:right w:val="none" w:sz="0" w:space="0" w:color="auto"/>
      </w:divBdr>
    </w:div>
    <w:div w:id="729382181">
      <w:bodyDiv w:val="1"/>
      <w:marLeft w:val="0"/>
      <w:marRight w:val="0"/>
      <w:marTop w:val="0"/>
      <w:marBottom w:val="0"/>
      <w:divBdr>
        <w:top w:val="none" w:sz="0" w:space="0" w:color="auto"/>
        <w:left w:val="none" w:sz="0" w:space="0" w:color="auto"/>
        <w:bottom w:val="none" w:sz="0" w:space="0" w:color="auto"/>
        <w:right w:val="none" w:sz="0" w:space="0" w:color="auto"/>
      </w:divBdr>
    </w:div>
    <w:div w:id="1193422083">
      <w:bodyDiv w:val="1"/>
      <w:marLeft w:val="0"/>
      <w:marRight w:val="0"/>
      <w:marTop w:val="0"/>
      <w:marBottom w:val="0"/>
      <w:divBdr>
        <w:top w:val="none" w:sz="0" w:space="0" w:color="auto"/>
        <w:left w:val="none" w:sz="0" w:space="0" w:color="auto"/>
        <w:bottom w:val="none" w:sz="0" w:space="0" w:color="auto"/>
        <w:right w:val="none" w:sz="0" w:space="0" w:color="auto"/>
      </w:divBdr>
    </w:div>
    <w:div w:id="1347975520">
      <w:marLeft w:val="0"/>
      <w:marRight w:val="0"/>
      <w:marTop w:val="0"/>
      <w:marBottom w:val="0"/>
      <w:divBdr>
        <w:top w:val="none" w:sz="0" w:space="0" w:color="auto"/>
        <w:left w:val="none" w:sz="0" w:space="0" w:color="auto"/>
        <w:bottom w:val="none" w:sz="0" w:space="0" w:color="auto"/>
        <w:right w:val="none" w:sz="0" w:space="0" w:color="auto"/>
      </w:divBdr>
    </w:div>
    <w:div w:id="1347975521">
      <w:marLeft w:val="0"/>
      <w:marRight w:val="0"/>
      <w:marTop w:val="0"/>
      <w:marBottom w:val="0"/>
      <w:divBdr>
        <w:top w:val="none" w:sz="0" w:space="0" w:color="auto"/>
        <w:left w:val="none" w:sz="0" w:space="0" w:color="auto"/>
        <w:bottom w:val="none" w:sz="0" w:space="0" w:color="auto"/>
        <w:right w:val="none" w:sz="0" w:space="0" w:color="auto"/>
      </w:divBdr>
    </w:div>
    <w:div w:id="1347975522">
      <w:marLeft w:val="0"/>
      <w:marRight w:val="0"/>
      <w:marTop w:val="0"/>
      <w:marBottom w:val="0"/>
      <w:divBdr>
        <w:top w:val="none" w:sz="0" w:space="0" w:color="auto"/>
        <w:left w:val="none" w:sz="0" w:space="0" w:color="auto"/>
        <w:bottom w:val="none" w:sz="0" w:space="0" w:color="auto"/>
        <w:right w:val="none" w:sz="0" w:space="0" w:color="auto"/>
      </w:divBdr>
    </w:div>
    <w:div w:id="1347975523">
      <w:marLeft w:val="0"/>
      <w:marRight w:val="0"/>
      <w:marTop w:val="0"/>
      <w:marBottom w:val="0"/>
      <w:divBdr>
        <w:top w:val="none" w:sz="0" w:space="0" w:color="auto"/>
        <w:left w:val="none" w:sz="0" w:space="0" w:color="auto"/>
        <w:bottom w:val="none" w:sz="0" w:space="0" w:color="auto"/>
        <w:right w:val="none" w:sz="0" w:space="0" w:color="auto"/>
      </w:divBdr>
    </w:div>
    <w:div w:id="1347975524">
      <w:marLeft w:val="0"/>
      <w:marRight w:val="0"/>
      <w:marTop w:val="0"/>
      <w:marBottom w:val="0"/>
      <w:divBdr>
        <w:top w:val="none" w:sz="0" w:space="0" w:color="auto"/>
        <w:left w:val="none" w:sz="0" w:space="0" w:color="auto"/>
        <w:bottom w:val="none" w:sz="0" w:space="0" w:color="auto"/>
        <w:right w:val="none" w:sz="0" w:space="0" w:color="auto"/>
      </w:divBdr>
    </w:div>
    <w:div w:id="13479755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IWJPsrp6vGjyZS-uNHkxLF6r0tTUBCDDD858yHPvk6M/edit" TargetMode="External"/><Relationship Id="rId3" Type="http://schemas.openxmlformats.org/officeDocument/2006/relationships/styles" Target="styles.xml"/><Relationship Id="rId7" Type="http://schemas.openxmlformats.org/officeDocument/2006/relationships/hyperlink" Target="https://prozorro.sale/info/elektronni-majdanchiki-ets-prozorroprodazhi-cb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69C13-2E19-4E9C-851F-07ABA743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АУКЦІОНУ НА ПРОДОВЖЕННЯ ДОГОВОРУ ОРЕНДИ ВІД 14</vt:lpstr>
    </vt:vector>
  </TitlesOfParts>
  <Company>RV FDMU</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АУКЦІОНУ НА ПРОДОВЖЕННЯ ДОГОВОРУ ОРЕНДИ ВІД 14</dc:title>
  <dc:creator>arendactl6</dc:creator>
  <cp:lastModifiedBy>arenda8</cp:lastModifiedBy>
  <cp:revision>2</cp:revision>
  <cp:lastPrinted>2021-05-24T06:11:00Z</cp:lastPrinted>
  <dcterms:created xsi:type="dcterms:W3CDTF">2021-05-26T13:33:00Z</dcterms:created>
  <dcterms:modified xsi:type="dcterms:W3CDTF">2021-05-26T13:33:00Z</dcterms:modified>
</cp:coreProperties>
</file>