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B0BC8" w14:textId="77777777" w:rsidR="000F49AB" w:rsidRDefault="000F49AB" w:rsidP="000F49AB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39BFB399" w14:textId="77777777" w:rsidR="000F49AB" w:rsidRDefault="000F49AB" w:rsidP="000F49AB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A59DA6A" w14:textId="77777777" w:rsidR="000F49AB" w:rsidRDefault="000F49AB" w:rsidP="000F49AB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341CC237" w14:textId="77777777" w:rsidR="000F49AB" w:rsidRDefault="000F49AB" w:rsidP="000F49AB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ЗиЛ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433362 спеціальний вантажний сміттєвоз -С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, державний номер </w:t>
      </w:r>
      <w:r>
        <w:rPr>
          <w:rFonts w:ascii="Times New Roman" w:hAnsi="Times New Roman"/>
          <w:b/>
          <w:color w:val="000000"/>
          <w:sz w:val="24"/>
          <w:szCs w:val="24"/>
        </w:rPr>
        <w:t>АА 1923 АЕ</w:t>
      </w:r>
      <w:r>
        <w:rPr>
          <w:rFonts w:ascii="Times New Roman" w:hAnsi="Times New Roman"/>
          <w:b/>
          <w:sz w:val="24"/>
          <w:szCs w:val="24"/>
        </w:rPr>
        <w:t>, рік випуску – 2000</w:t>
      </w:r>
    </w:p>
    <w:p w14:paraId="4E538A2D" w14:textId="77777777" w:rsidR="000F49AB" w:rsidRDefault="000F49AB" w:rsidP="000F49AB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5E8C426" w14:textId="77777777" w:rsidR="000F49AB" w:rsidRDefault="000F49AB" w:rsidP="000F49AB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Комунальне підприємство по утриманню зелених насаджень Дніпровського району м. Києва  повідомляє про проведення електронних торгів (аукціону) з продажу комунального майна, що обліковується на балансі Комунальне підприємство по утриманню зелених насаджень Дніпровського району м. Києва:</w:t>
      </w:r>
    </w:p>
    <w:p w14:paraId="7DB9E3E8" w14:textId="77777777" w:rsidR="000F49AB" w:rsidRDefault="000F49AB" w:rsidP="000F49AB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572"/>
      </w:tblGrid>
      <w:tr w:rsidR="000F49AB" w14:paraId="39DF1018" w14:textId="77777777" w:rsidTr="00C74EC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93018" w14:textId="777777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E973" w14:textId="777777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майна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стислий опис майна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6CDB9" w14:textId="777777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без ПДВ</w:t>
            </w:r>
          </w:p>
        </w:tc>
      </w:tr>
      <w:tr w:rsidR="000F49AB" w14:paraId="28C869F1" w14:textId="77777777" w:rsidTr="00C74EC2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9330C" w14:textId="777777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A83464" w14:textId="77777777" w:rsidR="000F49AB" w:rsidRPr="00F95D71" w:rsidRDefault="000F49AB" w:rsidP="00C74EC2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433362 спеціальний вантажний сміттєвоз -С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, державний номер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АА 1923 АЕ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рік випуску – 2000, пробіг – 469 600 км, рама-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XVL483200Y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0000098, двигун –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-6000 куб. см</w:t>
            </w:r>
          </w:p>
          <w:p w14:paraId="68EEC2C8" w14:textId="77777777" w:rsidR="000F49AB" w:rsidRDefault="000F49AB" w:rsidP="00C74EC2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AB36692" w14:textId="77777777" w:rsidR="000F49AB" w:rsidRPr="00057C1D" w:rsidRDefault="000F49AB" w:rsidP="00C74EC2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Автомобіль знаходиться в технічно несправному, пошкодженому стані, а саме: пошкоджені глибокою наскрізною корозією та потребують заміни: панель передня, каркас панелі передньої, панель підлоги кабіни, підсилювачі підлоги кабіни, підсилювачі та лонжерони рами автомобіля в місцях з’єднань з іншими елементами каркасу кузова, двері кабіни, підсилювачі та панелі кузову; пошкоджені та потребують заміни: скло заднє та бокові,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приборна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панель, фари передні, ліхтарі задні, бампер передній, сидіння кабіни, панель даху, щит передній. Крім того, силовий агрегат в розукомплектованому стані (відсутні радіатори, кришка головки блоку циліндрів), корозійні утворення на деталях, пошкодження патрубків; трансмісія , підвіски мають корозійні утворення, потребують дефектування в умовах спеціалізованого підприємства.</w:t>
            </w:r>
          </w:p>
          <w:p w14:paraId="3F72C8CE" w14:textId="77777777" w:rsidR="000F49AB" w:rsidRDefault="000F49AB" w:rsidP="00C74EC2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8E518A" w14:textId="74B96D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12 150</w:t>
            </w:r>
            <w:r w:rsidRPr="007D26FA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</w:p>
          <w:p w14:paraId="3BDAF8A5" w14:textId="777777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819FCA" w14:textId="777777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9DBFE05" w14:textId="777777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ACE666" w14:textId="77777777" w:rsidR="000F49AB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0FB610" w14:textId="77777777" w:rsidR="000F49AB" w:rsidRPr="005E0F90" w:rsidRDefault="000F49AB" w:rsidP="00C74EC2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E0F9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2B950C22" w14:textId="77777777" w:rsidR="000F49AB" w:rsidRDefault="000F49AB" w:rsidP="000F49AB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5"/>
        <w:gridCol w:w="5526"/>
      </w:tblGrid>
      <w:tr w:rsidR="000F49AB" w14:paraId="0163D599" w14:textId="77777777" w:rsidTr="00C74EC2">
        <w:trPr>
          <w:trHeight w:val="557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F3611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C9E91D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по утриманню зелених насаджень Дніпровського району м. Києва </w:t>
            </w:r>
          </w:p>
          <w:p w14:paraId="7900ED8D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 02125, Україна, м. Київ, проспект Визволителів, 6</w:t>
            </w:r>
          </w:p>
          <w:p w14:paraId="33A62944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/>
                <w:sz w:val="24"/>
                <w:szCs w:val="24"/>
              </w:rPr>
              <w:t>03359813</w:t>
            </w:r>
          </w:p>
          <w:p w14:paraId="0889F70A" w14:textId="77777777" w:rsidR="000F49AB" w:rsidRDefault="000F49AB" w:rsidP="00C74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UA353052990000026001006211226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Печерській філії АТ КБ «ПРИВАТБАНК»</w:t>
            </w:r>
          </w:p>
          <w:p w14:paraId="2FD6EC3D" w14:textId="77777777" w:rsidR="000F49AB" w:rsidRDefault="000F49AB" w:rsidP="00C74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033598126035 </w:t>
            </w:r>
          </w:p>
          <w:p w14:paraId="63319D13" w14:textId="77777777" w:rsidR="000F49AB" w:rsidRDefault="000F49AB" w:rsidP="00C74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Свідоцтво платника ПДВ №35582541</w:t>
            </w:r>
          </w:p>
        </w:tc>
      </w:tr>
      <w:tr w:rsidR="000F49AB" w14:paraId="7A86F146" w14:textId="77777777" w:rsidTr="00C74EC2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5ED13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Учасники електронних торгів (аукціону)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EF55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Юридичні особи,  фізичні особи-підприємці, фізичні особи </w:t>
            </w:r>
          </w:p>
          <w:p w14:paraId="5F3E77CE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9AB" w14:paraId="3341DF3C" w14:textId="77777777" w:rsidTr="00C74EC2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309A9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5C5C" w14:textId="7E83F454" w:rsidR="000F49AB" w:rsidRPr="00063BC6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грн</w:t>
            </w:r>
          </w:p>
        </w:tc>
      </w:tr>
      <w:tr w:rsidR="000F49AB" w14:paraId="468B817C" w14:textId="77777777" w:rsidTr="00C74EC2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DC1EA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DB90" w14:textId="6179CC40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1 215</w:t>
            </w:r>
            <w:r w:rsidRPr="007D26F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.00 </w:t>
            </w:r>
            <w:r w:rsidRPr="007D26FA">
              <w:rPr>
                <w:rFonts w:ascii="Times New Roman" w:hAnsi="Times New Roman"/>
                <w:sz w:val="24"/>
                <w:szCs w:val="24"/>
              </w:rPr>
              <w:t xml:space="preserve">грн (10 % від початкової ціни реалізації </w:t>
            </w:r>
            <w:proofErr w:type="spellStart"/>
            <w:r w:rsidRPr="007D26FA">
              <w:rPr>
                <w:rFonts w:ascii="Times New Roman" w:hAnsi="Times New Roman"/>
                <w:sz w:val="24"/>
                <w:szCs w:val="24"/>
              </w:rPr>
              <w:t>лотy</w:t>
            </w:r>
            <w:proofErr w:type="spellEnd"/>
            <w:r w:rsidRPr="007D26F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8880DEF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9AB" w14:paraId="558BC738" w14:textId="77777777" w:rsidTr="00C74EC2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4EF5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EFD6" w14:textId="166FCAFD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грн ( 1 % від початкової ціни реалізації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лотy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A85AEB2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9AB" w14:paraId="0B2EF994" w14:textId="77777777" w:rsidTr="00C74EC2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6800A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F185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6F207F1D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02125, Україна,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4CB968DB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7FF873FE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093-690-96-20</w:t>
            </w:r>
          </w:p>
          <w:p w14:paraId="7986E0B0" w14:textId="77777777" w:rsidR="000F49AB" w:rsidRDefault="000F49AB" w:rsidP="00C74EC2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d</w:t>
              </w:r>
              <w:r>
                <w:rPr>
                  <w:rStyle w:val="a3"/>
                </w:rPr>
                <w:t>niprouzn</w:t>
              </w:r>
              <w:r>
                <w:rPr>
                  <w:rStyle w:val="a3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14:paraId="4666C53C" w14:textId="77777777" w:rsidR="000F49AB" w:rsidRDefault="000F49AB" w:rsidP="00C74EC2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6FA96E07" w14:textId="77777777" w:rsidR="000F49AB" w:rsidRDefault="000F49AB" w:rsidP="00C74EC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Чайка Михайло Вікторович, перший заступник директора </w:t>
            </w:r>
          </w:p>
          <w:p w14:paraId="51EEFD93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02125, 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5882D421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2E10ED20" w14:textId="77777777" w:rsidR="000F49AB" w:rsidRDefault="000F49AB" w:rsidP="00C74EC2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d</w:t>
              </w:r>
              <w:r>
                <w:rPr>
                  <w:rStyle w:val="a3"/>
                </w:rPr>
                <w:t>niprouzn</w:t>
              </w:r>
              <w:r>
                <w:rPr>
                  <w:rStyle w:val="a3"/>
                  <w:sz w:val="24"/>
                  <w:szCs w:val="24"/>
                  <w:lang w:val="ru-RU"/>
                </w:rPr>
                <w:t>@</w:t>
              </w:r>
              <w:r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>
                <w:rPr>
                  <w:rStyle w:val="a3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14:paraId="5A65B71F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9AB" w14:paraId="388F53B4" w14:textId="77777777" w:rsidTr="00C74EC2">
        <w:trPr>
          <w:trHeight w:val="20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96A06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5380D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майном можна ознайомитись за місцезнаходженням майна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02125, 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05D43CB1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ПН – ПТ) з 08:00 до 12:00, з 13:00 до 16:00 (у ПТ до 15:00)  за телефонною домовленістю з контактною особою з питань ознайомлення з майном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3A291058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5464C2BB" w14:textId="77777777" w:rsidR="000F49AB" w:rsidRDefault="000F49AB" w:rsidP="00C74EC2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093-690-96-20</w:t>
            </w:r>
          </w:p>
        </w:tc>
      </w:tr>
      <w:tr w:rsidR="000F49AB" w14:paraId="62384DE3" w14:textId="77777777" w:rsidTr="00C74EC2">
        <w:trPr>
          <w:trHeight w:val="611"/>
        </w:trPr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8AFD13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B632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Свідоцтво про реєстрацію транспортного засобу.</w:t>
            </w:r>
          </w:p>
          <w:p w14:paraId="035331EC" w14:textId="61EFDE8A" w:rsidR="000F49AB" w:rsidRDefault="000F49AB" w:rsidP="000F49AB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Фотографії автомобіля</w:t>
            </w:r>
          </w:p>
          <w:p w14:paraId="4A3947BF" w14:textId="3FFE0A25" w:rsidR="000F49AB" w:rsidRDefault="000F49AB" w:rsidP="000F49AB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Дозвіл на списання</w:t>
            </w:r>
          </w:p>
          <w:p w14:paraId="1DAB178F" w14:textId="5C76433B" w:rsidR="000F49AB" w:rsidRPr="000F49AB" w:rsidRDefault="000F49AB" w:rsidP="000F49AB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</w:p>
          <w:p w14:paraId="0D571E76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9AB" w14:paraId="11F6E5A1" w14:textId="77777777" w:rsidTr="00C74EC2">
        <w:trPr>
          <w:trHeight w:val="20"/>
        </w:trPr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E013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370EDE1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 w:rsidRPr="005E0F90">
              <w:rPr>
                <w:rFonts w:ascii="Times New Roman" w:hAnsi="Times New Roman"/>
                <w:sz w:val="24"/>
                <w:szCs w:val="24"/>
              </w:rPr>
              <w:t>Оплата за Транспортний засіб  здійснюється Покупцем на умовах 100% (сто відсотків) оплати,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Всі витрати у зв’язку з укладанням та виконанням договорів  купівлі-продажу, перереєстрації несе покупець. </w:t>
            </w:r>
          </w:p>
          <w:p w14:paraId="6E629452" w14:textId="77777777" w:rsidR="000F49AB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Навантаження та транспортування за рахунок учасника. </w:t>
            </w:r>
          </w:p>
          <w:p w14:paraId="56E107D9" w14:textId="77777777" w:rsidR="000F49AB" w:rsidRPr="005E0F90" w:rsidRDefault="000F49AB" w:rsidP="00C74EC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7D40424" w14:textId="77777777" w:rsidR="000F49AB" w:rsidRDefault="000F49AB" w:rsidP="000F49AB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2BAFAAD4" w14:textId="77777777" w:rsidR="000F49AB" w:rsidRDefault="000F49AB" w:rsidP="000F49AB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0D394103" w14:textId="77777777" w:rsidR="000F49AB" w:rsidRDefault="000F49AB" w:rsidP="000F49AB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687FDA31" w14:textId="77777777" w:rsidR="000F49AB" w:rsidRPr="009B5F81" w:rsidRDefault="000F49AB" w:rsidP="000F49A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r w:rsidRPr="009B5F81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1. Загальний опис  процедури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44"/>
        <w:gridCol w:w="5760"/>
      </w:tblGrid>
      <w:tr w:rsidR="000F49AB" w:rsidRPr="009B5F81" w14:paraId="15736BFE" w14:textId="77777777" w:rsidTr="00C74EC2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BE27C4B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14:paraId="0AC711B5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11FEF2AC" w14:textId="77777777" w:rsidR="000F49AB" w:rsidRPr="009B5F81" w:rsidRDefault="000F49AB" w:rsidP="00C74E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F81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7CB06083" w14:textId="77777777" w:rsidR="000F49AB" w:rsidRPr="009B5F81" w:rsidRDefault="000F49AB" w:rsidP="00C74E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Лист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Департаменту комунальної власності  </w:t>
            </w:r>
            <w:proofErr w:type="spellStart"/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м.Києва</w:t>
            </w:r>
            <w:proofErr w:type="spellEnd"/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ВИКОНАВЧОГО ОРГАНУ КИЇВСЬКОЇ МІСЬКОЇ РАДИ (КИЇВСЬКА МІСЬКА ДЕРЖАВНА АДМ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І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І</w:t>
            </w:r>
            <w:r w:rsidRPr="009B5F8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СТРАЦІЯ,) щодо надання згоди на проведення аукціону з продажу основних засобів майна 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№062/06/40/10-5413 від 20.08.2020</w:t>
            </w:r>
          </w:p>
        </w:tc>
      </w:tr>
      <w:tr w:rsidR="000F49AB" w:rsidRPr="009B5F81" w14:paraId="0358242B" w14:textId="77777777" w:rsidTr="00C74EC2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0802A00E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44" w:type="dxa"/>
            <w:shd w:val="clear" w:color="auto" w:fill="auto"/>
          </w:tcPr>
          <w:p w14:paraId="67C2F613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3D67318F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3AE5220D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0F49AB" w:rsidRPr="009B5F81" w14:paraId="18B4CE75" w14:textId="77777777" w:rsidTr="00C74EC2">
        <w:trPr>
          <w:trHeight w:val="1124"/>
          <w:jc w:val="center"/>
        </w:trPr>
        <w:tc>
          <w:tcPr>
            <w:tcW w:w="756" w:type="dxa"/>
            <w:shd w:val="clear" w:color="auto" w:fill="auto"/>
          </w:tcPr>
          <w:p w14:paraId="6770381F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14:paraId="5725E76F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42C75EC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0F49AB" w:rsidRPr="009B5F81" w14:paraId="3A97FC66" w14:textId="77777777" w:rsidTr="00C74EC2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14:paraId="6B610B4F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1.3.1.</w:t>
            </w:r>
          </w:p>
        </w:tc>
        <w:tc>
          <w:tcPr>
            <w:tcW w:w="3544" w:type="dxa"/>
            <w:shd w:val="clear" w:color="auto" w:fill="auto"/>
          </w:tcPr>
          <w:p w14:paraId="04FBC75F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4A1C29C1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357AAB54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3E0B83AB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5AC6FBE7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EBAC362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7DE640BE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054EB76E" w14:textId="77777777" w:rsidR="000F49AB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- 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14:paraId="37DFBAEC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14:paraId="1D12BFE9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73590EC1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0F49AB" w:rsidRPr="009B5F81" w14:paraId="1E60136B" w14:textId="77777777" w:rsidTr="00C74EC2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14:paraId="73BA9950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1.4.</w:t>
            </w:r>
          </w:p>
        </w:tc>
        <w:tc>
          <w:tcPr>
            <w:tcW w:w="3544" w:type="dxa"/>
            <w:shd w:val="clear" w:color="auto" w:fill="auto"/>
          </w:tcPr>
          <w:p w14:paraId="58987E1C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760" w:type="dxa"/>
            <w:shd w:val="clear" w:color="auto" w:fill="auto"/>
            <w:vAlign w:val="center"/>
          </w:tcPr>
          <w:p w14:paraId="6D2ACF50" w14:textId="77777777" w:rsidR="000F49AB" w:rsidRPr="009B5F81" w:rsidRDefault="000F49AB" w:rsidP="00C74EC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9B5F81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 укладається відповідно до норм Цивільного кодексу України та Господарського кодексу України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</w:p>
        </w:tc>
      </w:tr>
    </w:tbl>
    <w:tbl>
      <w:tblPr>
        <w:tblStyle w:val="a4"/>
        <w:tblW w:w="10037" w:type="dxa"/>
        <w:tblInd w:w="-147" w:type="dxa"/>
        <w:tblLook w:val="04A0" w:firstRow="1" w:lastRow="0" w:firstColumn="1" w:lastColumn="0" w:noHBand="0" w:noVBand="1"/>
      </w:tblPr>
      <w:tblGrid>
        <w:gridCol w:w="709"/>
        <w:gridCol w:w="9328"/>
      </w:tblGrid>
      <w:tr w:rsidR="000F49AB" w:rsidRPr="009B5F81" w14:paraId="31D9261A" w14:textId="77777777" w:rsidTr="00C74EC2">
        <w:trPr>
          <w:trHeight w:val="553"/>
        </w:trPr>
        <w:tc>
          <w:tcPr>
            <w:tcW w:w="10037" w:type="dxa"/>
            <w:gridSpan w:val="2"/>
          </w:tcPr>
          <w:p w14:paraId="66D5C450" w14:textId="77777777" w:rsidR="000F49AB" w:rsidRPr="009B5F81" w:rsidRDefault="000F49AB" w:rsidP="00C74EC2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9B5F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0F49AB" w:rsidRPr="009B5F81" w14:paraId="03F93DD1" w14:textId="77777777" w:rsidTr="00C74EC2">
        <w:trPr>
          <w:trHeight w:val="1488"/>
        </w:trPr>
        <w:tc>
          <w:tcPr>
            <w:tcW w:w="709" w:type="dxa"/>
          </w:tcPr>
          <w:p w14:paraId="729782A4" w14:textId="77777777" w:rsidR="000F49AB" w:rsidRPr="009B5F81" w:rsidRDefault="000F49AB" w:rsidP="00C74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5F8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28" w:type="dxa"/>
          </w:tcPr>
          <w:p w14:paraId="397BCD8E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5D89A3B7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n177"/>
            <w:bookmarkEnd w:id="0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7" w:anchor="n166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частиною першою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8" w:anchor="n172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пунктами 2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74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0" w:anchor="n182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12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1" w:anchor="n183" w:tgtFrame="_blank" w:history="1">
              <w:r w:rsidRPr="009B5F81">
                <w:rPr>
                  <w:rFonts w:ascii="Times New Roman" w:hAnsi="Times New Roman"/>
                  <w:color w:val="000099"/>
                  <w:sz w:val="24"/>
                  <w:szCs w:val="24"/>
                  <w:u w:val="single"/>
                  <w:lang w:eastAsia="ru-RU"/>
                </w:rPr>
                <w:t>13</w:t>
              </w:r>
            </w:hyperlink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045A893D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8"/>
            <w:bookmarkEnd w:id="1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204F8FE6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9"/>
            <w:bookmarkEnd w:id="2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275040E0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80"/>
            <w:bookmarkEnd w:id="3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4CD58E71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1"/>
            <w:bookmarkEnd w:id="4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37C66050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2"/>
            <w:bookmarkEnd w:id="5"/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5069C00B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3"/>
            <w:bookmarkEnd w:id="6"/>
          </w:p>
        </w:tc>
      </w:tr>
      <w:tr w:rsidR="000F49AB" w:rsidRPr="009B5F81" w14:paraId="25E57EDA" w14:textId="77777777" w:rsidTr="00C74EC2">
        <w:trPr>
          <w:trHeight w:val="344"/>
        </w:trPr>
        <w:tc>
          <w:tcPr>
            <w:tcW w:w="10037" w:type="dxa"/>
            <w:gridSpan w:val="2"/>
          </w:tcPr>
          <w:p w14:paraId="0BC529E9" w14:textId="77777777" w:rsidR="000F49AB" w:rsidRPr="009B5F81" w:rsidRDefault="000F49AB" w:rsidP="00C74EC2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B5F8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Відміна аукціону.</w:t>
            </w:r>
          </w:p>
        </w:tc>
      </w:tr>
      <w:tr w:rsidR="000F49AB" w:rsidRPr="009B5F81" w14:paraId="2CA827A6" w14:textId="77777777" w:rsidTr="00C74EC2">
        <w:trPr>
          <w:trHeight w:val="845"/>
        </w:trPr>
        <w:tc>
          <w:tcPr>
            <w:tcW w:w="709" w:type="dxa"/>
          </w:tcPr>
          <w:p w14:paraId="7040354D" w14:textId="77777777" w:rsidR="000F49AB" w:rsidRPr="009B5F81" w:rsidRDefault="000F49AB" w:rsidP="00C74E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B5F81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9328" w:type="dxa"/>
          </w:tcPr>
          <w:p w14:paraId="6A49CF72" w14:textId="77777777" w:rsidR="000F49AB" w:rsidRPr="009B5F81" w:rsidRDefault="000F49AB" w:rsidP="00C74EC2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5F8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14:paraId="4A05DFF9" w14:textId="77777777" w:rsidR="000F49AB" w:rsidRDefault="000F49AB" w:rsidP="000F49AB"/>
    <w:p w14:paraId="5E6E3709" w14:textId="77777777" w:rsidR="000F49AB" w:rsidRDefault="000F49AB" w:rsidP="000F49AB"/>
    <w:p w14:paraId="47ECFCC2" w14:textId="77777777" w:rsidR="005F5FA0" w:rsidRDefault="005F5FA0"/>
    <w:sectPr w:rsidR="005F5F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353B5"/>
    <w:multiLevelType w:val="hybridMultilevel"/>
    <w:tmpl w:val="A9EEAE72"/>
    <w:lvl w:ilvl="0" w:tplc="7AF8F586">
      <w:start w:val="1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460F4"/>
    <w:multiLevelType w:val="hybridMultilevel"/>
    <w:tmpl w:val="34D07E98"/>
    <w:lvl w:ilvl="0" w:tplc="FAEA8F40">
      <w:start w:val="1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AC"/>
    <w:rsid w:val="000F49AB"/>
    <w:rsid w:val="005F5FA0"/>
    <w:rsid w:val="00A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4968"/>
  <w15:chartTrackingRefBased/>
  <w15:docId w15:val="{330190B3-16CB-428A-AB64-A8D69779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9AB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F49AB"/>
    <w:rPr>
      <w:rFonts w:ascii="Times New Roman" w:hAnsi="Times New Roman" w:cs="Times New Roman" w:hint="default"/>
      <w:color w:val="0563C1"/>
      <w:u w:val="single"/>
    </w:rPr>
  </w:style>
  <w:style w:type="paragraph" w:customStyle="1" w:styleId="1">
    <w:name w:val="Без интервала1"/>
    <w:rsid w:val="000F49AB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table" w:styleId="a4">
    <w:name w:val="Table Grid"/>
    <w:basedOn w:val="a1"/>
    <w:uiPriority w:val="59"/>
    <w:rsid w:val="000F49A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uzn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hyperlink" Target="mailto:dniprouzn@ukr.net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1257</Words>
  <Characters>7165</Characters>
  <Application>Microsoft Office Word</Application>
  <DocSecurity>0</DocSecurity>
  <Lines>59</Lines>
  <Paragraphs>16</Paragraphs>
  <ScaleCrop>false</ScaleCrop>
  <Company/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2</cp:revision>
  <dcterms:created xsi:type="dcterms:W3CDTF">2021-02-08T10:43:00Z</dcterms:created>
  <dcterms:modified xsi:type="dcterms:W3CDTF">2021-02-08T10:50:00Z</dcterms:modified>
</cp:coreProperties>
</file>