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432A" w14:textId="77777777" w:rsidR="00F4691E" w:rsidRPr="007C54C1" w:rsidRDefault="00F4691E" w:rsidP="00056DBE">
      <w:pPr>
        <w:spacing w:after="0" w:line="240" w:lineRule="auto"/>
        <w:jc w:val="center"/>
        <w:rPr>
          <w:b/>
          <w:bCs/>
        </w:rPr>
      </w:pPr>
      <w:bookmarkStart w:id="0" w:name="_Hlk42687789"/>
      <w:r w:rsidRPr="007C54C1">
        <w:rPr>
          <w:b/>
          <w:bCs/>
        </w:rPr>
        <w:t>ПАСПОРТ ВІДКРИТИХ ТОРГІВ (АУКЦІОНУ)</w:t>
      </w:r>
    </w:p>
    <w:bookmarkEnd w:id="0"/>
    <w:p w14:paraId="15603FF5" w14:textId="77777777" w:rsidR="00B531B6" w:rsidRPr="007C54C1" w:rsidRDefault="00F4691E" w:rsidP="00056DBE">
      <w:pPr>
        <w:spacing w:after="0" w:line="240" w:lineRule="auto"/>
        <w:jc w:val="center"/>
        <w:rPr>
          <w:b/>
          <w:bCs/>
        </w:rPr>
      </w:pPr>
      <w:r w:rsidRPr="007C54C1">
        <w:rPr>
          <w:b/>
          <w:bCs/>
        </w:rPr>
        <w:t xml:space="preserve">з продажу права вимоги </w:t>
      </w:r>
    </w:p>
    <w:p w14:paraId="1A3891E7" w14:textId="5EAFB283" w:rsidR="00F4691E" w:rsidRPr="007C54C1" w:rsidRDefault="00056DBE" w:rsidP="00056DBE">
      <w:pPr>
        <w:spacing w:after="0" w:line="240" w:lineRule="auto"/>
        <w:jc w:val="center"/>
        <w:rPr>
          <w:b/>
          <w:bCs/>
        </w:rPr>
      </w:pPr>
      <w:r w:rsidRPr="007C54C1">
        <w:rPr>
          <w:b/>
          <w:bCs/>
        </w:rPr>
        <w:t>ТОВ «ФК «Форінт»</w:t>
      </w:r>
    </w:p>
    <w:p w14:paraId="07421720" w14:textId="294F4F4E" w:rsidR="00F4691E" w:rsidRPr="007C54C1" w:rsidRDefault="00F4691E" w:rsidP="00056DBE">
      <w:pPr>
        <w:spacing w:after="0" w:line="240" w:lineRule="auto"/>
        <w:jc w:val="center"/>
        <w:rPr>
          <w:b/>
          <w:bCs/>
        </w:rPr>
      </w:pPr>
      <w:r w:rsidRPr="007C54C1">
        <w:rPr>
          <w:b/>
          <w:bCs/>
        </w:rPr>
        <w:t>повідомляє про проведення відкритих торгів</w:t>
      </w:r>
    </w:p>
    <w:p w14:paraId="40FB1F1B" w14:textId="7107D7AA" w:rsidR="00ED02ED" w:rsidRPr="007C54C1" w:rsidRDefault="00F4691E" w:rsidP="00056DBE">
      <w:pPr>
        <w:spacing w:after="0" w:line="240" w:lineRule="auto"/>
        <w:jc w:val="center"/>
        <w:rPr>
          <w:b/>
          <w:bCs/>
        </w:rPr>
      </w:pPr>
      <w:r w:rsidRPr="007C54C1">
        <w:rPr>
          <w:b/>
          <w:bCs/>
        </w:rPr>
        <w:t>(го</w:t>
      </w:r>
      <w:r w:rsidR="00C72501" w:rsidRPr="007C54C1">
        <w:rPr>
          <w:b/>
          <w:bCs/>
        </w:rPr>
        <w:t>л</w:t>
      </w:r>
      <w:r w:rsidRPr="007C54C1">
        <w:rPr>
          <w:b/>
          <w:bCs/>
        </w:rPr>
        <w:t xml:space="preserve">ландського аукціону) з продажу </w:t>
      </w:r>
      <w:r w:rsidR="00B531B6" w:rsidRPr="007C54C1">
        <w:rPr>
          <w:b/>
          <w:bCs/>
        </w:rPr>
        <w:t xml:space="preserve">права вимоги боргу </w:t>
      </w:r>
      <w:r w:rsidRPr="007C54C1">
        <w:rPr>
          <w:b/>
          <w:bCs/>
        </w:rPr>
        <w:t>, що обліковуються на баланс</w:t>
      </w:r>
      <w:r w:rsidR="00B531B6" w:rsidRPr="007C54C1">
        <w:rPr>
          <w:b/>
          <w:bCs/>
        </w:rPr>
        <w:t>і</w:t>
      </w:r>
    </w:p>
    <w:p w14:paraId="0431831C" w14:textId="7A7F8ABB" w:rsidR="00056DBE" w:rsidRPr="007C54C1" w:rsidRDefault="00056DBE" w:rsidP="00056DBE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4227"/>
        <w:gridCol w:w="1980"/>
        <w:gridCol w:w="1548"/>
        <w:gridCol w:w="1272"/>
      </w:tblGrid>
      <w:tr w:rsidR="007C54C1" w:rsidRPr="007C54C1" w14:paraId="6589195F" w14:textId="77777777" w:rsidTr="00C72501">
        <w:tc>
          <w:tcPr>
            <w:tcW w:w="591" w:type="dxa"/>
          </w:tcPr>
          <w:p w14:paraId="47A0FC0D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№</w:t>
            </w:r>
          </w:p>
          <w:p w14:paraId="57AE42DB" w14:textId="05F269B9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лоту</w:t>
            </w:r>
          </w:p>
        </w:tc>
        <w:tc>
          <w:tcPr>
            <w:tcW w:w="4235" w:type="dxa"/>
          </w:tcPr>
          <w:p w14:paraId="6232C8F8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Найменування активу/майна/стислий</w:t>
            </w:r>
          </w:p>
          <w:p w14:paraId="5347BFA0" w14:textId="5154CBED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опис активу та забезпечення</w:t>
            </w:r>
          </w:p>
        </w:tc>
        <w:tc>
          <w:tcPr>
            <w:tcW w:w="1982" w:type="dxa"/>
          </w:tcPr>
          <w:p w14:paraId="37AC5BEE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Початкова</w:t>
            </w:r>
          </w:p>
          <w:p w14:paraId="6A4F99E4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(стартова) ціна</w:t>
            </w:r>
          </w:p>
          <w:p w14:paraId="0ACFB744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лоту, грн.(без</w:t>
            </w:r>
          </w:p>
          <w:p w14:paraId="5DB673B5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ПДВ, згідно</w:t>
            </w:r>
          </w:p>
          <w:p w14:paraId="3B81D5F3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чинного</w:t>
            </w:r>
          </w:p>
          <w:p w14:paraId="028F3578" w14:textId="7EF9940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законодавства)</w:t>
            </w:r>
          </w:p>
        </w:tc>
        <w:tc>
          <w:tcPr>
            <w:tcW w:w="1549" w:type="dxa"/>
          </w:tcPr>
          <w:p w14:paraId="59DD6D75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Мінімальна</w:t>
            </w:r>
          </w:p>
          <w:p w14:paraId="1EBCFA12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ціна лоту ,</w:t>
            </w:r>
          </w:p>
          <w:p w14:paraId="52D252D7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грн. (без</w:t>
            </w:r>
          </w:p>
          <w:p w14:paraId="69C0D4D3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ПДВ, згідно</w:t>
            </w:r>
          </w:p>
          <w:p w14:paraId="25B190E0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чинного</w:t>
            </w:r>
          </w:p>
          <w:p w14:paraId="280F9C45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C54C1">
              <w:rPr>
                <w:b/>
                <w:bCs/>
                <w:sz w:val="20"/>
                <w:szCs w:val="20"/>
              </w:rPr>
              <w:t>законодавст</w:t>
            </w:r>
            <w:proofErr w:type="spellEnd"/>
          </w:p>
          <w:p w14:paraId="4B02F5FD" w14:textId="79EAD410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ва)</w:t>
            </w:r>
          </w:p>
        </w:tc>
        <w:tc>
          <w:tcPr>
            <w:tcW w:w="1272" w:type="dxa"/>
          </w:tcPr>
          <w:p w14:paraId="4D661F91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Публічний</w:t>
            </w:r>
          </w:p>
          <w:p w14:paraId="61D5D737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паспорт активу</w:t>
            </w:r>
          </w:p>
          <w:p w14:paraId="4BA3C9FF" w14:textId="63AE3524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(посилання)</w:t>
            </w:r>
          </w:p>
        </w:tc>
      </w:tr>
      <w:tr w:rsidR="00056DBE" w:rsidRPr="007C54C1" w14:paraId="58426031" w14:textId="77777777" w:rsidTr="00C72501">
        <w:tc>
          <w:tcPr>
            <w:tcW w:w="591" w:type="dxa"/>
          </w:tcPr>
          <w:p w14:paraId="579F3444" w14:textId="77777777" w:rsidR="00056DBE" w:rsidRPr="007C54C1" w:rsidRDefault="00056DBE" w:rsidP="00056DBE">
            <w:pPr>
              <w:jc w:val="center"/>
              <w:rPr>
                <w:b/>
                <w:bCs/>
              </w:rPr>
            </w:pPr>
          </w:p>
        </w:tc>
        <w:tc>
          <w:tcPr>
            <w:tcW w:w="4235" w:type="dxa"/>
          </w:tcPr>
          <w:p w14:paraId="4984A5CC" w14:textId="77777777" w:rsidR="00EF2AD0" w:rsidRPr="003A1349" w:rsidRDefault="00EF2AD0" w:rsidP="00431D01">
            <w:pPr>
              <w:jc w:val="both"/>
            </w:pPr>
            <w:r w:rsidRPr="003A1349">
              <w:t>Право грошової вимоги за</w:t>
            </w:r>
            <w:r>
              <w:t xml:space="preserve"> двома</w:t>
            </w:r>
            <w:r w:rsidRPr="003A1349">
              <w:t xml:space="preserve"> кредитним</w:t>
            </w:r>
            <w:r>
              <w:t>и</w:t>
            </w:r>
            <w:r w:rsidRPr="003A1349">
              <w:t xml:space="preserve"> договор</w:t>
            </w:r>
            <w:r>
              <w:t>ами</w:t>
            </w:r>
            <w:r w:rsidRPr="003A1349">
              <w:t xml:space="preserve">, </w:t>
            </w:r>
            <w:r>
              <w:t xml:space="preserve">один з яких </w:t>
            </w:r>
            <w:r w:rsidRPr="003A1349">
              <w:t>забезпечен</w:t>
            </w:r>
            <w:r>
              <w:t xml:space="preserve">ий </w:t>
            </w:r>
            <w:r w:rsidRPr="009E24E2">
              <w:t xml:space="preserve">3-х кімнатною квартирою, житловою площею 45,0 </w:t>
            </w:r>
            <w:proofErr w:type="spellStart"/>
            <w:r w:rsidRPr="009E24E2">
              <w:t>кв.м</w:t>
            </w:r>
            <w:proofErr w:type="spellEnd"/>
            <w:r w:rsidRPr="009E24E2">
              <w:t xml:space="preserve">., загальною площею 67,5 </w:t>
            </w:r>
            <w:proofErr w:type="spellStart"/>
            <w:r w:rsidRPr="009E24E2">
              <w:t>кв.м</w:t>
            </w:r>
            <w:proofErr w:type="spellEnd"/>
            <w:r w:rsidRPr="009E24E2">
              <w:t xml:space="preserve">., розташованою в </w:t>
            </w:r>
            <w:proofErr w:type="spellStart"/>
            <w:r w:rsidRPr="009E24E2">
              <w:t>м.Одес</w:t>
            </w:r>
            <w:r>
              <w:t>а</w:t>
            </w:r>
            <w:proofErr w:type="spellEnd"/>
            <w:r w:rsidRPr="009E24E2">
              <w:t>, на площі Старосінна</w:t>
            </w:r>
            <w:r>
              <w:t>.</w:t>
            </w:r>
          </w:p>
          <w:p w14:paraId="00D95D8D" w14:textId="77777777" w:rsidR="00EF2AD0" w:rsidRDefault="00EF2AD0" w:rsidP="00EF2AD0">
            <w:pPr>
              <w:ind w:firstLine="360"/>
              <w:jc w:val="both"/>
            </w:pPr>
          </w:p>
          <w:p w14:paraId="2DE6A6EA" w14:textId="77777777" w:rsidR="00EF2AD0" w:rsidRDefault="00EF2AD0" w:rsidP="00EF2AD0">
            <w:pPr>
              <w:ind w:firstLine="360"/>
              <w:jc w:val="both"/>
            </w:pPr>
          </w:p>
          <w:p w14:paraId="049E3DCC" w14:textId="77777777" w:rsidR="00EF2AD0" w:rsidRPr="009E24E2" w:rsidRDefault="00EF2AD0" w:rsidP="00EF2AD0">
            <w:pPr>
              <w:ind w:firstLine="360"/>
              <w:jc w:val="both"/>
            </w:pPr>
            <w:r w:rsidRPr="009E24E2">
              <w:t xml:space="preserve">Продається право грошової вимоги за двома Кредитними договорами, які укладені між АТ «Райффайзен Банк Аваль»(правонаступником якого є ТОВ «ФК «Форінт») та фізичною особою. </w:t>
            </w:r>
          </w:p>
          <w:p w14:paraId="45B57178" w14:textId="77777777" w:rsidR="00EF2AD0" w:rsidRPr="009E24E2" w:rsidRDefault="00EF2AD0" w:rsidP="00EF2AD0">
            <w:pPr>
              <w:ind w:firstLine="360"/>
              <w:jc w:val="both"/>
            </w:pPr>
            <w:r w:rsidRPr="009E24E2">
              <w:t>Строк кредитування та цільове призначення кредитних коштів:</w:t>
            </w:r>
          </w:p>
          <w:p w14:paraId="5CCEED2F" w14:textId="77777777" w:rsidR="00EF2AD0" w:rsidRPr="009E24E2" w:rsidRDefault="00EF2AD0" w:rsidP="00EF2AD0">
            <w:pPr>
              <w:pStyle w:val="ac"/>
              <w:numPr>
                <w:ilvl w:val="0"/>
                <w:numId w:val="1"/>
              </w:numPr>
              <w:jc w:val="both"/>
            </w:pPr>
            <w:r w:rsidRPr="009E24E2">
              <w:t>Кредитний договір у вигляді не відновлюваної кредитної лінії у розмірі 114 130  дол. США, виданий на споживчі цілі із строком кредитування по 30.03.2027р.;</w:t>
            </w:r>
          </w:p>
          <w:p w14:paraId="096E0B7B" w14:textId="77777777" w:rsidR="00EF2AD0" w:rsidRPr="009E24E2" w:rsidRDefault="00EF2AD0" w:rsidP="00EF2AD0">
            <w:pPr>
              <w:pStyle w:val="ac"/>
              <w:numPr>
                <w:ilvl w:val="0"/>
                <w:numId w:val="1"/>
              </w:numPr>
              <w:jc w:val="both"/>
            </w:pPr>
            <w:r w:rsidRPr="009E24E2">
              <w:t>Кредитний договір у розмірі 139 104 дол. США, виданий на придбання нерухомого майна із строком кредитування по 14.07.2016р.;</w:t>
            </w:r>
          </w:p>
          <w:p w14:paraId="5DBB1445" w14:textId="77777777" w:rsidR="00EF2AD0" w:rsidRPr="009E24E2" w:rsidRDefault="00EF2AD0" w:rsidP="00EF2AD0">
            <w:pPr>
              <w:ind w:firstLine="360"/>
              <w:jc w:val="both"/>
            </w:pPr>
          </w:p>
          <w:p w14:paraId="6D0589CF" w14:textId="77777777" w:rsidR="00EF2AD0" w:rsidRPr="009E24E2" w:rsidRDefault="00EF2AD0" w:rsidP="00EF2AD0">
            <w:pPr>
              <w:ind w:firstLine="360"/>
              <w:jc w:val="both"/>
            </w:pPr>
            <w:r w:rsidRPr="009E24E2">
              <w:t xml:space="preserve">Згідно договору від 09.08.2018р. змінено первісного </w:t>
            </w:r>
            <w:r w:rsidRPr="009E24E2">
              <w:rPr>
                <w:rFonts w:cstheme="minorHAnsi"/>
              </w:rPr>
              <w:t xml:space="preserve">кредитора на ТОВ «ФК «Форінт» у кредитних зобов’язаннях та забезпечувальних договорах. </w:t>
            </w:r>
            <w:r w:rsidRPr="009E24E2">
              <w:rPr>
                <w:rFonts w:cstheme="minorHAnsi"/>
                <w:shd w:val="clear" w:color="auto" w:fill="FFFFFF"/>
              </w:rPr>
              <w:t>Провадження у справі про неплатоспроможність боржника - фізичної особи </w:t>
            </w:r>
            <w:r w:rsidRPr="009E24E2">
              <w:rPr>
                <w:rFonts w:cstheme="minorHAnsi"/>
              </w:rPr>
              <w:t xml:space="preserve"> не порушувалося.</w:t>
            </w:r>
            <w:r w:rsidRPr="009E24E2">
              <w:t xml:space="preserve"> Виконання зобов’язань за кредитними договорами забезпечено:</w:t>
            </w:r>
          </w:p>
          <w:p w14:paraId="0884B5E0" w14:textId="77777777" w:rsidR="00EF2AD0" w:rsidRPr="009E24E2" w:rsidRDefault="00EF2AD0" w:rsidP="00EF2AD0">
            <w:pPr>
              <w:ind w:firstLine="426"/>
              <w:jc w:val="both"/>
            </w:pPr>
            <w:r w:rsidRPr="009E24E2">
              <w:t>1.</w:t>
            </w:r>
            <w:r w:rsidRPr="009E24E2">
              <w:tab/>
              <w:t>Порукою фізичної особи, згідно з договором поруки (забезпечує вимоги за кредитним договором із лімітом 114 130 дол. США);</w:t>
            </w:r>
          </w:p>
          <w:p w14:paraId="66420699" w14:textId="77777777" w:rsidR="00EF2AD0" w:rsidRPr="009E24E2" w:rsidRDefault="00EF2AD0" w:rsidP="00EF2AD0">
            <w:pPr>
              <w:ind w:firstLine="426"/>
              <w:jc w:val="both"/>
            </w:pPr>
            <w:r w:rsidRPr="009E24E2">
              <w:t>2.</w:t>
            </w:r>
            <w:r w:rsidRPr="009E24E2">
              <w:tab/>
              <w:t xml:space="preserve">Іпотекою житлової нерухомості, а саме 3-х кімнатною квартирою, житловою площею 45,0 </w:t>
            </w:r>
            <w:proofErr w:type="spellStart"/>
            <w:r w:rsidRPr="009E24E2">
              <w:t>кв.м</w:t>
            </w:r>
            <w:proofErr w:type="spellEnd"/>
            <w:r w:rsidRPr="009E24E2">
              <w:t xml:space="preserve">., загальною площею 67,5 </w:t>
            </w:r>
            <w:proofErr w:type="spellStart"/>
            <w:r w:rsidRPr="009E24E2">
              <w:t>кв.м</w:t>
            </w:r>
            <w:proofErr w:type="spellEnd"/>
            <w:r w:rsidRPr="009E24E2">
              <w:t xml:space="preserve">., розташованою в </w:t>
            </w:r>
            <w:proofErr w:type="spellStart"/>
            <w:r w:rsidRPr="009E24E2">
              <w:t>м.Одесі</w:t>
            </w:r>
            <w:proofErr w:type="spellEnd"/>
            <w:r w:rsidRPr="009E24E2">
              <w:t xml:space="preserve">, на </w:t>
            </w:r>
            <w:r w:rsidRPr="009E24E2">
              <w:lastRenderedPageBreak/>
              <w:t>площі Старосінна (район залізничного вокзалу) (забезпечує вимоги за кредитним договором із лімітом 114 130 в дол. США);</w:t>
            </w:r>
          </w:p>
          <w:p w14:paraId="0E040C94" w14:textId="7E03E7A2" w:rsidR="00EF2AD0" w:rsidRPr="00BC144E" w:rsidRDefault="00EF2AD0" w:rsidP="00EF2AD0">
            <w:pPr>
              <w:ind w:firstLine="708"/>
              <w:jc w:val="both"/>
            </w:pPr>
            <w:r w:rsidRPr="009E24E2">
              <w:t xml:space="preserve">Залишок заборгованості за двома Кредитними договорами (основна сума заборгованості, проценти, комісії та штрафні санкції) становить </w:t>
            </w:r>
            <w:r w:rsidR="00BC144E" w:rsidRPr="006B02E1">
              <w:rPr>
                <w:b/>
                <w:bCs/>
              </w:rPr>
              <w:t>229</w:t>
            </w:r>
            <w:r w:rsidR="00BC144E" w:rsidRPr="006B02E1">
              <w:rPr>
                <w:b/>
                <w:bCs/>
                <w:lang w:val="ru-RU"/>
              </w:rPr>
              <w:t xml:space="preserve"> </w:t>
            </w:r>
            <w:r w:rsidR="00BC144E" w:rsidRPr="006B02E1">
              <w:rPr>
                <w:b/>
                <w:bCs/>
              </w:rPr>
              <w:t>467,74</w:t>
            </w:r>
            <w:r w:rsidR="00BC144E">
              <w:rPr>
                <w:b/>
                <w:bCs/>
                <w:lang w:val="ru-RU"/>
              </w:rPr>
              <w:t xml:space="preserve"> </w:t>
            </w:r>
            <w:r w:rsidRPr="00BC144E">
              <w:rPr>
                <w:b/>
                <w:bCs/>
              </w:rPr>
              <w:t>дол. США</w:t>
            </w:r>
            <w:r w:rsidRPr="00BC144E">
              <w:t>.</w:t>
            </w:r>
          </w:p>
          <w:p w14:paraId="4C6339F2" w14:textId="77777777" w:rsidR="00EF2AD0" w:rsidRPr="009E24E2" w:rsidRDefault="00EF2AD0" w:rsidP="00EF2AD0">
            <w:pPr>
              <w:ind w:firstLine="708"/>
              <w:jc w:val="both"/>
            </w:pPr>
            <w:r w:rsidRPr="009E24E2">
              <w:t>Питання стягнення кредитної заборгованості з позичальника, поручителя вирішено в судовому порядку шляхом стягнення коштів. Виконавчі документи щодо позичальника знаходяться на примусовому виконанні. Питання щодо звернення стягнення на предмет іпотеки розглядається у суді.</w:t>
            </w:r>
          </w:p>
          <w:p w14:paraId="11A4FDFB" w14:textId="6E38ED81" w:rsidR="009F689F" w:rsidRPr="007C54C1" w:rsidRDefault="009F689F" w:rsidP="00EF2AD0">
            <w:pPr>
              <w:ind w:firstLine="708"/>
              <w:jc w:val="both"/>
            </w:pPr>
          </w:p>
        </w:tc>
        <w:tc>
          <w:tcPr>
            <w:tcW w:w="1982" w:type="dxa"/>
          </w:tcPr>
          <w:p w14:paraId="01B04188" w14:textId="725B8076" w:rsidR="00056DBE" w:rsidRPr="00BC144E" w:rsidRDefault="006124E5" w:rsidP="00056DBE">
            <w:pPr>
              <w:jc w:val="center"/>
              <w:rPr>
                <w:b/>
                <w:bCs/>
              </w:rPr>
            </w:pPr>
            <w:r w:rsidRPr="00BC144E">
              <w:rPr>
                <w:b/>
                <w:bCs/>
              </w:rPr>
              <w:lastRenderedPageBreak/>
              <w:t>2</w:t>
            </w:r>
            <w:r w:rsidR="004023D5">
              <w:rPr>
                <w:b/>
                <w:bCs/>
              </w:rPr>
              <w:t> 661 381,96</w:t>
            </w:r>
          </w:p>
        </w:tc>
        <w:tc>
          <w:tcPr>
            <w:tcW w:w="1549" w:type="dxa"/>
          </w:tcPr>
          <w:p w14:paraId="61CEAC7C" w14:textId="39583993" w:rsidR="00056DBE" w:rsidRPr="00BC144E" w:rsidRDefault="00EB4AFB" w:rsidP="00056DBE">
            <w:pPr>
              <w:jc w:val="center"/>
              <w:rPr>
                <w:b/>
                <w:bCs/>
              </w:rPr>
            </w:pPr>
            <w:r w:rsidRPr="00EB4AFB">
              <w:rPr>
                <w:b/>
                <w:bCs/>
              </w:rPr>
              <w:t>505</w:t>
            </w:r>
            <w:r>
              <w:rPr>
                <w:b/>
                <w:bCs/>
              </w:rPr>
              <w:t xml:space="preserve"> </w:t>
            </w:r>
            <w:r w:rsidRPr="00EB4AFB">
              <w:rPr>
                <w:b/>
                <w:bCs/>
              </w:rPr>
              <w:t>662,54</w:t>
            </w:r>
          </w:p>
        </w:tc>
        <w:tc>
          <w:tcPr>
            <w:tcW w:w="1272" w:type="dxa"/>
          </w:tcPr>
          <w:p w14:paraId="50BC0616" w14:textId="77777777" w:rsidR="00056DBE" w:rsidRPr="007C54C1" w:rsidRDefault="00056DBE" w:rsidP="00056DBE">
            <w:pPr>
              <w:jc w:val="center"/>
              <w:rPr>
                <w:b/>
                <w:bCs/>
              </w:rPr>
            </w:pPr>
          </w:p>
        </w:tc>
      </w:tr>
    </w:tbl>
    <w:p w14:paraId="09FA25AB" w14:textId="397046B8" w:rsidR="00056DBE" w:rsidRPr="007C54C1" w:rsidRDefault="00056DBE" w:rsidP="00056DBE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C54C1" w:rsidRPr="007C54C1" w14:paraId="3D767FA2" w14:textId="77777777" w:rsidTr="00056DBE">
        <w:tc>
          <w:tcPr>
            <w:tcW w:w="4814" w:type="dxa"/>
          </w:tcPr>
          <w:p w14:paraId="7FA10918" w14:textId="33281496" w:rsidR="00056DBE" w:rsidRPr="007C54C1" w:rsidRDefault="00056DBE" w:rsidP="00056DBE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Номер та дата рішення Компанії</w:t>
            </w:r>
          </w:p>
          <w:p w14:paraId="6FFC8794" w14:textId="6A4702EF" w:rsidR="00056DBE" w:rsidRPr="007C54C1" w:rsidRDefault="00056DBE" w:rsidP="00056DBE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про затвердження умов</w:t>
            </w:r>
          </w:p>
          <w:p w14:paraId="45EA1F31" w14:textId="77777777" w:rsidR="00056DBE" w:rsidRPr="007C54C1" w:rsidRDefault="00056DBE" w:rsidP="00056DBE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продажу активів</w:t>
            </w:r>
          </w:p>
          <w:p w14:paraId="5BD1953E" w14:textId="3572D701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</w:tcPr>
          <w:p w14:paraId="125762D0" w14:textId="32C8476A" w:rsidR="00056DBE" w:rsidRPr="007C54C1" w:rsidRDefault="00056DBE" w:rsidP="00056DBE">
            <w:pPr>
              <w:jc w:val="center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№</w:t>
            </w:r>
            <w:r w:rsidR="00B531B6" w:rsidRPr="00D759C8">
              <w:rPr>
                <w:sz w:val="20"/>
                <w:szCs w:val="20"/>
              </w:rPr>
              <w:t xml:space="preserve"> </w:t>
            </w:r>
            <w:r w:rsidR="002128B0" w:rsidRPr="00D759C8">
              <w:rPr>
                <w:sz w:val="20"/>
                <w:szCs w:val="20"/>
              </w:rPr>
              <w:t>2</w:t>
            </w:r>
            <w:r w:rsidR="00EB4AFB">
              <w:rPr>
                <w:sz w:val="20"/>
                <w:szCs w:val="20"/>
              </w:rPr>
              <w:t>40</w:t>
            </w:r>
            <w:r w:rsidR="00B531B6" w:rsidRPr="00D759C8">
              <w:rPr>
                <w:sz w:val="20"/>
                <w:szCs w:val="20"/>
              </w:rPr>
              <w:t xml:space="preserve"> </w:t>
            </w:r>
            <w:r w:rsidRPr="00D759C8">
              <w:rPr>
                <w:sz w:val="20"/>
                <w:szCs w:val="20"/>
              </w:rPr>
              <w:t xml:space="preserve"> від </w:t>
            </w:r>
            <w:r w:rsidR="002128B0" w:rsidRPr="00D759C8">
              <w:rPr>
                <w:sz w:val="20"/>
                <w:szCs w:val="20"/>
              </w:rPr>
              <w:t>2</w:t>
            </w:r>
            <w:r w:rsidR="00EB4AFB">
              <w:rPr>
                <w:sz w:val="20"/>
                <w:szCs w:val="20"/>
              </w:rPr>
              <w:t>4</w:t>
            </w:r>
            <w:r w:rsidR="00994FAE" w:rsidRPr="00D759C8">
              <w:rPr>
                <w:sz w:val="20"/>
                <w:szCs w:val="20"/>
              </w:rPr>
              <w:t>.</w:t>
            </w:r>
            <w:r w:rsidR="00EF2AD0">
              <w:rPr>
                <w:sz w:val="20"/>
                <w:szCs w:val="20"/>
              </w:rPr>
              <w:t>1</w:t>
            </w:r>
            <w:r w:rsidR="00EB4AFB">
              <w:rPr>
                <w:sz w:val="20"/>
                <w:szCs w:val="20"/>
              </w:rPr>
              <w:t>1</w:t>
            </w:r>
            <w:r w:rsidR="00994FAE" w:rsidRPr="00D759C8">
              <w:rPr>
                <w:sz w:val="20"/>
                <w:szCs w:val="20"/>
              </w:rPr>
              <w:t>.2021р</w:t>
            </w:r>
            <w:r w:rsidR="00994FAE" w:rsidRPr="002128B0">
              <w:rPr>
                <w:color w:val="0070C0"/>
                <w:sz w:val="20"/>
                <w:szCs w:val="20"/>
              </w:rPr>
              <w:t>.</w:t>
            </w:r>
          </w:p>
        </w:tc>
      </w:tr>
      <w:tr w:rsidR="007C54C1" w:rsidRPr="007C54C1" w14:paraId="7586FAA3" w14:textId="77777777" w:rsidTr="00056DBE">
        <w:tc>
          <w:tcPr>
            <w:tcW w:w="4814" w:type="dxa"/>
          </w:tcPr>
          <w:p w14:paraId="060B3AEE" w14:textId="62F3A681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4815" w:type="dxa"/>
          </w:tcPr>
          <w:p w14:paraId="77E05E1A" w14:textId="318715B5" w:rsidR="00056DBE" w:rsidRPr="007C54C1" w:rsidRDefault="00B531B6" w:rsidP="00056DBE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ТОВ «</w:t>
            </w:r>
            <w:r w:rsidR="00C264C1" w:rsidRPr="007C54C1">
              <w:rPr>
                <w:sz w:val="20"/>
                <w:szCs w:val="20"/>
              </w:rPr>
              <w:t>ФК</w:t>
            </w:r>
            <w:r w:rsidRPr="007C54C1">
              <w:rPr>
                <w:sz w:val="20"/>
                <w:szCs w:val="20"/>
              </w:rPr>
              <w:t xml:space="preserve"> «Форінт»</w:t>
            </w:r>
          </w:p>
        </w:tc>
      </w:tr>
      <w:tr w:rsidR="007C54C1" w:rsidRPr="007C54C1" w14:paraId="1813E7B0" w14:textId="77777777" w:rsidTr="00056DBE">
        <w:tc>
          <w:tcPr>
            <w:tcW w:w="4814" w:type="dxa"/>
          </w:tcPr>
          <w:p w14:paraId="564A2E55" w14:textId="6D7F9AA4" w:rsidR="00056DBE" w:rsidRPr="007C54C1" w:rsidRDefault="00B531B6" w:rsidP="00056DBE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Учасники відкритих торгів (аукціону)</w:t>
            </w:r>
          </w:p>
        </w:tc>
        <w:tc>
          <w:tcPr>
            <w:tcW w:w="4815" w:type="dxa"/>
          </w:tcPr>
          <w:p w14:paraId="76E05B1A" w14:textId="3651AC42" w:rsidR="00056DBE" w:rsidRPr="007C54C1" w:rsidRDefault="00B531B6" w:rsidP="00317529">
            <w:pPr>
              <w:rPr>
                <w:b/>
                <w:bCs/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фінансова установа - юридична особа, яка відповідно до закону надає  фінансові послуги</w:t>
            </w:r>
          </w:p>
        </w:tc>
      </w:tr>
      <w:tr w:rsidR="007C54C1" w:rsidRPr="007C54C1" w14:paraId="747F538B" w14:textId="77777777" w:rsidTr="00056DBE">
        <w:tc>
          <w:tcPr>
            <w:tcW w:w="4814" w:type="dxa"/>
          </w:tcPr>
          <w:p w14:paraId="4EAC0C80" w14:textId="16C27C31" w:rsidR="00056DBE" w:rsidRPr="007C54C1" w:rsidRDefault="00B531B6" w:rsidP="00056DBE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4815" w:type="dxa"/>
          </w:tcPr>
          <w:p w14:paraId="396861DE" w14:textId="433E69E7" w:rsidR="00056DBE" w:rsidRPr="007C54C1" w:rsidRDefault="00B531B6" w:rsidP="00317529">
            <w:pPr>
              <w:rPr>
                <w:b/>
                <w:bCs/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5% (п’ять) відсотків від початкової ціни реалізації лоту</w:t>
            </w:r>
            <w:r w:rsidR="00E33440" w:rsidRPr="007C54C1">
              <w:rPr>
                <w:sz w:val="20"/>
                <w:szCs w:val="20"/>
              </w:rPr>
              <w:t xml:space="preserve"> </w:t>
            </w:r>
            <w:r w:rsidR="00994FAE" w:rsidRPr="007C54C1">
              <w:rPr>
                <w:sz w:val="20"/>
                <w:szCs w:val="20"/>
              </w:rPr>
              <w:t>–</w:t>
            </w:r>
            <w:r w:rsidR="007023F6" w:rsidRPr="007C54C1">
              <w:rPr>
                <w:sz w:val="20"/>
                <w:szCs w:val="20"/>
              </w:rPr>
              <w:t xml:space="preserve"> </w:t>
            </w:r>
            <w:bookmarkStart w:id="1" w:name="_Hlk72311463"/>
            <w:r w:rsidR="00C30A05" w:rsidRPr="007C54C1">
              <w:rPr>
                <w:sz w:val="20"/>
                <w:szCs w:val="20"/>
              </w:rPr>
              <w:t xml:space="preserve"> </w:t>
            </w:r>
            <w:r w:rsidR="00EB4AFB" w:rsidRPr="00EB4AFB">
              <w:rPr>
                <w:b/>
                <w:bCs/>
                <w:sz w:val="20"/>
                <w:szCs w:val="20"/>
              </w:rPr>
              <w:t>133</w:t>
            </w:r>
            <w:r w:rsidR="00EB4AFB">
              <w:rPr>
                <w:b/>
                <w:bCs/>
                <w:sz w:val="20"/>
                <w:szCs w:val="20"/>
              </w:rPr>
              <w:t xml:space="preserve"> </w:t>
            </w:r>
            <w:r w:rsidR="00EB4AFB" w:rsidRPr="00EB4AFB">
              <w:rPr>
                <w:b/>
                <w:bCs/>
                <w:sz w:val="20"/>
                <w:szCs w:val="20"/>
              </w:rPr>
              <w:t>069,1</w:t>
            </w:r>
            <w:r w:rsidR="00813D52">
              <w:rPr>
                <w:b/>
                <w:bCs/>
                <w:sz w:val="20"/>
                <w:szCs w:val="20"/>
              </w:rPr>
              <w:t>0</w:t>
            </w:r>
            <w:r w:rsidR="00EF2AD0">
              <w:rPr>
                <w:b/>
                <w:bCs/>
                <w:sz w:val="20"/>
                <w:szCs w:val="20"/>
              </w:rPr>
              <w:t xml:space="preserve"> </w:t>
            </w:r>
            <w:r w:rsidR="00E33440" w:rsidRPr="00D759C8">
              <w:rPr>
                <w:b/>
                <w:bCs/>
                <w:sz w:val="20"/>
                <w:szCs w:val="20"/>
              </w:rPr>
              <w:t>грн</w:t>
            </w:r>
            <w:r w:rsidR="00994FAE" w:rsidRPr="00D759C8">
              <w:rPr>
                <w:b/>
                <w:bCs/>
                <w:sz w:val="20"/>
                <w:szCs w:val="20"/>
              </w:rPr>
              <w:t>.</w:t>
            </w:r>
            <w:bookmarkEnd w:id="1"/>
          </w:p>
        </w:tc>
      </w:tr>
      <w:tr w:rsidR="007C54C1" w:rsidRPr="007C54C1" w14:paraId="0291778D" w14:textId="77777777" w:rsidTr="00056DBE">
        <w:tc>
          <w:tcPr>
            <w:tcW w:w="4814" w:type="dxa"/>
          </w:tcPr>
          <w:p w14:paraId="428117AA" w14:textId="77777777" w:rsidR="00B531B6" w:rsidRPr="007C54C1" w:rsidRDefault="00B531B6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Вимоги щодо кількості зареєстрованих</w:t>
            </w:r>
          </w:p>
          <w:p w14:paraId="53B4E9CA" w14:textId="6D75A65A" w:rsidR="00056DBE" w:rsidRPr="007C54C1" w:rsidRDefault="00B531B6" w:rsidP="007924A0">
            <w:pPr>
              <w:rPr>
                <w:b/>
                <w:bCs/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учасників відкритих торгів (аукціону)</w:t>
            </w:r>
          </w:p>
        </w:tc>
        <w:tc>
          <w:tcPr>
            <w:tcW w:w="4815" w:type="dxa"/>
          </w:tcPr>
          <w:p w14:paraId="5D2AF0F6" w14:textId="7FAEBCE5" w:rsidR="00317529" w:rsidRPr="007C54C1" w:rsidRDefault="00317529" w:rsidP="00317529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Відкриті торги (аукціон) не можуть вважатися такими, що</w:t>
            </w:r>
            <w:r w:rsidR="007924A0" w:rsidRPr="007C54C1">
              <w:rPr>
                <w:sz w:val="20"/>
                <w:szCs w:val="20"/>
              </w:rPr>
              <w:t xml:space="preserve"> </w:t>
            </w:r>
            <w:r w:rsidRPr="007C54C1">
              <w:rPr>
                <w:sz w:val="20"/>
                <w:szCs w:val="20"/>
              </w:rPr>
              <w:t>відбулися, у разі відсутності ставки.</w:t>
            </w:r>
          </w:p>
          <w:p w14:paraId="5E79D29B" w14:textId="59A2C0A8" w:rsidR="00056DBE" w:rsidRPr="007C54C1" w:rsidRDefault="00056DBE" w:rsidP="003175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C54C1" w:rsidRPr="007C54C1" w14:paraId="33F20E16" w14:textId="77777777" w:rsidTr="00056DBE">
        <w:tc>
          <w:tcPr>
            <w:tcW w:w="4814" w:type="dxa"/>
          </w:tcPr>
          <w:p w14:paraId="75B5B350" w14:textId="77777777" w:rsidR="00317529" w:rsidRPr="007C54C1" w:rsidRDefault="00317529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Банківські реквізити для перерахування</w:t>
            </w:r>
          </w:p>
          <w:p w14:paraId="56AD06BD" w14:textId="77777777" w:rsidR="00317529" w:rsidRPr="007C54C1" w:rsidRDefault="00317529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гарантійного внеску</w:t>
            </w:r>
          </w:p>
          <w:p w14:paraId="21A41DA3" w14:textId="77777777" w:rsidR="00056DBE" w:rsidRPr="007C54C1" w:rsidRDefault="00056DBE" w:rsidP="007924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</w:tcPr>
          <w:p w14:paraId="4E748941" w14:textId="58AB6563" w:rsidR="00317529" w:rsidRPr="007C54C1" w:rsidRDefault="00317529" w:rsidP="007023F6">
            <w:pPr>
              <w:jc w:val="both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 xml:space="preserve">Перерахування гарантійного внеску здійснюється на поточний </w:t>
            </w:r>
            <w:r w:rsidR="00EF2AD0">
              <w:rPr>
                <w:sz w:val="20"/>
                <w:szCs w:val="20"/>
              </w:rPr>
              <w:t xml:space="preserve">рахунок </w:t>
            </w:r>
            <w:r w:rsidRPr="007C54C1">
              <w:rPr>
                <w:sz w:val="20"/>
                <w:szCs w:val="20"/>
              </w:rPr>
              <w:t>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</w:p>
          <w:p w14:paraId="3011BFA6" w14:textId="2608CA58" w:rsidR="00056DBE" w:rsidRPr="007C54C1" w:rsidRDefault="00797FC8" w:rsidP="00317529">
            <w:pPr>
              <w:rPr>
                <w:b/>
                <w:bCs/>
                <w:sz w:val="20"/>
                <w:szCs w:val="20"/>
              </w:rPr>
            </w:pPr>
            <w:r w:rsidRPr="00797FC8">
              <w:rPr>
                <w:sz w:val="20"/>
                <w:szCs w:val="20"/>
              </w:rPr>
              <w:t>https://prozorro.sale/info/elektronni-majdanchiki-ets-prozorroprodazhi-cbd2</w:t>
            </w:r>
          </w:p>
        </w:tc>
      </w:tr>
      <w:tr w:rsidR="007C54C1" w:rsidRPr="007C54C1" w14:paraId="2B40BC91" w14:textId="77777777" w:rsidTr="00056DBE">
        <w:tc>
          <w:tcPr>
            <w:tcW w:w="4814" w:type="dxa"/>
          </w:tcPr>
          <w:p w14:paraId="6813201B" w14:textId="420D5A80" w:rsidR="00056DBE" w:rsidRPr="00D759C8" w:rsidRDefault="00524112" w:rsidP="00056DBE">
            <w:pPr>
              <w:jc w:val="center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 xml:space="preserve">Крок аукціону </w:t>
            </w:r>
          </w:p>
        </w:tc>
        <w:tc>
          <w:tcPr>
            <w:tcW w:w="4815" w:type="dxa"/>
          </w:tcPr>
          <w:p w14:paraId="40C39BE7" w14:textId="3F1D44EA" w:rsidR="00056DBE" w:rsidRPr="00D759C8" w:rsidRDefault="00524112" w:rsidP="007924A0">
            <w:pPr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1% (один) відсоток від початкової ціни реалізації лотів</w:t>
            </w:r>
            <w:r w:rsidR="00E33440" w:rsidRPr="00D759C8">
              <w:rPr>
                <w:sz w:val="20"/>
                <w:szCs w:val="20"/>
              </w:rPr>
              <w:t xml:space="preserve"> </w:t>
            </w:r>
            <w:r w:rsidR="0088110A" w:rsidRPr="00D759C8">
              <w:rPr>
                <w:sz w:val="20"/>
                <w:szCs w:val="20"/>
              </w:rPr>
              <w:t>–</w:t>
            </w:r>
            <w:r w:rsidR="002E73F5">
              <w:rPr>
                <w:sz w:val="20"/>
                <w:szCs w:val="20"/>
              </w:rPr>
              <w:t xml:space="preserve"> </w:t>
            </w:r>
            <w:r w:rsidR="00EB4AFB" w:rsidRPr="00EB4AFB">
              <w:rPr>
                <w:b/>
                <w:bCs/>
                <w:sz w:val="20"/>
                <w:szCs w:val="20"/>
              </w:rPr>
              <w:t>26</w:t>
            </w:r>
            <w:r w:rsidR="00EB4AFB">
              <w:rPr>
                <w:b/>
                <w:bCs/>
                <w:sz w:val="20"/>
                <w:szCs w:val="20"/>
              </w:rPr>
              <w:t xml:space="preserve"> </w:t>
            </w:r>
            <w:r w:rsidR="00EB4AFB" w:rsidRPr="00EB4AFB">
              <w:rPr>
                <w:b/>
                <w:bCs/>
                <w:sz w:val="20"/>
                <w:szCs w:val="20"/>
              </w:rPr>
              <w:t>613,82</w:t>
            </w:r>
            <w:r w:rsidR="002128B0" w:rsidRPr="00D759C8">
              <w:rPr>
                <w:b/>
                <w:bCs/>
                <w:sz w:val="20"/>
                <w:szCs w:val="20"/>
              </w:rPr>
              <w:t xml:space="preserve"> </w:t>
            </w:r>
            <w:r w:rsidR="001B1A49" w:rsidRPr="00D759C8">
              <w:rPr>
                <w:b/>
                <w:bCs/>
                <w:sz w:val="20"/>
                <w:szCs w:val="20"/>
              </w:rPr>
              <w:t>грн.</w:t>
            </w:r>
            <w:r w:rsidR="006E3CD9" w:rsidRPr="00D759C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C54C1" w:rsidRPr="007C54C1" w14:paraId="46D60845" w14:textId="77777777" w:rsidTr="00056DBE">
        <w:tc>
          <w:tcPr>
            <w:tcW w:w="4814" w:type="dxa"/>
          </w:tcPr>
          <w:p w14:paraId="5D53600B" w14:textId="7777777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0E2DBD8D" w14:textId="7777777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659B4ADA" w14:textId="7777777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627C6C8E" w14:textId="7777777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4E5C87A9" w14:textId="7777777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090324F7" w14:textId="5A5D74F3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Порядок ознайомлення з активом</w:t>
            </w:r>
          </w:p>
          <w:p w14:paraId="58ADDD56" w14:textId="7777777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у кімнаті даних</w:t>
            </w:r>
          </w:p>
          <w:p w14:paraId="461A2542" w14:textId="39ECCD4C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14:paraId="542BCE0C" w14:textId="38844C0C" w:rsidR="00F86760" w:rsidRPr="007C54C1" w:rsidRDefault="00F86760" w:rsidP="00F8676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(http://____). Заявки подаються в паперовому та електронному вигляді на наступні адреси:</w:t>
            </w:r>
          </w:p>
          <w:p w14:paraId="741438DA" w14:textId="1D41F198" w:rsidR="00F86760" w:rsidRPr="007C54C1" w:rsidRDefault="00F86760" w:rsidP="00F8676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ТОВ «</w:t>
            </w:r>
            <w:r w:rsidR="00C264C1" w:rsidRPr="007C54C1">
              <w:rPr>
                <w:sz w:val="20"/>
                <w:szCs w:val="20"/>
              </w:rPr>
              <w:t>ФК</w:t>
            </w:r>
            <w:r w:rsidRPr="007C54C1">
              <w:rPr>
                <w:sz w:val="20"/>
                <w:szCs w:val="20"/>
              </w:rPr>
              <w:t xml:space="preserve"> «Форінт»,  01010 м. Київ, вул. Московська, 32/2 ,    office@fcforint.com.ua;</w:t>
            </w:r>
          </w:p>
        </w:tc>
      </w:tr>
      <w:tr w:rsidR="007C54C1" w:rsidRPr="007C54C1" w14:paraId="3349DF3A" w14:textId="77777777" w:rsidTr="00056DBE">
        <w:tc>
          <w:tcPr>
            <w:tcW w:w="4814" w:type="dxa"/>
          </w:tcPr>
          <w:p w14:paraId="43E58BF2" w14:textId="7D562FB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Контактна особа від компанії  з питань</w:t>
            </w:r>
          </w:p>
          <w:p w14:paraId="5836A811" w14:textId="7777777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ознайомлення з активом</w:t>
            </w:r>
          </w:p>
          <w:p w14:paraId="567559C5" w14:textId="6E717364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14:paraId="3087609C" w14:textId="5772F05E" w:rsidR="00F86760" w:rsidRPr="007C54C1" w:rsidRDefault="00F86760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Васильєв Олексій Васильович</w:t>
            </w:r>
            <w:r w:rsidR="003A1F9A" w:rsidRPr="007C54C1">
              <w:rPr>
                <w:sz w:val="20"/>
                <w:szCs w:val="20"/>
              </w:rPr>
              <w:t xml:space="preserve">, </w:t>
            </w:r>
            <w:proofErr w:type="spellStart"/>
            <w:r w:rsidR="00E742D4" w:rsidRPr="007C54C1">
              <w:rPr>
                <w:sz w:val="20"/>
                <w:szCs w:val="20"/>
              </w:rPr>
              <w:t>тел</w:t>
            </w:r>
            <w:proofErr w:type="spellEnd"/>
            <w:r w:rsidR="00E742D4" w:rsidRPr="007C54C1">
              <w:rPr>
                <w:sz w:val="20"/>
                <w:szCs w:val="20"/>
              </w:rPr>
              <w:t>.</w:t>
            </w:r>
            <w:r w:rsidRPr="007C54C1">
              <w:rPr>
                <w:sz w:val="20"/>
                <w:szCs w:val="20"/>
              </w:rPr>
              <w:t xml:space="preserve"> </w:t>
            </w:r>
            <w:r w:rsidR="00E742D4" w:rsidRPr="007C54C1">
              <w:rPr>
                <w:sz w:val="20"/>
                <w:szCs w:val="20"/>
              </w:rPr>
              <w:t>(044) 229 78 30</w:t>
            </w:r>
          </w:p>
          <w:p w14:paraId="3D0E1183" w14:textId="77777777" w:rsidR="003A1F9A" w:rsidRPr="007C54C1" w:rsidRDefault="003A1F9A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ТОВ «Фінансова Компанія «Форінт»,  01010 м. Київ, вул. Московська, 32/2 ,    office@fcforint.com.ua;</w:t>
            </w:r>
          </w:p>
          <w:p w14:paraId="6F01CE07" w14:textId="3D282A97" w:rsidR="0088110A" w:rsidRPr="007C54C1" w:rsidRDefault="0088110A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 xml:space="preserve">Головін Микола Вікторович, </w:t>
            </w:r>
            <w:proofErr w:type="spellStart"/>
            <w:r w:rsidRPr="007C54C1">
              <w:rPr>
                <w:sz w:val="20"/>
                <w:szCs w:val="20"/>
              </w:rPr>
              <w:t>тел</w:t>
            </w:r>
            <w:proofErr w:type="spellEnd"/>
            <w:r w:rsidRPr="007C54C1">
              <w:rPr>
                <w:sz w:val="20"/>
                <w:szCs w:val="20"/>
              </w:rPr>
              <w:t>. +38 050 907 5554</w:t>
            </w:r>
          </w:p>
        </w:tc>
      </w:tr>
      <w:tr w:rsidR="007C54C1" w:rsidRPr="007C54C1" w14:paraId="0DA7F3F3" w14:textId="77777777" w:rsidTr="00056DBE">
        <w:tc>
          <w:tcPr>
            <w:tcW w:w="4814" w:type="dxa"/>
          </w:tcPr>
          <w:p w14:paraId="23E09225" w14:textId="00743A4F" w:rsidR="00524112" w:rsidRPr="007C54C1" w:rsidRDefault="007924A0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4815" w:type="dxa"/>
          </w:tcPr>
          <w:p w14:paraId="6E11CC09" w14:textId="77777777" w:rsidR="007924A0" w:rsidRPr="00D759C8" w:rsidRDefault="007924A0" w:rsidP="007924A0">
            <w:pPr>
              <w:jc w:val="center"/>
              <w:rPr>
                <w:sz w:val="20"/>
                <w:szCs w:val="20"/>
              </w:rPr>
            </w:pPr>
          </w:p>
          <w:p w14:paraId="795359C6" w14:textId="4D017CBC" w:rsidR="00524112" w:rsidRPr="00D759C8" w:rsidRDefault="002E73F5" w:rsidP="00792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4AFB">
              <w:rPr>
                <w:sz w:val="20"/>
                <w:szCs w:val="20"/>
              </w:rPr>
              <w:t>0</w:t>
            </w:r>
            <w:r w:rsidR="006E3CD9" w:rsidRPr="00D759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EB4AFB">
              <w:rPr>
                <w:sz w:val="20"/>
                <w:szCs w:val="20"/>
              </w:rPr>
              <w:t>2</w:t>
            </w:r>
            <w:r w:rsidR="007924A0" w:rsidRPr="00D759C8">
              <w:rPr>
                <w:sz w:val="20"/>
                <w:szCs w:val="20"/>
              </w:rPr>
              <w:t>.202</w:t>
            </w:r>
            <w:r w:rsidR="0088110A" w:rsidRPr="00D759C8">
              <w:rPr>
                <w:sz w:val="20"/>
                <w:szCs w:val="20"/>
              </w:rPr>
              <w:t>1</w:t>
            </w:r>
            <w:r w:rsidR="007924A0" w:rsidRPr="00D759C8">
              <w:rPr>
                <w:sz w:val="20"/>
                <w:szCs w:val="20"/>
              </w:rPr>
              <w:t>р.</w:t>
            </w:r>
          </w:p>
        </w:tc>
      </w:tr>
      <w:tr w:rsidR="007C54C1" w:rsidRPr="007C54C1" w14:paraId="66B5A519" w14:textId="77777777" w:rsidTr="00056DBE">
        <w:tc>
          <w:tcPr>
            <w:tcW w:w="4814" w:type="dxa"/>
          </w:tcPr>
          <w:p w14:paraId="0C2D179F" w14:textId="68DDFA50" w:rsidR="00524112" w:rsidRPr="007C54C1" w:rsidRDefault="007924A0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4815" w:type="dxa"/>
          </w:tcPr>
          <w:p w14:paraId="0CA8A522" w14:textId="072F5E9D" w:rsidR="007924A0" w:rsidRPr="00D759C8" w:rsidRDefault="007924A0" w:rsidP="007924A0">
            <w:pPr>
              <w:jc w:val="both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 xml:space="preserve">Електронний аукціон розпочинається в проміжок часу з 9-30 год. до 10-00 год. Автоматичне покрокове зниження ціни лоту – розпочинається в проміжок часу з 9-30 год. до 10-00 год. та завершується в проміжок </w:t>
            </w:r>
            <w:r w:rsidRPr="00D759C8">
              <w:rPr>
                <w:sz w:val="20"/>
                <w:szCs w:val="20"/>
              </w:rPr>
              <w:lastRenderedPageBreak/>
              <w:t>часу з 16-15 год. до 16-45год. (загальна тривалість складає 6 годин 45 хвилин);</w:t>
            </w:r>
          </w:p>
          <w:p w14:paraId="20B55190" w14:textId="3F4D7245" w:rsidR="007924A0" w:rsidRPr="00D759C8" w:rsidRDefault="007924A0" w:rsidP="007924A0">
            <w:pPr>
              <w:jc w:val="both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Етап подання цінових пропозицій - з 16-15 год. до 17-00год. (загальна тривалість складає 15 хвилин) :</w:t>
            </w:r>
          </w:p>
          <w:p w14:paraId="0949846D" w14:textId="43B5B637" w:rsidR="007924A0" w:rsidRPr="00D759C8" w:rsidRDefault="007924A0" w:rsidP="007924A0">
            <w:pPr>
              <w:jc w:val="both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- період подання закритих цінових пропозицій – з 16-15год до 16-55 год. (загальна тривалість складає 10 хв)</w:t>
            </w:r>
          </w:p>
          <w:p w14:paraId="38EFE875" w14:textId="2D1C311A" w:rsidR="00524112" w:rsidRPr="00D759C8" w:rsidRDefault="007924A0" w:rsidP="007924A0">
            <w:pPr>
              <w:jc w:val="both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- період подання цінової пропозиції – з 16-25 год. до 17-00 год. (загальна тривалість складає 5 хвилин</w:t>
            </w:r>
            <w:r w:rsidRPr="00D759C8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C54C1" w:rsidRPr="007C54C1" w14:paraId="7AB0E256" w14:textId="77777777" w:rsidTr="00056DBE">
        <w:tc>
          <w:tcPr>
            <w:tcW w:w="4814" w:type="dxa"/>
          </w:tcPr>
          <w:p w14:paraId="3F12B5BE" w14:textId="1E3FC8CC" w:rsidR="007924A0" w:rsidRPr="007C54C1" w:rsidRDefault="007924A0" w:rsidP="00F86760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lastRenderedPageBreak/>
              <w:t xml:space="preserve">Термін прийняття заяв про участь у </w:t>
            </w:r>
            <w:r w:rsidR="00F86760" w:rsidRPr="007C54C1">
              <w:rPr>
                <w:sz w:val="20"/>
                <w:szCs w:val="20"/>
              </w:rPr>
              <w:t xml:space="preserve">відкритих торгах (аукціоні) </w:t>
            </w:r>
          </w:p>
        </w:tc>
        <w:tc>
          <w:tcPr>
            <w:tcW w:w="4815" w:type="dxa"/>
          </w:tcPr>
          <w:p w14:paraId="76F6CD5A" w14:textId="77777777" w:rsidR="00F86760" w:rsidRPr="00D759C8" w:rsidRDefault="00F86760" w:rsidP="00F86760">
            <w:pPr>
              <w:jc w:val="center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Дата початку прийняття заяв – з дати публікації</w:t>
            </w:r>
          </w:p>
          <w:p w14:paraId="4BD30D45" w14:textId="6BF3B920" w:rsidR="007924A0" w:rsidRPr="00D759C8" w:rsidRDefault="00F86760" w:rsidP="00F86760">
            <w:pPr>
              <w:jc w:val="center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оголошення.</w:t>
            </w:r>
          </w:p>
        </w:tc>
      </w:tr>
      <w:tr w:rsidR="007C54C1" w:rsidRPr="007C54C1" w14:paraId="23D53555" w14:textId="77777777" w:rsidTr="00056DBE">
        <w:tc>
          <w:tcPr>
            <w:tcW w:w="4814" w:type="dxa"/>
          </w:tcPr>
          <w:p w14:paraId="4F7E4899" w14:textId="75538A7D" w:rsidR="007924A0" w:rsidRPr="007C54C1" w:rsidRDefault="00F86760" w:rsidP="00056DBE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 xml:space="preserve">Кінцевий термін прийняття заяв: </w:t>
            </w:r>
          </w:p>
        </w:tc>
        <w:tc>
          <w:tcPr>
            <w:tcW w:w="4815" w:type="dxa"/>
          </w:tcPr>
          <w:p w14:paraId="3AB3EE99" w14:textId="432DC4EC" w:rsidR="007924A0" w:rsidRPr="00D759C8" w:rsidRDefault="00EB4AFB" w:rsidP="00056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E3CD9" w:rsidRPr="00D759C8">
              <w:rPr>
                <w:sz w:val="20"/>
                <w:szCs w:val="20"/>
              </w:rPr>
              <w:t>.</w:t>
            </w:r>
            <w:r w:rsidR="002128B0" w:rsidRPr="00D759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6E3CD9" w:rsidRPr="00D759C8">
              <w:rPr>
                <w:sz w:val="20"/>
                <w:szCs w:val="20"/>
              </w:rPr>
              <w:t>.</w:t>
            </w:r>
            <w:r w:rsidR="00F86760" w:rsidRPr="00D759C8">
              <w:rPr>
                <w:sz w:val="20"/>
                <w:szCs w:val="20"/>
              </w:rPr>
              <w:t>202</w:t>
            </w:r>
            <w:r w:rsidR="0088110A" w:rsidRPr="00D759C8">
              <w:rPr>
                <w:sz w:val="20"/>
                <w:szCs w:val="20"/>
              </w:rPr>
              <w:t>1</w:t>
            </w:r>
            <w:r w:rsidR="00F86760" w:rsidRPr="00D759C8">
              <w:rPr>
                <w:sz w:val="20"/>
                <w:szCs w:val="20"/>
              </w:rPr>
              <w:t>р.  до 16:00</w:t>
            </w:r>
          </w:p>
        </w:tc>
      </w:tr>
      <w:tr w:rsidR="007C54C1" w:rsidRPr="007C54C1" w14:paraId="4324E82B" w14:textId="77777777" w:rsidTr="00056DBE">
        <w:tc>
          <w:tcPr>
            <w:tcW w:w="4814" w:type="dxa"/>
          </w:tcPr>
          <w:p w14:paraId="6D25F8CF" w14:textId="15173DB9" w:rsidR="007924A0" w:rsidRPr="007C54C1" w:rsidRDefault="00F86760" w:rsidP="00F8676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4815" w:type="dxa"/>
          </w:tcPr>
          <w:p w14:paraId="64C70C04" w14:textId="1CC9184D" w:rsidR="007924A0" w:rsidRPr="00D759C8" w:rsidRDefault="00F86760" w:rsidP="00056DBE">
            <w:pPr>
              <w:jc w:val="center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www.prozorro.sale</w:t>
            </w:r>
          </w:p>
        </w:tc>
      </w:tr>
      <w:tr w:rsidR="007C54C1" w:rsidRPr="007C54C1" w14:paraId="2900D2C7" w14:textId="77777777" w:rsidTr="00056DBE">
        <w:tc>
          <w:tcPr>
            <w:tcW w:w="4814" w:type="dxa"/>
          </w:tcPr>
          <w:p w14:paraId="43113CB0" w14:textId="77777777" w:rsidR="00B717FF" w:rsidRPr="007C54C1" w:rsidRDefault="00B717FF" w:rsidP="00B717FF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Кінцева дата перерахування</w:t>
            </w:r>
          </w:p>
          <w:p w14:paraId="19627877" w14:textId="0752040F" w:rsidR="00B717FF" w:rsidRPr="007C54C1" w:rsidRDefault="00B717FF" w:rsidP="00B717FF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4815" w:type="dxa"/>
          </w:tcPr>
          <w:p w14:paraId="707257F0" w14:textId="0D8D3ACF" w:rsidR="00B717FF" w:rsidRPr="00D759C8" w:rsidRDefault="00EB4AFB" w:rsidP="00B71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E3CD9" w:rsidRPr="00D759C8">
              <w:rPr>
                <w:sz w:val="20"/>
                <w:szCs w:val="20"/>
              </w:rPr>
              <w:t>.</w:t>
            </w:r>
            <w:r w:rsidR="002128B0" w:rsidRPr="00D759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B717FF" w:rsidRPr="00D759C8">
              <w:rPr>
                <w:sz w:val="20"/>
                <w:szCs w:val="20"/>
              </w:rPr>
              <w:t>.202</w:t>
            </w:r>
            <w:r w:rsidR="0088110A" w:rsidRPr="00D759C8">
              <w:rPr>
                <w:sz w:val="20"/>
                <w:szCs w:val="20"/>
              </w:rPr>
              <w:t>1</w:t>
            </w:r>
            <w:r w:rsidR="00B717FF" w:rsidRPr="00D759C8">
              <w:rPr>
                <w:sz w:val="20"/>
                <w:szCs w:val="20"/>
              </w:rPr>
              <w:t xml:space="preserve"> до 16:00/ дата торгів</w:t>
            </w:r>
          </w:p>
          <w:p w14:paraId="6DA47DA2" w14:textId="77777777" w:rsidR="00B717FF" w:rsidRPr="00D759C8" w:rsidRDefault="00B717FF" w:rsidP="00B717FF">
            <w:pPr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Гарантійний внесок вважається сплаченим з моменту</w:t>
            </w:r>
          </w:p>
          <w:p w14:paraId="5A749BF9" w14:textId="77777777" w:rsidR="00B717FF" w:rsidRPr="00D759C8" w:rsidRDefault="00B717FF" w:rsidP="00B717FF">
            <w:pPr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його зарахування на банківський рахунок оператора,</w:t>
            </w:r>
          </w:p>
          <w:p w14:paraId="46907D7E" w14:textId="77777777" w:rsidR="00B717FF" w:rsidRPr="00D759C8" w:rsidRDefault="00B717FF" w:rsidP="00B717FF">
            <w:pPr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якщо це відбулося не пізніше ніж за одну годину до</w:t>
            </w:r>
          </w:p>
          <w:p w14:paraId="302B230A" w14:textId="77777777" w:rsidR="00B717FF" w:rsidRPr="00D759C8" w:rsidRDefault="00B717FF" w:rsidP="00B717FF">
            <w:pPr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закінчення кінцевого терміну прийняття заяв про</w:t>
            </w:r>
          </w:p>
          <w:p w14:paraId="71B43276" w14:textId="01EC0F6D" w:rsidR="00B717FF" w:rsidRPr="00D759C8" w:rsidRDefault="00B717FF" w:rsidP="00B717FF">
            <w:pPr>
              <w:jc w:val="center"/>
              <w:rPr>
                <w:b/>
                <w:bCs/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участь/прийняття закритих цінових пропозицій.</w:t>
            </w:r>
          </w:p>
        </w:tc>
      </w:tr>
      <w:tr w:rsidR="00B717FF" w:rsidRPr="007C54C1" w14:paraId="53DD05E5" w14:textId="77777777" w:rsidTr="005C56C8">
        <w:tc>
          <w:tcPr>
            <w:tcW w:w="9629" w:type="dxa"/>
            <w:gridSpan w:val="2"/>
          </w:tcPr>
          <w:p w14:paraId="2321699A" w14:textId="44BB4BBF" w:rsidR="00B717FF" w:rsidRPr="007C54C1" w:rsidRDefault="00B717FF" w:rsidP="00C264C1">
            <w:pPr>
              <w:jc w:val="both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Кожний учасник відкритих торгів (аукціону) погоджується з Регламентом роботи електронної</w:t>
            </w:r>
            <w:r w:rsidR="00C264C1" w:rsidRPr="007C54C1">
              <w:rPr>
                <w:sz w:val="20"/>
                <w:szCs w:val="20"/>
              </w:rPr>
              <w:t xml:space="preserve"> </w:t>
            </w:r>
            <w:r w:rsidRPr="007C54C1">
              <w:rPr>
                <w:sz w:val="20"/>
                <w:szCs w:val="20"/>
              </w:rPr>
              <w:t>торгової системи щодо проведення відкритих торгів (аукціонів), який розміщений на веб-сайті</w:t>
            </w:r>
            <w:r w:rsidR="00C264C1" w:rsidRPr="007C54C1">
              <w:rPr>
                <w:sz w:val="20"/>
                <w:szCs w:val="20"/>
              </w:rPr>
              <w:t xml:space="preserve"> </w:t>
            </w:r>
            <w:r w:rsidRPr="007C54C1">
              <w:rPr>
                <w:sz w:val="20"/>
                <w:szCs w:val="20"/>
              </w:rPr>
              <w:t>організатора відкритих торгів (аукціонів), та зобов’язаний у разі визнання його переможцем</w:t>
            </w:r>
            <w:r w:rsidR="00C264C1" w:rsidRPr="007C54C1">
              <w:rPr>
                <w:sz w:val="20"/>
                <w:szCs w:val="20"/>
              </w:rPr>
              <w:t xml:space="preserve"> </w:t>
            </w:r>
            <w:r w:rsidRPr="007C54C1">
              <w:rPr>
                <w:sz w:val="20"/>
                <w:szCs w:val="20"/>
              </w:rPr>
              <w:t>сплатити такому організатору відкритих торгів (аукціонів) винагороду за проведення аукціону.</w:t>
            </w:r>
          </w:p>
        </w:tc>
      </w:tr>
    </w:tbl>
    <w:p w14:paraId="2355D72A" w14:textId="77777777" w:rsidR="00056DBE" w:rsidRPr="007C54C1" w:rsidRDefault="00056DBE" w:rsidP="00056DBE">
      <w:pPr>
        <w:spacing w:after="0" w:line="240" w:lineRule="auto"/>
        <w:jc w:val="center"/>
        <w:rPr>
          <w:b/>
          <w:bCs/>
        </w:rPr>
      </w:pPr>
    </w:p>
    <w:sectPr w:rsidR="00056DBE" w:rsidRPr="007C54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C5315"/>
    <w:multiLevelType w:val="hybridMultilevel"/>
    <w:tmpl w:val="C13C99F2"/>
    <w:lvl w:ilvl="0" w:tplc="49E43A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5F"/>
    <w:rsid w:val="00034689"/>
    <w:rsid w:val="00056DBE"/>
    <w:rsid w:val="000E6AC0"/>
    <w:rsid w:val="001B1A49"/>
    <w:rsid w:val="001E620F"/>
    <w:rsid w:val="002128B0"/>
    <w:rsid w:val="002144BC"/>
    <w:rsid w:val="002E73F5"/>
    <w:rsid w:val="00317529"/>
    <w:rsid w:val="003A1F9A"/>
    <w:rsid w:val="004023D5"/>
    <w:rsid w:val="00431D01"/>
    <w:rsid w:val="00477D05"/>
    <w:rsid w:val="00524112"/>
    <w:rsid w:val="00541B5F"/>
    <w:rsid w:val="006124E5"/>
    <w:rsid w:val="006E3CD9"/>
    <w:rsid w:val="007023F6"/>
    <w:rsid w:val="007924A0"/>
    <w:rsid w:val="00797FC8"/>
    <w:rsid w:val="007C54C1"/>
    <w:rsid w:val="00813D52"/>
    <w:rsid w:val="008330DD"/>
    <w:rsid w:val="00846C9A"/>
    <w:rsid w:val="0088110A"/>
    <w:rsid w:val="008F3859"/>
    <w:rsid w:val="00924261"/>
    <w:rsid w:val="00994FAE"/>
    <w:rsid w:val="009F62B0"/>
    <w:rsid w:val="009F689F"/>
    <w:rsid w:val="00A41099"/>
    <w:rsid w:val="00B531B6"/>
    <w:rsid w:val="00B717FF"/>
    <w:rsid w:val="00B842CF"/>
    <w:rsid w:val="00BC144E"/>
    <w:rsid w:val="00C264C1"/>
    <w:rsid w:val="00C30A05"/>
    <w:rsid w:val="00C44187"/>
    <w:rsid w:val="00C66DD6"/>
    <w:rsid w:val="00C72501"/>
    <w:rsid w:val="00D404F4"/>
    <w:rsid w:val="00D759C8"/>
    <w:rsid w:val="00E33440"/>
    <w:rsid w:val="00E6115B"/>
    <w:rsid w:val="00E742D4"/>
    <w:rsid w:val="00EB4AFB"/>
    <w:rsid w:val="00ED02ED"/>
    <w:rsid w:val="00EF2AD0"/>
    <w:rsid w:val="00F0129D"/>
    <w:rsid w:val="00F4691E"/>
    <w:rsid w:val="00F86760"/>
    <w:rsid w:val="00FE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636A"/>
  <w15:chartTrackingRefBased/>
  <w15:docId w15:val="{AA8AC7C1-B8F9-4895-B5B6-D1B35490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1B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2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7250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7250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250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72501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E742D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94FA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811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81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3673</Words>
  <Characters>2095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Міщенко</dc:creator>
  <cp:keywords/>
  <dc:description/>
  <cp:lastModifiedBy>Вячеслав Приходько</cp:lastModifiedBy>
  <cp:revision>24</cp:revision>
  <dcterms:created xsi:type="dcterms:W3CDTF">2021-05-12T14:13:00Z</dcterms:created>
  <dcterms:modified xsi:type="dcterms:W3CDTF">2021-11-25T11:40:00Z</dcterms:modified>
</cp:coreProperties>
</file>