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оренди 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об’єкта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комунально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55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власності Броварської міської терито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ріальної громади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F77949" w:rsidRDefault="004F3232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77949">
        <w:rPr>
          <w:rFonts w:ascii="Times New Roman" w:hAnsi="Times New Roman" w:cs="Times New Roman"/>
          <w:b/>
          <w:sz w:val="21"/>
          <w:szCs w:val="21"/>
          <w:u w:val="single"/>
          <w:lang w:val="uk-UA"/>
        </w:rPr>
        <w:t>Броварська загальноосвітня школа І-ІІІ ступенів № 1 Броварської міської ради Броварського району Київської області</w:t>
      </w:r>
      <w:r w:rsidR="00B76397" w:rsidRPr="00F77949">
        <w:rPr>
          <w:rFonts w:ascii="Times New Roman" w:eastAsia="Times New Roman" w:hAnsi="Times New Roman" w:cs="Times New Roman"/>
          <w:b/>
          <w:sz w:val="21"/>
          <w:szCs w:val="21"/>
          <w:u w:val="single"/>
          <w:lang w:val="uk-UA" w:eastAsia="ru-RU"/>
        </w:rPr>
        <w:t xml:space="preserve">, </w:t>
      </w:r>
      <w:r w:rsidR="00B76397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код ЄДРПОУ:</w:t>
      </w:r>
      <w:r w:rsidRPr="00F7794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="00FE7D2A" w:rsidRPr="00F77949">
        <w:rPr>
          <w:rFonts w:ascii="Times New Roman" w:hAnsi="Times New Roman" w:cs="Times New Roman"/>
          <w:sz w:val="21"/>
          <w:szCs w:val="21"/>
        </w:rPr>
        <w:t>22208847</w:t>
      </w:r>
      <w:r w:rsidR="00B76397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що знаходиться за адресою: </w:t>
      </w:r>
      <w:r w:rsidRPr="00F7794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07400, Київська область, місто Бровари, вулиця Київська, 153</w:t>
      </w:r>
      <w:r w:rsidR="00B76397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r w:rsidR="006B6EC6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надалі - </w:t>
      </w:r>
      <w:r w:rsidR="006B6EC6" w:rsidRPr="00F7794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ОРЕНДОДАВЕЦЬ</w:t>
      </w:r>
      <w:r w:rsidR="006B6EC6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в особі</w:t>
      </w:r>
      <w:r w:rsidR="005C32CA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A76F28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директора </w:t>
      </w:r>
      <w:r w:rsidR="00F77949" w:rsidRPr="00F77949">
        <w:rPr>
          <w:rFonts w:ascii="Times New Roman" w:hAnsi="Times New Roman" w:cs="Times New Roman"/>
          <w:sz w:val="21"/>
          <w:szCs w:val="21"/>
        </w:rPr>
        <w:t>Рокоман Олен</w:t>
      </w:r>
      <w:r w:rsidR="00F77949" w:rsidRPr="00F77949">
        <w:rPr>
          <w:rFonts w:ascii="Times New Roman" w:hAnsi="Times New Roman" w:cs="Times New Roman"/>
          <w:sz w:val="21"/>
          <w:szCs w:val="21"/>
          <w:lang w:val="uk-UA"/>
        </w:rPr>
        <w:t>и</w:t>
      </w:r>
      <w:r w:rsidR="00F77949" w:rsidRPr="00F77949">
        <w:rPr>
          <w:rFonts w:ascii="Times New Roman" w:hAnsi="Times New Roman" w:cs="Times New Roman"/>
          <w:sz w:val="21"/>
          <w:szCs w:val="21"/>
        </w:rPr>
        <w:t xml:space="preserve"> Григорівн</w:t>
      </w:r>
      <w:r w:rsidR="00F77949" w:rsidRPr="00F77949">
        <w:rPr>
          <w:rFonts w:ascii="Times New Roman" w:hAnsi="Times New Roman" w:cs="Times New Roman"/>
          <w:sz w:val="21"/>
          <w:szCs w:val="21"/>
          <w:lang w:val="uk-UA"/>
        </w:rPr>
        <w:t>и</w:t>
      </w:r>
      <w:r w:rsidR="005C32CA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r w:rsidR="00F77949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яка</w:t>
      </w:r>
      <w:r w:rsidR="006B6EC6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діє на підставі</w:t>
      </w:r>
      <w:r w:rsidR="005C32CA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A76F28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Статуту</w:t>
      </w:r>
      <w:r w:rsidR="005C32CA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r w:rsidR="006B6EC6" w:rsidRPr="00F77949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="006B6EC6" w:rsidRPr="00F7794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 однієї сторони,</w:t>
      </w:r>
    </w:p>
    <w:p w:rsidR="006B6EC6" w:rsidRPr="00B76397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(повне найменування орендаря)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</w:t>
      </w:r>
      <w:proofErr w:type="gramStart"/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(посада,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ізвище, ім'я, по батькові)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 другої сторони,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іменуються разом - Сторони, уклали цей догові</w:t>
      </w:r>
      <w:proofErr w:type="gramStart"/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нижченаведене: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6B6EC6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</w:t>
      </w:r>
      <w:proofErr w:type="gramStart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A76F28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proofErr w:type="gramStart"/>
      <w:r w:rsidR="00A76F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ОРЕНДАР приймає в </w:t>
      </w:r>
      <w:r w:rsidR="00F925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погодинну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оренду</w:t>
      </w:r>
      <w:r w:rsidR="00B76397" w:rsidRPr="00B76397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="00B76397" w:rsidRPr="00B76397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нежитлов</w:t>
      </w:r>
      <w:r w:rsidR="00AE379D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е</w:t>
      </w:r>
      <w:r w:rsidR="00FE7D2A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 приміщення </w:t>
      </w:r>
      <w:r w:rsidR="00FE7D2A">
        <w:rPr>
          <w:rFonts w:ascii="Times New Roman" w:hAnsi="Times New Roman" w:cs="Times New Roman"/>
          <w:b/>
          <w:sz w:val="21"/>
          <w:szCs w:val="21"/>
          <w:lang w:val="uk-UA"/>
        </w:rPr>
        <w:t>Броварської загальноосвітньої школи</w:t>
      </w:r>
      <w:r w:rsidR="00FE7D2A" w:rsidRPr="00FE7D2A">
        <w:rPr>
          <w:rFonts w:ascii="Times New Roman" w:hAnsi="Times New Roman" w:cs="Times New Roman"/>
          <w:b/>
          <w:sz w:val="21"/>
          <w:szCs w:val="21"/>
          <w:lang w:val="uk-UA"/>
        </w:rPr>
        <w:t xml:space="preserve"> І-ІІІ ступенів № 1 Броварської міської ради Броварського району Київської області</w:t>
      </w:r>
      <w:r w:rsidR="00FE7D2A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, площею 48,9 </w:t>
      </w:r>
      <w:r w:rsidR="00B76397" w:rsidRPr="00B76397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кв.м., за адресою: Київська область, </w:t>
      </w:r>
      <w:r w:rsidR="00B76397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Броварський район, </w:t>
      </w:r>
      <w:r w:rsidR="00B76397" w:rsidRPr="00B76397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місто Бровари, вулиця Київська,</w:t>
      </w:r>
      <w:r w:rsidR="00FE7D2A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 буд. 153</w:t>
      </w:r>
      <w:r w:rsidR="002406B0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, </w:t>
      </w:r>
      <w:r w:rsidRPr="00A76F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належить до комунальної власності </w:t>
      </w:r>
      <w:r w:rsidR="00A76F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Броварської міської </w:t>
      </w:r>
      <w:r w:rsidRPr="00A76F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громади, далі - об'єкт оренди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A76F28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ізним цільовим призначенням вказується площа по кожному виду цільового призначення окремо;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(1)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  <w:t xml:space="preserve">.2.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w w:val="10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жну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а (в разі передачі майна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відповідно до ч.4 ст.8 Закону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та Порядку передачі в оренду </w:t>
      </w:r>
      <w:r w:rsidR="00566884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об’єктів комунальної власності Броварської міської територіальної громади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="0071551C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станом на </w:t>
      </w:r>
      <w:r w:rsidR="005F2C9C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30.11</w:t>
      </w:r>
      <w:r w:rsidR="0071551C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.202</w:t>
      </w:r>
      <w:r w:rsidR="005B26C1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0</w:t>
      </w:r>
      <w:r w:rsidR="0071551C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року становить, без ПДВ </w:t>
      </w:r>
      <w:r w:rsidR="005F2C9C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814 063,00</w:t>
      </w:r>
      <w:r w:rsidR="0071551C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грн.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3D2" w:rsidRPr="004A3546" w:rsidRDefault="006B6EC6" w:rsidP="00E5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546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4A3546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ц</w:t>
      </w:r>
      <w:r w:rsidRPr="004A354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і</w:t>
      </w:r>
      <w:r w:rsidRPr="004A3546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н</w:t>
      </w:r>
      <w:r w:rsidRPr="004A3546">
        <w:rPr>
          <w:rFonts w:ascii="Times New Roman" w:eastAsia="Times New Roman" w:hAnsi="Times New Roman" w:cs="Times New Roman"/>
          <w:sz w:val="21"/>
          <w:szCs w:val="21"/>
          <w:lang w:eastAsia="ru-RU"/>
        </w:rPr>
        <w:t>ювач:</w:t>
      </w:r>
      <w:r w:rsidR="00911C55" w:rsidRPr="004A3546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E523D2" w:rsidRPr="004A3546">
        <w:rPr>
          <w:rFonts w:ascii="Times New Roman" w:hAnsi="Times New Roman" w:cs="Times New Roman"/>
          <w:sz w:val="21"/>
          <w:szCs w:val="21"/>
          <w:lang w:val="uk-UA"/>
        </w:rPr>
        <w:t>ТОВ «Консалтінгова компанія «ФОРЕКС»</w:t>
      </w:r>
    </w:p>
    <w:p w:rsidR="006B6EC6" w:rsidRPr="006B6EC6" w:rsidRDefault="006B6EC6" w:rsidP="00F7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Дата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523D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30.11</w:t>
      </w:r>
      <w:r w:rsid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.2020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3546" w:rsidRPr="00700350" w:rsidRDefault="006B6EC6" w:rsidP="004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а: </w:t>
      </w:r>
      <w:r w:rsidR="004A3546" w:rsidRPr="0070035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23.03.2021</w:t>
      </w:r>
      <w:r w:rsidR="004A3546"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4A3546"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4A354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Рецензент: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A35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ТОВ «КФ ЄВРОКОН»</w:t>
      </w:r>
    </w:p>
    <w:p w:rsidR="004A3546" w:rsidRPr="00700350" w:rsidRDefault="004A3546" w:rsidP="004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Дата рецензії: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23.03.2021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4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bCs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ртість: </w:t>
      </w:r>
      <w:r w:rsidR="004A354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814 063,00</w:t>
      </w:r>
      <w:r w:rsidR="004A3546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грн</w:t>
      </w:r>
      <w:proofErr w:type="gramStart"/>
      <w:r w:rsidR="004A3546" w:rsidRPr="0071551C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>.</w:t>
      </w:r>
      <w:r w:rsidR="00B76397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proofErr w:type="gramEnd"/>
      <w:r w:rsidR="00B76397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рн.,</w:t>
      </w:r>
      <w:r w:rsidR="0071551C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:rsidR="0071551C" w:rsidRPr="0071551C" w:rsidRDefault="0071551C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val="uk-UA" w:eastAsia="ru-RU"/>
        </w:rPr>
      </w:pPr>
    </w:p>
    <w:p w:rsidR="0071551C" w:rsidRDefault="006B6EC6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1.5. В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7155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26"/>
          <w:sz w:val="20"/>
          <w:szCs w:val="20"/>
          <w:lang w:val="uk-UA" w:eastAsia="ru-RU"/>
        </w:rPr>
        <w:t xml:space="preserve">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</w:t>
      </w:r>
      <w:r w:rsidR="00AE37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="00AE37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з питань комунальної власності та житла Броварської міської ради Броварського району Київської області (далі – Управління)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5B26C1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в’яза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5B26C1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5B26C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ро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5B26C1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5B26C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5B26C1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7155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="006A47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2200</w:t>
      </w:r>
      <w:r w:rsidR="00B763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,00</w:t>
      </w:r>
      <w:r w:rsidR="007155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грн</w:t>
      </w:r>
      <w:r w:rsidR="006A47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71551C" w:rsidRDefault="0071551C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71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53703" wp14:editId="2D3C23AA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4780" w:rsidRDefault="006A4780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7216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6A4780" w:rsidRDefault="006A4780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3105B9" wp14:editId="2EB589A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4780" w:rsidRDefault="006A4780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6192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6A4780" w:rsidRDefault="006A4780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 </w:t>
      </w:r>
      <w:r w:rsidR="00AE379D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об’єктів комунальної власності 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proofErr w:type="gramEnd"/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A96652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за одну годину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______________________ (сума прописом) гривень,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із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рахунок Орендодавця,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="00AE37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(за умови реєстрації Орендодавця платником ПДВ)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уг. 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617BC" w:rsidRPr="00A617BC">
        <w:rPr>
          <w:rFonts w:ascii="Times New Roman" w:hAnsi="Times New Roman" w:cs="Times New Roman"/>
          <w:iCs/>
          <w:sz w:val="20"/>
          <w:szCs w:val="20"/>
        </w:rPr>
        <w:t xml:space="preserve">На протязі одного тижня з дня </w:t>
      </w:r>
      <w:proofErr w:type="gramStart"/>
      <w:r w:rsidR="00A617BC" w:rsidRPr="00A617BC">
        <w:rPr>
          <w:rFonts w:ascii="Times New Roman" w:hAnsi="Times New Roman" w:cs="Times New Roman"/>
          <w:iCs/>
          <w:sz w:val="20"/>
          <w:szCs w:val="20"/>
        </w:rPr>
        <w:t>п</w:t>
      </w:r>
      <w:proofErr w:type="gramEnd"/>
      <w:r w:rsidR="00A617BC" w:rsidRPr="00A617BC">
        <w:rPr>
          <w:rFonts w:ascii="Times New Roman" w:hAnsi="Times New Roman" w:cs="Times New Roman"/>
          <w:iCs/>
          <w:sz w:val="20"/>
          <w:szCs w:val="20"/>
        </w:rPr>
        <w:t xml:space="preserve">ідписання договору оренди орендар сплачує авансовий внесок у розмірі 2х місячних орендних плат </w:t>
      </w:r>
      <w:r w:rsidR="00A617BC">
        <w:rPr>
          <w:rFonts w:ascii="Times New Roman" w:hAnsi="Times New Roman" w:cs="Times New Roman"/>
          <w:iCs/>
          <w:sz w:val="20"/>
          <w:szCs w:val="20"/>
          <w:lang w:val="uk-UA"/>
        </w:rPr>
        <w:t>в сумі__________________</w:t>
      </w:r>
      <w:r w:rsidR="00A617BC" w:rsidRPr="00A617BC">
        <w:rPr>
          <w:rFonts w:ascii="Times New Roman" w:hAnsi="Times New Roman" w:cs="Times New Roman"/>
          <w:iCs/>
          <w:sz w:val="20"/>
          <w:szCs w:val="20"/>
        </w:rPr>
        <w:t xml:space="preserve"> (в т.ч. ПДВ)</w:t>
      </w:r>
      <w:r w:rsidR="00A61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D3208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укладення договору оренди із орендарем зазначеним в Умовах Договору</w:t>
      </w:r>
      <w:r w:rsidR="00D32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5B26C1" w:rsidRDefault="00D3208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="006B6EC6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6B6EC6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6B6EC6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6B6EC6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6B6EC6"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6B6EC6"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="006B6EC6"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="006B6EC6"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="006B6EC6"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="006B6EC6"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="006B6EC6"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="006B6EC6"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Київської області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продовження договору оренди з орендарем зазначеним в Умовах Договору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5B26C1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="006B6EC6"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="006B6EC6"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="006B6EC6"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="006B6EC6"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="006B6EC6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="006B6EC6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="006B6EC6"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="006B6EC6"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="006B6EC6"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="006B6EC6"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="006B6EC6"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6B6EC6"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="006B6EC6"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6B6EC6"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="006B6EC6"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5B26C1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6B6EC6" w:rsidRPr="006B6EC6" w:rsidRDefault="006B6EC6" w:rsidP="00D3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D32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="00D45A6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двох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C62B72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два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="00C62B72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>його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C62B72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Start"/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="00C62B72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на рахунок Орендодавця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ED3658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="00ED3658" w:rsidRPr="00ED365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ED3658" w:rsidRPr="00ED3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метою виконання зобов’язань Орендаря за цим Договором, а також за договором про відшкодування витрат </w:t>
      </w:r>
      <w:r w:rsidR="00ED3658" w:rsidRPr="00ED36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="00ED3658" w:rsidRPr="00ED3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утримання орендованого Майна та надання комунальних послуг Орендарю </w:t>
      </w:r>
      <w:r w:rsidR="00ED3658" w:rsidRPr="00ED36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протязі одного тижня з дня </w:t>
      </w:r>
      <w:r w:rsidR="00ED3658" w:rsidRPr="00ED3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підписання цього Договору Орендар сплачує на рахунок Орендодавця забезпечувальний </w:t>
      </w:r>
      <w:r w:rsidR="00ED3658" w:rsidRPr="00ED36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 в розмірі</w:t>
      </w:r>
      <w:r w:rsidR="00ED3658" w:rsidRPr="00ED365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: дві місячні орендні пати, </w:t>
      </w:r>
      <w:r w:rsidR="00ED3658" w:rsidRPr="00ED36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сумі ____________, без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підписання 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ці кошти у розмі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100% перераховуються до місцевого бюджету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C6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</w:t>
      </w:r>
      <w:r w:rsidR="00C62B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</w:t>
      </w:r>
      <w:r w:rsidR="00D32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и,  на підставі рішення виконавчого комітету Броварської міської ради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990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990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6B6EC6" w:rsidRPr="006B6EC6" w:rsidRDefault="006B6EC6" w:rsidP="00D3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D32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исть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Управлінню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рішення виконавчого комітету Броварської міської ради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об’єкти комунальної власності 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територіальної громади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ОРЕНДОДАВЦЯ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9.1.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="008E02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E02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виконавчого комітету Броварської міської ради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990FC5" w:rsidRDefault="006B6EC6" w:rsidP="00990FC5">
      <w:pPr>
        <w:pStyle w:val="af0"/>
        <w:jc w:val="both"/>
        <w:rPr>
          <w:rFonts w:ascii="Times New Roman" w:hAnsi="Times New Roman"/>
          <w:sz w:val="20"/>
          <w:szCs w:val="20"/>
          <w:lang w:val="uk-UA"/>
        </w:rPr>
      </w:pPr>
      <w:r w:rsidRPr="006B6EC6">
        <w:rPr>
          <w:lang w:val="uk-UA"/>
        </w:rPr>
        <w:tab/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р,</w:t>
      </w:r>
      <w:r w:rsidRPr="00990FC5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я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90FC5">
        <w:rPr>
          <w:rFonts w:ascii="Times New Roman" w:hAnsi="Times New Roman"/>
          <w:sz w:val="20"/>
          <w:szCs w:val="20"/>
          <w:lang w:val="uk-UA"/>
        </w:rPr>
        <w:t>ий</w:t>
      </w:r>
      <w:r w:rsidRPr="00990FC5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б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жає</w:t>
      </w:r>
      <w:r w:rsidRPr="00990FC5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90FC5">
        <w:rPr>
          <w:rFonts w:ascii="Times New Roman" w:hAnsi="Times New Roman"/>
          <w:sz w:val="20"/>
          <w:szCs w:val="20"/>
          <w:lang w:val="uk-UA"/>
        </w:rPr>
        <w:t>овжи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z w:val="20"/>
          <w:szCs w:val="20"/>
          <w:lang w:val="uk-UA"/>
        </w:rPr>
        <w:t>и</w:t>
      </w:r>
      <w:r w:rsidRPr="00990FC5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цей</w:t>
      </w:r>
      <w:r w:rsidRPr="00990FC5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г</w:t>
      </w:r>
      <w:r w:rsidRPr="00990FC5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90FC5">
        <w:rPr>
          <w:rFonts w:ascii="Times New Roman" w:hAnsi="Times New Roman"/>
          <w:sz w:val="20"/>
          <w:szCs w:val="20"/>
          <w:lang w:val="uk-UA"/>
        </w:rPr>
        <w:t>ір</w:t>
      </w:r>
      <w:r w:rsidRPr="00990FC5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на</w:t>
      </w:r>
      <w:r w:rsidRPr="00990FC5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ов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90FC5">
        <w:rPr>
          <w:rFonts w:ascii="Times New Roman" w:hAnsi="Times New Roman"/>
          <w:sz w:val="20"/>
          <w:szCs w:val="20"/>
          <w:lang w:val="uk-UA"/>
        </w:rPr>
        <w:t>й</w:t>
      </w:r>
      <w:r w:rsidRPr="00990FC5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ст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z w:val="20"/>
          <w:szCs w:val="20"/>
          <w:lang w:val="uk-UA"/>
        </w:rPr>
        <w:t>ок,</w:t>
      </w:r>
      <w:r w:rsidRPr="00990FC5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м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є з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в</w:t>
      </w:r>
      <w:r w:rsidRPr="00990FC5">
        <w:rPr>
          <w:rFonts w:ascii="Times New Roman" w:hAnsi="Times New Roman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ут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90FC5">
        <w:rPr>
          <w:rFonts w:ascii="Times New Roman" w:hAnsi="Times New Roman"/>
          <w:sz w:val="20"/>
          <w:szCs w:val="20"/>
          <w:lang w:val="uk-UA"/>
        </w:rPr>
        <w:t>сь</w:t>
      </w:r>
      <w:r w:rsidRPr="00990FC5">
        <w:rPr>
          <w:rFonts w:ascii="Times New Roman" w:hAnsi="Times New Roman"/>
          <w:spacing w:val="13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да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90FC5">
        <w:rPr>
          <w:rFonts w:ascii="Times New Roman" w:hAnsi="Times New Roman"/>
          <w:sz w:val="20"/>
          <w:szCs w:val="20"/>
          <w:lang w:val="uk-UA"/>
        </w:rPr>
        <w:t>ця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за</w:t>
      </w:r>
      <w:r w:rsidRPr="00990FC5">
        <w:rPr>
          <w:rFonts w:ascii="Times New Roman" w:hAnsi="Times New Roman"/>
          <w:spacing w:val="10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3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мі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с</w:t>
      </w:r>
      <w:r w:rsidRPr="00990FC5">
        <w:rPr>
          <w:rFonts w:ascii="Times New Roman" w:hAnsi="Times New Roman"/>
          <w:sz w:val="20"/>
          <w:szCs w:val="20"/>
          <w:lang w:val="uk-UA"/>
        </w:rPr>
        <w:t>я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ц</w:t>
      </w:r>
      <w:r w:rsidRPr="00990FC5">
        <w:rPr>
          <w:rFonts w:ascii="Times New Roman" w:hAnsi="Times New Roman"/>
          <w:sz w:val="20"/>
          <w:szCs w:val="20"/>
          <w:lang w:val="uk-UA"/>
        </w:rPr>
        <w:t>і</w:t>
      </w:r>
      <w:r w:rsidRPr="00990FC5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до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з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к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990FC5">
        <w:rPr>
          <w:rFonts w:ascii="Times New Roman" w:hAnsi="Times New Roman"/>
          <w:sz w:val="20"/>
          <w:szCs w:val="20"/>
          <w:lang w:val="uk-UA"/>
        </w:rPr>
        <w:t>нч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я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с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ок</w:t>
      </w:r>
      <w:r w:rsidRPr="00990FC5">
        <w:rPr>
          <w:rFonts w:ascii="Times New Roman" w:hAnsi="Times New Roman"/>
          <w:sz w:val="20"/>
          <w:szCs w:val="20"/>
          <w:lang w:val="uk-UA"/>
        </w:rPr>
        <w:t>у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z w:val="20"/>
          <w:szCs w:val="20"/>
          <w:lang w:val="uk-UA"/>
        </w:rPr>
        <w:t>ії</w:t>
      </w:r>
      <w:r w:rsidRPr="00990FC5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z w:val="20"/>
          <w:szCs w:val="20"/>
          <w:lang w:val="uk-UA"/>
        </w:rPr>
        <w:t>ог</w:t>
      </w:r>
      <w:r w:rsidRPr="00990FC5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ру</w:t>
      </w:r>
      <w:r w:rsidRPr="00990FC5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і</w:t>
      </w:r>
      <w:r w:rsidRPr="00990FC5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z w:val="20"/>
          <w:szCs w:val="20"/>
          <w:lang w:val="uk-UA"/>
        </w:rPr>
        <w:t>ати д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к</w:t>
      </w:r>
      <w:r w:rsidRPr="00990FC5">
        <w:rPr>
          <w:rFonts w:ascii="Times New Roman" w:hAnsi="Times New Roman"/>
          <w:spacing w:val="1"/>
          <w:sz w:val="20"/>
          <w:szCs w:val="20"/>
          <w:lang w:val="uk-UA"/>
        </w:rPr>
        <w:t>у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м</w:t>
      </w:r>
      <w:r w:rsidRPr="00990FC5">
        <w:rPr>
          <w:rFonts w:ascii="Times New Roman" w:hAnsi="Times New Roman"/>
          <w:sz w:val="20"/>
          <w:szCs w:val="20"/>
          <w:lang w:val="uk-UA"/>
        </w:rPr>
        <w:t>ен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z w:val="20"/>
          <w:szCs w:val="20"/>
          <w:lang w:val="uk-UA"/>
        </w:rPr>
        <w:t>и,</w:t>
      </w:r>
      <w:r w:rsidRPr="00990FC5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б</w:t>
      </w:r>
      <w:r w:rsidRPr="00990FC5">
        <w:rPr>
          <w:rFonts w:ascii="Times New Roman" w:hAnsi="Times New Roman"/>
          <w:sz w:val="20"/>
          <w:szCs w:val="20"/>
          <w:lang w:val="uk-UA"/>
        </w:rPr>
        <w:t xml:space="preserve">ачені Порядком передачі в оренду </w:t>
      </w:r>
      <w:r w:rsidR="00990FC5" w:rsidRPr="00990FC5">
        <w:rPr>
          <w:rFonts w:ascii="Times New Roman" w:hAnsi="Times New Roman"/>
          <w:sz w:val="20"/>
          <w:szCs w:val="20"/>
          <w:lang w:val="uk-UA"/>
        </w:rPr>
        <w:t>об’єктів комунальної власності Броварської міської територіальної</w:t>
      </w:r>
      <w:r w:rsidRPr="00990FC5">
        <w:rPr>
          <w:rFonts w:ascii="Times New Roman" w:hAnsi="Times New Roman"/>
          <w:sz w:val="20"/>
          <w:szCs w:val="20"/>
          <w:lang w:val="uk-UA"/>
        </w:rPr>
        <w:t xml:space="preserve"> територіальної громади час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z w:val="20"/>
          <w:szCs w:val="20"/>
          <w:lang w:val="uk-UA"/>
        </w:rPr>
        <w:t>и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ою</w:t>
      </w:r>
      <w:r w:rsidRPr="00990FC5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8</w:t>
      </w:r>
      <w:r w:rsidRPr="00990FC5">
        <w:rPr>
          <w:rFonts w:ascii="Times New Roman" w:hAnsi="Times New Roman"/>
          <w:spacing w:val="23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с</w:t>
      </w:r>
      <w:r w:rsidRPr="00990FC5">
        <w:rPr>
          <w:rFonts w:ascii="Times New Roman" w:hAnsi="Times New Roman"/>
          <w:spacing w:val="4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z w:val="20"/>
          <w:szCs w:val="20"/>
          <w:lang w:val="uk-UA"/>
        </w:rPr>
        <w:t xml:space="preserve">атті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1</w:t>
      </w:r>
      <w:r w:rsidRPr="00990FC5">
        <w:rPr>
          <w:rFonts w:ascii="Times New Roman" w:hAnsi="Times New Roman"/>
          <w:sz w:val="20"/>
          <w:szCs w:val="20"/>
          <w:lang w:val="uk-UA"/>
        </w:rPr>
        <w:t>8</w:t>
      </w:r>
      <w:r w:rsidRPr="00990FC5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З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к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у.</w:t>
      </w:r>
      <w:r w:rsidRPr="00990FC5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ро</w:t>
      </w:r>
      <w:r w:rsidRPr="00990FC5">
        <w:rPr>
          <w:rFonts w:ascii="Times New Roman" w:hAnsi="Times New Roman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у</w:t>
      </w:r>
      <w:r w:rsidRPr="00990FC5">
        <w:rPr>
          <w:rFonts w:ascii="Times New Roman" w:hAnsi="Times New Roman"/>
          <w:sz w:val="20"/>
          <w:szCs w:val="20"/>
          <w:lang w:val="uk-UA"/>
        </w:rPr>
        <w:t>ск ц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>ь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z w:val="20"/>
          <w:szCs w:val="20"/>
          <w:lang w:val="uk-UA"/>
        </w:rPr>
        <w:t>го</w:t>
      </w:r>
      <w:r w:rsidRPr="00990FC5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с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90FC5">
        <w:rPr>
          <w:rFonts w:ascii="Times New Roman" w:hAnsi="Times New Roman"/>
          <w:sz w:val="20"/>
          <w:szCs w:val="20"/>
          <w:lang w:val="uk-UA"/>
        </w:rPr>
        <w:t>у 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рем є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z w:val="20"/>
          <w:szCs w:val="20"/>
          <w:lang w:val="uk-UA"/>
        </w:rPr>
        <w:t>і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z w:val="20"/>
          <w:szCs w:val="20"/>
          <w:lang w:val="uk-UA"/>
        </w:rPr>
        <w:t>ст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90FC5">
        <w:rPr>
          <w:rFonts w:ascii="Times New Roman" w:hAnsi="Times New Roman"/>
          <w:sz w:val="20"/>
          <w:szCs w:val="20"/>
          <w:lang w:val="uk-UA"/>
        </w:rPr>
        <w:t>вою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990FC5">
        <w:rPr>
          <w:rFonts w:ascii="Times New Roman" w:hAnsi="Times New Roman"/>
          <w:sz w:val="20"/>
          <w:szCs w:val="20"/>
          <w:lang w:val="uk-UA"/>
        </w:rPr>
        <w:t xml:space="preserve">я 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е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90FC5">
        <w:rPr>
          <w:rFonts w:ascii="Times New Roman" w:hAnsi="Times New Roman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90FC5">
        <w:rPr>
          <w:rFonts w:ascii="Times New Roman" w:hAnsi="Times New Roman"/>
          <w:sz w:val="20"/>
          <w:szCs w:val="20"/>
          <w:lang w:val="uk-UA"/>
        </w:rPr>
        <w:t>ов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ж</w:t>
      </w:r>
      <w:r w:rsidRPr="00990FC5">
        <w:rPr>
          <w:rFonts w:ascii="Times New Roman" w:hAnsi="Times New Roman"/>
          <w:sz w:val="20"/>
          <w:szCs w:val="20"/>
          <w:lang w:val="uk-UA"/>
        </w:rPr>
        <w:t>ен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90FC5">
        <w:rPr>
          <w:rFonts w:ascii="Times New Roman" w:hAnsi="Times New Roman"/>
          <w:sz w:val="20"/>
          <w:szCs w:val="20"/>
          <w:lang w:val="uk-UA"/>
        </w:rPr>
        <w:t>я ц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ь</w:t>
      </w:r>
      <w:r w:rsidRPr="00990FC5">
        <w:rPr>
          <w:rFonts w:ascii="Times New Roman" w:hAnsi="Times New Roman"/>
          <w:sz w:val="20"/>
          <w:szCs w:val="20"/>
          <w:lang w:val="uk-UA"/>
        </w:rPr>
        <w:t>ого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990FC5">
        <w:rPr>
          <w:rFonts w:ascii="Times New Roman" w:hAnsi="Times New Roman"/>
          <w:sz w:val="20"/>
          <w:szCs w:val="20"/>
          <w:lang w:val="uk-UA"/>
        </w:rPr>
        <w:t>Д</w:t>
      </w:r>
      <w:r w:rsidRPr="00990FC5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г</w:t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90FC5">
        <w:rPr>
          <w:rFonts w:ascii="Times New Roman" w:hAnsi="Times New Roman"/>
          <w:sz w:val="20"/>
          <w:szCs w:val="20"/>
          <w:lang w:val="uk-UA"/>
        </w:rPr>
        <w:t>о</w:t>
      </w:r>
      <w:r w:rsidRPr="00990FC5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90FC5">
        <w:rPr>
          <w:rFonts w:ascii="Times New Roman" w:hAnsi="Times New Roman"/>
          <w:sz w:val="20"/>
          <w:szCs w:val="20"/>
          <w:lang w:val="uk-UA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990FC5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990FC5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990FC5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990FC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990FC5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990FC5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він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990FC5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990FC5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990FC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</w:t>
      </w:r>
      <w:r w:rsidR="00990FC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об’єктів комунальної власності Броварської міської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територіальної громади та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990FC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990FC5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у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990FC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990FC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990FC5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990FC5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990FC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990FC5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990FC5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990FC5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990FC5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заяви</w:t>
      </w:r>
      <w:r w:rsidRPr="00990FC5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990FC5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990FC5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990FC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990FC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990FC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3C2C35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вірну</w:t>
      </w:r>
      <w:r w:rsidRPr="003C2C35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3C2C35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об’єктів комунальної власності Броварської міської 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3C2C35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3C2C3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3C2C35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чет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ве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рт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3C2C35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3C2C35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3C2C35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3C2C35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так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3C2C35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3C2C35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3C2C35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имав</w:t>
      </w:r>
      <w:r w:rsidRPr="003C2C35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3C2C35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3C2C35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3C2C35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3C2C35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ну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3C2C35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/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3C2C3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3C2C3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3C2C35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(ст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фі</w:t>
      </w:r>
      <w:r w:rsidRPr="003C2C3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ціал</w:t>
      </w:r>
      <w:r w:rsidRPr="003C2C3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3C2C35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3C2C3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не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3C2C3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с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 т</w:t>
      </w:r>
      <w:r w:rsidRPr="003C2C3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3C2C3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3C2C3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3C2C3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3C2C3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іял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</w:t>
      </w:r>
      <w:r w:rsidRPr="003C2C3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3C2C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12.7.4.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які не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статті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="00A7347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A734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D870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="00990F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 Орендодавець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CA1522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 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територіальної громади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="00CA1522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об’єкта комунальної власності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="00CA1522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двох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="00CA1522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="00CA15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E53D21" w:rsidRPr="00AF5F1D" w:rsidRDefault="00E53D21" w:rsidP="00E5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606"/>
      </w:tblGrid>
      <w:tr w:rsidR="00E53D21" w:rsidTr="00CA1522">
        <w:tc>
          <w:tcPr>
            <w:tcW w:w="4965" w:type="dxa"/>
          </w:tcPr>
          <w:p w:rsidR="00E53D21" w:rsidRPr="00C8095E" w:rsidRDefault="00E53D21" w:rsidP="00FE7D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3040AF" w:rsidRDefault="003040AF" w:rsidP="00B76397">
            <w:pPr>
              <w:jc w:val="both"/>
              <w:rPr>
                <w:sz w:val="22"/>
                <w:szCs w:val="22"/>
                <w:lang w:val="uk-UA"/>
              </w:rPr>
            </w:pPr>
            <w:r w:rsidRPr="003040AF">
              <w:rPr>
                <w:b/>
                <w:sz w:val="21"/>
                <w:szCs w:val="21"/>
                <w:lang w:val="uk-UA"/>
              </w:rPr>
              <w:t>Броварська загальноосвітня школа І-ІІІ ступенів № 1 Броварської міської ради Броварського району Київської області</w:t>
            </w:r>
            <w:r w:rsidRPr="00C8095E">
              <w:rPr>
                <w:sz w:val="22"/>
                <w:szCs w:val="22"/>
                <w:lang w:val="uk-UA"/>
              </w:rPr>
              <w:t xml:space="preserve"> </w:t>
            </w:r>
          </w:p>
          <w:p w:rsidR="003040AF" w:rsidRPr="00086803" w:rsidRDefault="00E53D21" w:rsidP="00B76397">
            <w:pPr>
              <w:jc w:val="both"/>
              <w:rPr>
                <w:lang w:val="uk-UA"/>
              </w:rPr>
            </w:pPr>
            <w:r w:rsidRPr="00086803">
              <w:rPr>
                <w:lang w:val="uk-UA"/>
              </w:rPr>
              <w:t xml:space="preserve">Код ЄДРПОУ </w:t>
            </w:r>
            <w:r w:rsidR="003040AF" w:rsidRPr="00086803">
              <w:t>22208847</w:t>
            </w:r>
          </w:p>
          <w:p w:rsidR="003040AF" w:rsidRPr="00086803" w:rsidRDefault="00E53D21" w:rsidP="003040AF">
            <w:pPr>
              <w:rPr>
                <w:color w:val="000000"/>
                <w:lang w:val="uk-UA" w:eastAsia="ru-RU"/>
              </w:rPr>
            </w:pPr>
            <w:r w:rsidRPr="00086803">
              <w:rPr>
                <w:lang w:val="uk-UA"/>
              </w:rPr>
              <w:t xml:space="preserve">Юридична адреса: </w:t>
            </w:r>
            <w:r w:rsidR="003040AF" w:rsidRPr="00086803">
              <w:rPr>
                <w:color w:val="000000"/>
                <w:lang w:val="uk-UA" w:eastAsia="ru-RU"/>
              </w:rPr>
              <w:t>07400, Київська область, Броварський р-н., місто Бровари, вулиця Київська, 153</w:t>
            </w:r>
          </w:p>
          <w:p w:rsidR="00086803" w:rsidRPr="00086803" w:rsidRDefault="003040AF" w:rsidP="00086803">
            <w:pPr>
              <w:jc w:val="both"/>
            </w:pPr>
            <w:proofErr w:type="gramStart"/>
            <w:r w:rsidRPr="00086803">
              <w:t>р</w:t>
            </w:r>
            <w:proofErr w:type="gramEnd"/>
            <w:r w:rsidRPr="00086803">
              <w:t>/р</w:t>
            </w:r>
            <w:r w:rsidRPr="00086803">
              <w:rPr>
                <w:lang w:val="uk-UA"/>
              </w:rPr>
              <w:t xml:space="preserve">  </w:t>
            </w:r>
            <w:r w:rsidR="00086803" w:rsidRPr="00086803">
              <w:rPr>
                <w:lang w:val="en-US"/>
              </w:rPr>
              <w:t>UA</w:t>
            </w:r>
            <w:r w:rsidR="00086803" w:rsidRPr="00F925D8">
              <w:t xml:space="preserve"> </w:t>
            </w:r>
            <w:r w:rsidR="00086803" w:rsidRPr="00086803">
              <w:t>46 820172 0314291003203010890</w:t>
            </w:r>
          </w:p>
          <w:p w:rsidR="003040AF" w:rsidRPr="00086803" w:rsidRDefault="003040AF" w:rsidP="003040AF">
            <w:pPr>
              <w:rPr>
                <w:lang w:val="uk-UA"/>
              </w:rPr>
            </w:pPr>
            <w:r w:rsidRPr="00086803">
              <w:t>Банк</w:t>
            </w:r>
            <w:r w:rsidRPr="00086803">
              <w:rPr>
                <w:lang w:val="uk-UA"/>
              </w:rPr>
              <w:t xml:space="preserve">: </w:t>
            </w:r>
            <w:r w:rsidRPr="00086803">
              <w:rPr>
                <w:color w:val="000000"/>
              </w:rPr>
              <w:t>Державна казначейська служба України, м. Киї</w:t>
            </w:r>
            <w:proofErr w:type="gramStart"/>
            <w:r w:rsidRPr="00086803">
              <w:rPr>
                <w:color w:val="000000"/>
              </w:rPr>
              <w:t>в</w:t>
            </w:r>
            <w:proofErr w:type="gramEnd"/>
          </w:p>
          <w:p w:rsidR="003040AF" w:rsidRPr="00086803" w:rsidRDefault="003040AF" w:rsidP="003040AF">
            <w:pPr>
              <w:rPr>
                <w:color w:val="000000"/>
                <w:lang w:val="uk-UA"/>
              </w:rPr>
            </w:pPr>
            <w:r w:rsidRPr="00086803">
              <w:rPr>
                <w:color w:val="000000"/>
              </w:rPr>
              <w:t>МФО</w:t>
            </w:r>
            <w:r w:rsidRPr="00086803">
              <w:rPr>
                <w:color w:val="000000"/>
                <w:lang w:val="uk-UA"/>
              </w:rPr>
              <w:t xml:space="preserve"> </w:t>
            </w:r>
            <w:r w:rsidRPr="00086803">
              <w:rPr>
                <w:color w:val="000000"/>
              </w:rPr>
              <w:t>820172</w:t>
            </w:r>
          </w:p>
          <w:p w:rsidR="00086803" w:rsidRPr="00F925D8" w:rsidRDefault="003040AF" w:rsidP="003040AF">
            <w:pPr>
              <w:rPr>
                <w:color w:val="000000"/>
              </w:rPr>
            </w:pPr>
            <w:r w:rsidRPr="00086803">
              <w:rPr>
                <w:color w:val="000000"/>
                <w:lang w:val="uk-UA"/>
              </w:rPr>
              <w:t>Т</w:t>
            </w:r>
            <w:r w:rsidR="00086803" w:rsidRPr="00086803">
              <w:rPr>
                <w:color w:val="000000"/>
                <w:lang w:val="uk-UA"/>
              </w:rPr>
              <w:t xml:space="preserve">елефон: </w:t>
            </w:r>
            <w:r w:rsidR="00086803" w:rsidRPr="00086803">
              <w:rPr>
                <w:color w:val="000000"/>
              </w:rPr>
              <w:t xml:space="preserve">(04594) 4-04-68, </w:t>
            </w:r>
          </w:p>
          <w:p w:rsidR="003040AF" w:rsidRPr="00086803" w:rsidRDefault="00086803" w:rsidP="003040AF">
            <w:pPr>
              <w:rPr>
                <w:color w:val="000000"/>
                <w:lang w:val="uk-UA"/>
              </w:rPr>
            </w:pPr>
            <w:r w:rsidRPr="00086803">
              <w:rPr>
                <w:color w:val="000000"/>
                <w:lang w:val="en-US"/>
              </w:rPr>
              <w:t>e</w:t>
            </w:r>
            <w:r w:rsidRPr="00F925D8">
              <w:rPr>
                <w:color w:val="000000"/>
              </w:rPr>
              <w:t>-</w:t>
            </w:r>
            <w:r w:rsidRPr="00086803">
              <w:rPr>
                <w:color w:val="000000"/>
                <w:lang w:val="en-US"/>
              </w:rPr>
              <w:t>mail</w:t>
            </w:r>
            <w:r w:rsidRPr="00F925D8">
              <w:rPr>
                <w:color w:val="000000"/>
              </w:rPr>
              <w:t xml:space="preserve">: </w:t>
            </w:r>
            <w:r w:rsidRPr="00086803">
              <w:rPr>
                <w:color w:val="000000"/>
                <w:lang w:val="en-US"/>
              </w:rPr>
              <w:t>sc</w:t>
            </w:r>
            <w:r w:rsidRPr="00F925D8">
              <w:rPr>
                <w:color w:val="000000"/>
              </w:rPr>
              <w:t>1-</w:t>
            </w:r>
            <w:r w:rsidRPr="00086803">
              <w:rPr>
                <w:color w:val="000000"/>
                <w:lang w:val="en-US"/>
              </w:rPr>
              <w:t>brovaru</w:t>
            </w:r>
            <w:r w:rsidRPr="00F925D8">
              <w:rPr>
                <w:color w:val="000000"/>
              </w:rPr>
              <w:t>@</w:t>
            </w:r>
            <w:r w:rsidRPr="00086803">
              <w:rPr>
                <w:color w:val="000000"/>
                <w:lang w:val="en-US"/>
              </w:rPr>
              <w:t>ukr</w:t>
            </w:r>
            <w:r w:rsidRPr="00F925D8">
              <w:rPr>
                <w:color w:val="000000"/>
              </w:rPr>
              <w:t>.</w:t>
            </w:r>
            <w:r w:rsidRPr="00086803">
              <w:rPr>
                <w:color w:val="000000"/>
                <w:lang w:val="en-US"/>
              </w:rPr>
              <w:t>net</w:t>
            </w:r>
            <w:r w:rsidRPr="00F925D8">
              <w:rPr>
                <w:color w:val="000000"/>
              </w:rPr>
              <w:t xml:space="preserve">    </w:t>
            </w:r>
          </w:p>
          <w:p w:rsidR="003040AF" w:rsidRPr="003040AF" w:rsidRDefault="003040AF" w:rsidP="003040AF">
            <w:pPr>
              <w:rPr>
                <w:rStyle w:val="af3"/>
                <w:color w:val="000000" w:themeColor="text1"/>
                <w:u w:val="none"/>
                <w:lang w:val="uk-UA"/>
              </w:rPr>
            </w:pPr>
          </w:p>
          <w:p w:rsidR="00E53D21" w:rsidRPr="00C8095E" w:rsidRDefault="002A5F2A" w:rsidP="00FE7D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  <w:p w:rsidR="00E53D21" w:rsidRPr="00C8095E" w:rsidRDefault="00E53D21" w:rsidP="00FE7D2A">
            <w:pPr>
              <w:rPr>
                <w:sz w:val="22"/>
                <w:szCs w:val="22"/>
                <w:lang w:val="uk-UA"/>
              </w:rPr>
            </w:pPr>
          </w:p>
          <w:p w:rsidR="00086803" w:rsidRDefault="00E53D21" w:rsidP="00FE7D2A">
            <w:pPr>
              <w:rPr>
                <w:color w:val="000000"/>
                <w:sz w:val="18"/>
                <w:szCs w:val="18"/>
                <w:lang w:val="uk-UA" w:eastAsia="ru-RU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086803" w:rsidRPr="00086803">
              <w:rPr>
                <w:color w:val="000000"/>
                <w:sz w:val="22"/>
                <w:szCs w:val="22"/>
                <w:lang w:val="uk-UA" w:eastAsia="ru-RU"/>
              </w:rPr>
              <w:t>Олена РОКОМАН</w:t>
            </w:r>
            <w:r w:rsidR="00086803">
              <w:rPr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E53D21" w:rsidRPr="00C8095E" w:rsidRDefault="00E53D21" w:rsidP="00FE7D2A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E53D21" w:rsidRDefault="00E53D21" w:rsidP="00FE7D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06" w:type="dxa"/>
          </w:tcPr>
          <w:p w:rsidR="00E53D21" w:rsidRPr="00636916" w:rsidRDefault="00E53D21" w:rsidP="00FE7D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</w:tbl>
    <w:p w:rsidR="009447BF" w:rsidRPr="00E53D21" w:rsidRDefault="009447BF" w:rsidP="003040AF"/>
    <w:sectPr w:rsidR="009447BF" w:rsidRPr="00E53D21" w:rsidSect="00F7794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49" w:rsidRDefault="00F77949" w:rsidP="00F77949">
      <w:pPr>
        <w:spacing w:after="0" w:line="240" w:lineRule="auto"/>
      </w:pPr>
      <w:r>
        <w:separator/>
      </w:r>
    </w:p>
  </w:endnote>
  <w:endnote w:type="continuationSeparator" w:id="0">
    <w:p w:rsidR="00F77949" w:rsidRDefault="00F77949" w:rsidP="00F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49" w:rsidRDefault="00F77949" w:rsidP="00F77949">
      <w:pPr>
        <w:spacing w:after="0" w:line="240" w:lineRule="auto"/>
      </w:pPr>
      <w:r>
        <w:separator/>
      </w:r>
    </w:p>
  </w:footnote>
  <w:footnote w:type="continuationSeparator" w:id="0">
    <w:p w:rsidR="00F77949" w:rsidRDefault="00F77949" w:rsidP="00F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14333"/>
      <w:docPartObj>
        <w:docPartGallery w:val="Page Numbers (Top of Page)"/>
        <w:docPartUnique/>
      </w:docPartObj>
    </w:sdtPr>
    <w:sdtContent>
      <w:p w:rsidR="00F77949" w:rsidRDefault="00F779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7949">
          <w:rPr>
            <w:lang w:val="ru-RU"/>
          </w:rPr>
          <w:t>9</w:t>
        </w:r>
        <w:r>
          <w:fldChar w:fldCharType="end"/>
        </w:r>
      </w:p>
    </w:sdtContent>
  </w:sdt>
  <w:p w:rsidR="00F77949" w:rsidRDefault="00F77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086803"/>
    <w:rsid w:val="002406B0"/>
    <w:rsid w:val="002A5F2A"/>
    <w:rsid w:val="003040AF"/>
    <w:rsid w:val="0034257F"/>
    <w:rsid w:val="003C2C35"/>
    <w:rsid w:val="004A3546"/>
    <w:rsid w:val="004F3232"/>
    <w:rsid w:val="00566884"/>
    <w:rsid w:val="005B26C1"/>
    <w:rsid w:val="005C32CA"/>
    <w:rsid w:val="005F2C9C"/>
    <w:rsid w:val="006A4780"/>
    <w:rsid w:val="006B6EC6"/>
    <w:rsid w:val="0071551C"/>
    <w:rsid w:val="008211A1"/>
    <w:rsid w:val="008E02EB"/>
    <w:rsid w:val="008F6F3A"/>
    <w:rsid w:val="00911C55"/>
    <w:rsid w:val="00926729"/>
    <w:rsid w:val="009447BF"/>
    <w:rsid w:val="00990140"/>
    <w:rsid w:val="00990FC5"/>
    <w:rsid w:val="00A617BC"/>
    <w:rsid w:val="00A7347C"/>
    <w:rsid w:val="00A76F28"/>
    <w:rsid w:val="00A96652"/>
    <w:rsid w:val="00AE379D"/>
    <w:rsid w:val="00B76397"/>
    <w:rsid w:val="00C408A0"/>
    <w:rsid w:val="00C62B72"/>
    <w:rsid w:val="00CA1522"/>
    <w:rsid w:val="00CA4D0A"/>
    <w:rsid w:val="00D32086"/>
    <w:rsid w:val="00D45A6A"/>
    <w:rsid w:val="00D87005"/>
    <w:rsid w:val="00E523D2"/>
    <w:rsid w:val="00E53D21"/>
    <w:rsid w:val="00ED3658"/>
    <w:rsid w:val="00F77949"/>
    <w:rsid w:val="00F925D8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30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30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C3A0-81A0-4415-B94B-920DB9E7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2021-02-04T09:42:00Z</dcterms:created>
  <dcterms:modified xsi:type="dcterms:W3CDTF">2021-05-07T06:29:00Z</dcterms:modified>
</cp:coreProperties>
</file>