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нежитлової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площею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163,6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за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адресою:Донецька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область,м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Поштова,16а, 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іковується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 «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ККГ»</w:t>
      </w:r>
    </w:p>
    <w:p w:rsidR="00923B4D" w:rsidRPr="006D2F74" w:rsidRDefault="00923B4D" w:rsidP="00923B4D">
      <w:pPr>
        <w:tabs>
          <w:tab w:val="left" w:pos="70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1. Інформація  про об’єкт приватизації: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Найменування об’єкта приватизації: 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нежитлове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вбудоване 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приміщення загальною площею  163,6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кв.м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Місцезнаходження: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85295, Донецька обл., м.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Торецьк,смт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. Новгородське, вул. Поштова, 16а.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Найменування балансоутримувача: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ТОВ “Новгородський ККГ” (код  ЄДРПОУ 31459617)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Місцезнаходження та контактні дані балансоутримувача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:85295, Донецька область , м.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Торецьк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смт. Новгородське, вул. Квіткова,1. Контактні дані: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тел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.: 2-59-09.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Відомості про  об’єкт приватизації та про земельні ділянки, на яких розташований об’єкт: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Інформація про об’єкт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: Вбудоване приміщення знаходиться на першому поверсі двоповерхового житлового будинку 1952  року побудови, основні конструктиви елементів: фундамент кам’яний, стіни кам’яні, покрівля залізобетонна. Електроосвітлення. Опалення відсутнє.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Відомості про реєстрацію об’єкта приватизації:</w:t>
      </w:r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об’єкт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зареестровано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Новгородською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селищною радою</w:t>
      </w:r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код 04342565.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власності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09.07.2018року,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 1597910714112, номер документу 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27029246.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Функціональне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використання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використовується</w:t>
      </w:r>
      <w:proofErr w:type="spellEnd"/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Інформація про земельні ділянки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: Земельна ділянка під будинком знаходиться в користуванні  ОСББ «Наш будинок Поштова,16», право власності на земельну ділянку відсутнє.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ind w:left="-19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2.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10.05.2018р. № 432(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повинен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пердбаченим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 Закону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і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Приймання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участь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ч. 7 ст.14 Закону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електролнних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Спосіб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час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Час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автоматично,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 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Єдине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іністраторав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наводяться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використовувати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адміністратор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Кінцевий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строк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заяви на участь в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електронному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(ЕТС) для кожного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19-00 до 20-30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передує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дню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Кінцевий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 на участь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електронному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ЕТС для  кожного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16-15 до 16-45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3.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на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яких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здійснюється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кожного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174900,00грн (без ПДВ);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87450,00грн. (без ПДВ)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87450,00 грн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.(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ПДВ)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остаточну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нараховується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ПДВ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20%.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кожного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1749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грн.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ПДВ);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 874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0 грн. (без ПДВ);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874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0 грн. (без ПДВ);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834,60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дотримуватись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санітарно-екологічних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протипожежних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утримувати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прилеглу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належному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тарному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- </w:t>
      </w:r>
      <w:r w:rsidRPr="00277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покупець бере на себе витрати пов’язані з нотаріальним посвідченням договору купівлі-продажу об’єкта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відшкодування вартості підготовки об</w:t>
      </w:r>
      <w:r w:rsidRPr="00732C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єкта приватизації до аукціону.</w:t>
      </w:r>
    </w:p>
    <w:p w:rsidR="00923B4D" w:rsidRPr="00F91B57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Pr="001E08E6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Pr="0027743F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P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7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</w:t>
      </w:r>
      <w:r w:rsidRPr="002774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</w:t>
      </w:r>
      <w:r w:rsidRPr="00923B4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 Додаткова інформація:</w:t>
      </w:r>
    </w:p>
    <w:p w:rsidR="00923B4D" w:rsidRP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23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r w:rsidRPr="00923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Перерахування оператором електронних майданчиків гарантійного внеску, реєстраційних внесків потенційних покупців та проведення переможцем аукціону розрахунків за придбаний об’єкт приватизації здійснюється в національній валюті за наступними реквізитами:</w:t>
      </w:r>
    </w:p>
    <w:p w:rsidR="00923B4D" w:rsidRPr="00923B4D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3B4D" w:rsidRPr="001E08E6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23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Торецьке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УК/смт Новгородське/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внесок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/р 31519905005031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 Казначей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(ЕАП) 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МФО:                      899998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Код ЄДРПОУ:         37522165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1E08E6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33212879005031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 Казначей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(ЕАП) 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МФО:                      899998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Код ЄДРПОУ:         37522165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рахунків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операторів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майданчиків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відкритих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сплати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покупцями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реєстраційних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розміщені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сайті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______________________________________________________________________________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Час і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місце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огляду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8-00 до 16-00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робочі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розташування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 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Поштова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16а.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Організатор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селищна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рада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адреса: 85295,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7а, адреса веб-сайту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6" w:history="1"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toretsk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-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vca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ua</w:t>
        </w:r>
        <w:proofErr w:type="spellEnd"/>
      </w:hyperlink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0624725559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Час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 з 8-00 до 16-30(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перерва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12-00 до 12-30год.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5.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ічні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:rsidR="00923B4D" w:rsidRPr="001E08E6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номер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ішення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затвердження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умов продажу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 25.07.2019 № 6/123-8</w:t>
      </w:r>
    </w:p>
    <w:p w:rsidR="00923B4D" w:rsidRPr="006D2F74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:rsidR="00923B4D" w:rsidRPr="001E08E6" w:rsidRDefault="00923B4D" w:rsidP="00923B4D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1E08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Унікальний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код, присвоений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ід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публікації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переліку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що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підлягають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в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електронній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торговій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 w:rsidRPr="001E08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AR</w:t>
      </w:r>
      <w:r w:rsidRPr="001E08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</w:t>
      </w:r>
      <w:r w:rsidRPr="001E08E6">
        <w:rPr>
          <w:rFonts w:ascii="Times New Roman" w:eastAsia="Times New Roman" w:hAnsi="Times New Roman" w:cs="Times New Roman"/>
          <w:sz w:val="24"/>
          <w:szCs w:val="24"/>
          <w:lang w:eastAsia="zh-CN"/>
        </w:rPr>
        <w:t>-2019-04-05-000002-3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Період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між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між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34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опублікування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інформаційного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повідомлення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торговій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Крок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івні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1%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кожного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продажу:</w:t>
      </w:r>
    </w:p>
    <w:p w:rsidR="00923B4D" w:rsidRPr="006D2F74" w:rsidRDefault="00923B4D" w:rsidP="00923B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1749,00 грн</w:t>
      </w:r>
    </w:p>
    <w:p w:rsidR="00923B4D" w:rsidRPr="006D2F74" w:rsidRDefault="00923B4D" w:rsidP="00923B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- 874,50 грн</w:t>
      </w:r>
    </w:p>
    <w:p w:rsidR="00923B4D" w:rsidRPr="006D2F74" w:rsidRDefault="00923B4D" w:rsidP="00923B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923B4D" w:rsidRPr="006D2F74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923B4D" w:rsidRPr="0057702C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- 874,50 грн</w:t>
      </w:r>
    </w:p>
    <w:p w:rsidR="00923B4D" w:rsidRPr="006D2F74" w:rsidRDefault="00923B4D" w:rsidP="00923B4D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Кількість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кроків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</w:t>
      </w:r>
    </w:p>
    <w:p w:rsidR="00923B4D" w:rsidRPr="006D2F74" w:rsidRDefault="00923B4D" w:rsidP="00923B4D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</w:p>
    <w:p w:rsidR="00923B4D" w:rsidRPr="0057702C" w:rsidRDefault="00923B4D" w:rsidP="00923B4D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20</w:t>
      </w:r>
    </w:p>
    <w:p w:rsidR="00923B4D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23B4D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23B4D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23B4D" w:rsidRDefault="00923B4D" w:rsidP="00923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C7240" w:rsidRPr="00923B4D" w:rsidRDefault="00CC7240">
      <w:pPr>
        <w:rPr>
          <w:lang w:val="uk-UA"/>
        </w:rPr>
      </w:pPr>
      <w:bookmarkStart w:id="0" w:name="_GoBack"/>
      <w:bookmarkEnd w:id="0"/>
    </w:p>
    <w:sectPr w:rsidR="00CC7240" w:rsidRPr="0092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4D"/>
    <w:rsid w:val="00923B4D"/>
    <w:rsid w:val="00C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etsk-vc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UserRada</dc:creator>
  <cp:lastModifiedBy>UserRada</cp:lastModifiedBy>
  <cp:revision>1</cp:revision>
  <dcterms:created xsi:type="dcterms:W3CDTF">2019-08-07T13:53:00Z</dcterms:created>
  <dcterms:modified xsi:type="dcterms:W3CDTF">2019-08-07T13:53:00Z</dcterms:modified>
</cp:coreProperties>
</file>