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58" w:rsidRPr="00B75A04" w:rsidRDefault="00B75A04">
      <w:pPr>
        <w:rPr>
          <w:lang w:val="uk-UA"/>
        </w:rPr>
      </w:pPr>
      <w:r>
        <w:rPr>
          <w:lang w:val="uk-UA"/>
        </w:rPr>
        <w:t>У звязку з технічною помилкою.</w:t>
      </w:r>
      <w:bookmarkStart w:id="0" w:name="_GoBack"/>
      <w:bookmarkEnd w:id="0"/>
    </w:p>
    <w:sectPr w:rsidR="00406958" w:rsidRPr="00B75A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8"/>
    <w:rsid w:val="00406958"/>
    <w:rsid w:val="00B75A04"/>
    <w:rsid w:val="00C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E6BA"/>
  <w15:chartTrackingRefBased/>
  <w15:docId w15:val="{E1C085CB-278A-4F59-947D-18EE5C2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2</cp:revision>
  <dcterms:created xsi:type="dcterms:W3CDTF">2021-08-03T16:54:00Z</dcterms:created>
  <dcterms:modified xsi:type="dcterms:W3CDTF">2021-08-03T16:54:00Z</dcterms:modified>
</cp:coreProperties>
</file>