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F21" w:rsidRPr="00630F21" w:rsidRDefault="002B5FED" w:rsidP="00274318">
      <w:pPr>
        <w:spacing w:after="0"/>
        <w:ind w:firstLine="851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Перший </w:t>
      </w:r>
      <w:r w:rsidR="00030D43">
        <w:rPr>
          <w:rFonts w:ascii="Times New Roman" w:hAnsi="Times New Roman" w:cs="Times New Roman"/>
          <w:b/>
          <w:sz w:val="36"/>
          <w:szCs w:val="36"/>
          <w:lang w:val="uk-UA"/>
        </w:rPr>
        <w:t xml:space="preserve">повторний </w:t>
      </w:r>
      <w:r w:rsidR="00630F21" w:rsidRPr="00630F21">
        <w:rPr>
          <w:rFonts w:ascii="Times New Roman" w:hAnsi="Times New Roman" w:cs="Times New Roman"/>
          <w:b/>
          <w:sz w:val="36"/>
          <w:szCs w:val="36"/>
          <w:lang w:val="uk-UA"/>
        </w:rPr>
        <w:t>аукціон без можливості зниження початкової ціни</w:t>
      </w:r>
    </w:p>
    <w:p w:rsidR="00630F21" w:rsidRPr="00630F21" w:rsidRDefault="00630F21" w:rsidP="00511DB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3433" w:rsidRPr="00962B86" w:rsidRDefault="00543433" w:rsidP="0054343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B86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продавця майна (найменування, місцезнаходження, засоби зв’язку)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 - ПРИВАТНЕ АКЦІОНЕРНЕ ТОВАРИСТВО "МАРІУПОЛЬСЬКИЙ ЗАВОД ВАЖКОГО МАШИНОБУДУВАННЯ", 02094, м. Київ, вул. Пожарського, будинок 4, нежиле приміщення 63, ідентифікаційн</w:t>
      </w:r>
      <w:r w:rsidR="001A77BF">
        <w:rPr>
          <w:rFonts w:ascii="Times New Roman" w:hAnsi="Times New Roman" w:cs="Times New Roman"/>
          <w:sz w:val="24"/>
          <w:szCs w:val="24"/>
          <w:lang w:val="uk-UA"/>
        </w:rPr>
        <w:t>ий код юридичної особи 20355550,</w:t>
      </w:r>
      <w:r w:rsidR="001A77BF" w:rsidRPr="001A77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A77BF" w:rsidRPr="001A77BF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="001A77BF" w:rsidRPr="001A77B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42C3B" w:rsidRPr="00030D43">
        <w:rPr>
          <w:rFonts w:ascii="Times New Roman" w:hAnsi="Times New Roman" w:cs="Times New Roman"/>
          <w:sz w:val="24"/>
          <w:szCs w:val="24"/>
          <w:lang w:val="uk-UA"/>
        </w:rPr>
        <w:t>066-699-12-94</w:t>
      </w:r>
      <w:r w:rsidR="001A77BF" w:rsidRPr="001A77B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43433" w:rsidRPr="00962B86" w:rsidRDefault="00543433" w:rsidP="00FF6B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C684B" w:rsidRPr="00962B86" w:rsidRDefault="005C684B" w:rsidP="005C684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B86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замовника аукціону (ім’я, місцезнаходження, засоби зв’язку)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 - арбітражний керуючий Куделя Марія Олександрівна, номер свідоцтва 8, дата видачі 30.01.2013р., місцезнаходження контори (офісу) та засоби зв’язку: м.</w:t>
      </w:r>
      <w:r w:rsidR="000560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Київ, вул. Дегтярівська 48, офіс АК, </w:t>
      </w:r>
      <w:proofErr w:type="spellStart"/>
      <w:r w:rsidRPr="00962B86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7648F" w:rsidRPr="00C7648F">
        <w:rPr>
          <w:rFonts w:ascii="Times New Roman" w:hAnsi="Times New Roman" w:cs="Times New Roman"/>
          <w:sz w:val="24"/>
          <w:szCs w:val="24"/>
        </w:rPr>
        <w:t>066</w:t>
      </w:r>
      <w:r w:rsidR="00C7648F" w:rsidRPr="002B1BFF">
        <w:rPr>
          <w:rFonts w:ascii="Times New Roman" w:hAnsi="Times New Roman" w:cs="Times New Roman"/>
          <w:sz w:val="24"/>
          <w:szCs w:val="24"/>
        </w:rPr>
        <w:t>-</w:t>
      </w:r>
      <w:r w:rsidR="00C7648F" w:rsidRPr="00C7648F">
        <w:rPr>
          <w:rFonts w:ascii="Times New Roman" w:hAnsi="Times New Roman" w:cs="Times New Roman"/>
          <w:sz w:val="24"/>
          <w:szCs w:val="24"/>
        </w:rPr>
        <w:t>699</w:t>
      </w:r>
      <w:r w:rsidR="00C7648F" w:rsidRPr="002B1BFF">
        <w:rPr>
          <w:rFonts w:ascii="Times New Roman" w:hAnsi="Times New Roman" w:cs="Times New Roman"/>
          <w:sz w:val="24"/>
          <w:szCs w:val="24"/>
        </w:rPr>
        <w:t>-</w:t>
      </w:r>
      <w:r w:rsidR="00C7648F" w:rsidRPr="00C7648F">
        <w:rPr>
          <w:rFonts w:ascii="Times New Roman" w:hAnsi="Times New Roman" w:cs="Times New Roman"/>
          <w:sz w:val="24"/>
          <w:szCs w:val="24"/>
        </w:rPr>
        <w:t>12</w:t>
      </w:r>
      <w:r w:rsidR="00C7648F" w:rsidRPr="002B1BFF">
        <w:rPr>
          <w:rFonts w:ascii="Times New Roman" w:hAnsi="Times New Roman" w:cs="Times New Roman"/>
          <w:sz w:val="24"/>
          <w:szCs w:val="24"/>
        </w:rPr>
        <w:t>-</w:t>
      </w:r>
      <w:r w:rsidR="00C7648F" w:rsidRPr="00C7648F">
        <w:rPr>
          <w:rFonts w:ascii="Times New Roman" w:hAnsi="Times New Roman" w:cs="Times New Roman"/>
          <w:sz w:val="24"/>
          <w:szCs w:val="24"/>
        </w:rPr>
        <w:t>94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>, адреса електронної пошти Kudelya.Mariya@gmail.com.</w:t>
      </w:r>
    </w:p>
    <w:p w:rsidR="00543433" w:rsidRPr="00962B86" w:rsidRDefault="00543433" w:rsidP="00FF6B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0AFF" w:rsidRPr="00850AFF" w:rsidRDefault="00850AFF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0AFF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спосіб отримання додаткової інформації про проведення аукціону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– за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2B1BFF" w:rsidRPr="002B1BFF">
        <w:rPr>
          <w:rFonts w:ascii="Times New Roman" w:hAnsi="Times New Roman" w:cs="Times New Roman"/>
          <w:sz w:val="24"/>
          <w:szCs w:val="24"/>
        </w:rPr>
        <w:t>066</w:t>
      </w:r>
      <w:r w:rsidR="002B1BFF" w:rsidRPr="009929D7">
        <w:rPr>
          <w:rFonts w:ascii="Times New Roman" w:hAnsi="Times New Roman" w:cs="Times New Roman"/>
          <w:sz w:val="24"/>
          <w:szCs w:val="24"/>
        </w:rPr>
        <w:t>-</w:t>
      </w:r>
      <w:r w:rsidR="002B1BFF" w:rsidRPr="002B1BFF">
        <w:rPr>
          <w:rFonts w:ascii="Times New Roman" w:hAnsi="Times New Roman" w:cs="Times New Roman"/>
          <w:sz w:val="24"/>
          <w:szCs w:val="24"/>
        </w:rPr>
        <w:t>699</w:t>
      </w:r>
      <w:r w:rsidR="002B1BFF" w:rsidRPr="009929D7">
        <w:rPr>
          <w:rFonts w:ascii="Times New Roman" w:hAnsi="Times New Roman" w:cs="Times New Roman"/>
          <w:sz w:val="24"/>
          <w:szCs w:val="24"/>
        </w:rPr>
        <w:t>-</w:t>
      </w:r>
      <w:r w:rsidR="002B1BFF" w:rsidRPr="002B1BFF">
        <w:rPr>
          <w:rFonts w:ascii="Times New Roman" w:hAnsi="Times New Roman" w:cs="Times New Roman"/>
          <w:sz w:val="24"/>
          <w:szCs w:val="24"/>
        </w:rPr>
        <w:t>12</w:t>
      </w:r>
      <w:r w:rsidR="002B1BFF" w:rsidRPr="009929D7">
        <w:rPr>
          <w:rFonts w:ascii="Times New Roman" w:hAnsi="Times New Roman" w:cs="Times New Roman"/>
          <w:sz w:val="24"/>
          <w:szCs w:val="24"/>
        </w:rPr>
        <w:t>-</w:t>
      </w:r>
      <w:r w:rsidR="002B1BFF" w:rsidRPr="002B1BFF">
        <w:rPr>
          <w:rFonts w:ascii="Times New Roman" w:hAnsi="Times New Roman" w:cs="Times New Roman"/>
          <w:sz w:val="24"/>
          <w:szCs w:val="24"/>
        </w:rPr>
        <w:t>94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50AFF" w:rsidRDefault="00850AFF" w:rsidP="00962B86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2B86" w:rsidRDefault="00962B86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B86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можливість надання переможцю податкової накладної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 - не надається.</w:t>
      </w:r>
    </w:p>
    <w:p w:rsidR="00384521" w:rsidRDefault="00384521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4521" w:rsidRDefault="00384521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45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Номер справи про банкрутство (неплатоспроможність), найменування господарського суду, в провадженні якого перебуває справа про банкрутство (неплатоспроможність) </w:t>
      </w:r>
      <w:r w:rsidRPr="00384521">
        <w:rPr>
          <w:rFonts w:ascii="Times New Roman" w:hAnsi="Times New Roman" w:cs="Times New Roman"/>
          <w:sz w:val="24"/>
          <w:szCs w:val="24"/>
          <w:lang w:val="uk-UA"/>
        </w:rPr>
        <w:t>– справа №910/8259/16, Господарський суд м. Києва.</w:t>
      </w:r>
    </w:p>
    <w:p w:rsidR="0005603B" w:rsidRDefault="0005603B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210D" w:rsidRDefault="0005603B" w:rsidP="009929D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603B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земельну ділянку, на якій розташоване нежитлове приміщення (її правовий режим та розмір), та її кадастровий номер</w:t>
      </w:r>
      <w:r w:rsidRPr="0005603B">
        <w:rPr>
          <w:rFonts w:ascii="Times New Roman" w:hAnsi="Times New Roman" w:cs="Times New Roman"/>
          <w:sz w:val="24"/>
          <w:szCs w:val="24"/>
          <w:lang w:val="uk-UA"/>
        </w:rPr>
        <w:t xml:space="preserve"> - кадастровий номер:</w:t>
      </w:r>
      <w:r w:rsidR="00885BD1" w:rsidRPr="00885BD1"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  <w:t xml:space="preserve"> </w:t>
      </w:r>
      <w:r w:rsidR="00A86F68" w:rsidRPr="00A86F68">
        <w:rPr>
          <w:rFonts w:ascii="Times New Roman" w:hAnsi="Times New Roman" w:cs="Times New Roman"/>
          <w:sz w:val="24"/>
          <w:szCs w:val="24"/>
        </w:rPr>
        <w:t>1412336600:01:011:0286</w:t>
      </w:r>
      <w:r w:rsidRPr="0005603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85BD1" w:rsidRPr="00885BD1">
        <w:rPr>
          <w:rFonts w:ascii="Times New Roman" w:hAnsi="Times New Roman" w:cs="Times New Roman"/>
          <w:sz w:val="24"/>
          <w:szCs w:val="24"/>
        </w:rPr>
        <w:t xml:space="preserve"> </w:t>
      </w:r>
      <w:r w:rsidRPr="0005603B">
        <w:rPr>
          <w:rFonts w:ascii="Times New Roman" w:hAnsi="Times New Roman" w:cs="Times New Roman"/>
          <w:sz w:val="24"/>
          <w:szCs w:val="24"/>
          <w:lang w:val="uk-UA"/>
        </w:rPr>
        <w:t xml:space="preserve">Тип власності: Комунальна власність. Цільове призначення: </w:t>
      </w:r>
      <w:r w:rsidR="00A86F68" w:rsidRPr="00A86F68">
        <w:rPr>
          <w:rFonts w:ascii="Times New Roman" w:hAnsi="Times New Roman" w:cs="Times New Roman"/>
          <w:sz w:val="24"/>
          <w:szCs w:val="24"/>
          <w:lang w:val="uk-UA"/>
        </w:rPr>
        <w:t>11.02 Для розміщення та експлуатації основних, підсобних і допоміжних будівель та споруд підприємств переробної, машинобудівної та іншої промисловості для функціонування частини промислового корпусу № 3</w:t>
      </w:r>
      <w:r w:rsidRPr="00AE2107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5603B">
        <w:rPr>
          <w:rFonts w:ascii="Times New Roman" w:hAnsi="Times New Roman" w:cs="Times New Roman"/>
          <w:sz w:val="24"/>
          <w:szCs w:val="24"/>
          <w:lang w:val="uk-UA"/>
        </w:rPr>
        <w:t xml:space="preserve">Площа: </w:t>
      </w:r>
      <w:r w:rsidR="00A86F68" w:rsidRPr="00A86F68">
        <w:rPr>
          <w:rFonts w:ascii="Times New Roman" w:hAnsi="Times New Roman" w:cs="Times New Roman"/>
          <w:sz w:val="24"/>
          <w:szCs w:val="24"/>
        </w:rPr>
        <w:t>4.1903</w:t>
      </w:r>
      <w:r w:rsidR="00A86F68" w:rsidRPr="00030D43">
        <w:rPr>
          <w:rFonts w:ascii="Times New Roman" w:hAnsi="Times New Roman" w:cs="Times New Roman"/>
          <w:sz w:val="24"/>
          <w:szCs w:val="24"/>
        </w:rPr>
        <w:t xml:space="preserve"> </w:t>
      </w:r>
      <w:r w:rsidR="00AE2107" w:rsidRPr="00A86F68">
        <w:rPr>
          <w:rFonts w:ascii="Times New Roman" w:hAnsi="Times New Roman" w:cs="Times New Roman"/>
          <w:sz w:val="24"/>
          <w:szCs w:val="24"/>
          <w:lang w:val="uk-UA"/>
        </w:rPr>
        <w:t>га</w:t>
      </w:r>
      <w:r w:rsidR="00AE210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E3BFC" w:rsidRDefault="00FE3BFC" w:rsidP="009929D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3BFC" w:rsidRDefault="00FE3BFC" w:rsidP="009929D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3BFC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proofErr w:type="spellStart"/>
      <w:r w:rsidRPr="00FE3BFC">
        <w:rPr>
          <w:rFonts w:ascii="Times New Roman" w:hAnsi="Times New Roman" w:cs="Times New Roman"/>
          <w:b/>
          <w:sz w:val="24"/>
          <w:szCs w:val="24"/>
        </w:rPr>
        <w:t>дреса</w:t>
      </w:r>
      <w:proofErr w:type="spellEnd"/>
      <w:r w:rsidRPr="00FE3B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3BFC">
        <w:rPr>
          <w:rFonts w:ascii="Times New Roman" w:hAnsi="Times New Roman" w:cs="Times New Roman"/>
          <w:b/>
          <w:sz w:val="24"/>
          <w:szCs w:val="24"/>
        </w:rPr>
        <w:t>сторінки</w:t>
      </w:r>
      <w:proofErr w:type="spellEnd"/>
      <w:r w:rsidRPr="00FE3BFC">
        <w:rPr>
          <w:rFonts w:ascii="Times New Roman" w:hAnsi="Times New Roman" w:cs="Times New Roman"/>
          <w:b/>
          <w:sz w:val="24"/>
          <w:szCs w:val="24"/>
        </w:rPr>
        <w:t xml:space="preserve"> веб-сайту, на </w:t>
      </w:r>
      <w:proofErr w:type="spellStart"/>
      <w:r w:rsidRPr="00FE3BFC">
        <w:rPr>
          <w:rFonts w:ascii="Times New Roman" w:hAnsi="Times New Roman" w:cs="Times New Roman"/>
          <w:b/>
          <w:sz w:val="24"/>
          <w:szCs w:val="24"/>
        </w:rPr>
        <w:t>якій</w:t>
      </w:r>
      <w:proofErr w:type="spellEnd"/>
      <w:r w:rsidRPr="00FE3B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3BFC">
        <w:rPr>
          <w:rFonts w:ascii="Times New Roman" w:hAnsi="Times New Roman" w:cs="Times New Roman"/>
          <w:b/>
          <w:sz w:val="24"/>
          <w:szCs w:val="24"/>
        </w:rPr>
        <w:t>розміщено</w:t>
      </w:r>
      <w:proofErr w:type="spellEnd"/>
      <w:r w:rsidRPr="00FE3B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3BFC">
        <w:rPr>
          <w:rFonts w:ascii="Times New Roman" w:hAnsi="Times New Roman" w:cs="Times New Roman"/>
          <w:b/>
          <w:sz w:val="24"/>
          <w:szCs w:val="24"/>
        </w:rPr>
        <w:t>відомості</w:t>
      </w:r>
      <w:proofErr w:type="spellEnd"/>
      <w:r w:rsidRPr="00FE3BFC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FE3BFC">
        <w:rPr>
          <w:rFonts w:ascii="Times New Roman" w:hAnsi="Times New Roman" w:cs="Times New Roman"/>
          <w:b/>
          <w:sz w:val="24"/>
          <w:szCs w:val="24"/>
        </w:rPr>
        <w:t>проведення</w:t>
      </w:r>
      <w:proofErr w:type="spellEnd"/>
      <w:r w:rsidRPr="00FE3B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3BFC">
        <w:rPr>
          <w:rFonts w:ascii="Times New Roman" w:hAnsi="Times New Roman" w:cs="Times New Roman"/>
          <w:b/>
          <w:sz w:val="24"/>
          <w:szCs w:val="24"/>
        </w:rPr>
        <w:t>попереднього</w:t>
      </w:r>
      <w:proofErr w:type="spellEnd"/>
      <w:r w:rsidRPr="00FE3B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3BFC">
        <w:rPr>
          <w:rFonts w:ascii="Times New Roman" w:hAnsi="Times New Roman" w:cs="Times New Roman"/>
          <w:b/>
          <w:sz w:val="24"/>
          <w:szCs w:val="24"/>
        </w:rPr>
        <w:t>аукціону</w:t>
      </w:r>
      <w:proofErr w:type="spellEnd"/>
      <w:r w:rsidRPr="00FE3B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</w:t>
      </w:r>
      <w:r w:rsidR="00F42276" w:rsidRPr="00F42276">
        <w:t xml:space="preserve"> </w:t>
      </w:r>
      <w:bookmarkStart w:id="0" w:name="_GoBack"/>
      <w:r w:rsidR="00F42276" w:rsidRPr="00F42276">
        <w:rPr>
          <w:rFonts w:ascii="Times New Roman" w:hAnsi="Times New Roman" w:cs="Times New Roman"/>
          <w:sz w:val="24"/>
          <w:szCs w:val="24"/>
          <w:lang w:val="uk-UA"/>
        </w:rPr>
        <w:t>https://prozorro.sale/auction/UA-PS-2022-02-01-000027-2</w:t>
      </w:r>
      <w:bookmarkEnd w:id="0"/>
    </w:p>
    <w:p w:rsidR="009929D7" w:rsidRPr="009929D7" w:rsidRDefault="009929D7" w:rsidP="009929D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74A7" w:rsidRPr="003B74A7" w:rsidRDefault="003B74A7" w:rsidP="003B74A7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74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Порядок та умови отримання майна переможцем аукціону </w:t>
      </w:r>
      <w:r w:rsidRPr="003B74A7">
        <w:rPr>
          <w:rFonts w:ascii="Times New Roman" w:hAnsi="Times New Roman" w:cs="Times New Roman"/>
          <w:sz w:val="24"/>
          <w:szCs w:val="24"/>
          <w:lang w:val="uk-UA"/>
        </w:rPr>
        <w:t>– встановлено Кодексом України з процедур банкрутства.</w:t>
      </w:r>
    </w:p>
    <w:p w:rsidR="003B74A7" w:rsidRPr="003B74A7" w:rsidRDefault="003B74A7" w:rsidP="003B74A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74A7" w:rsidRPr="003B74A7" w:rsidRDefault="003B74A7" w:rsidP="003B74A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74A7">
        <w:rPr>
          <w:rFonts w:ascii="Times New Roman" w:hAnsi="Times New Roman" w:cs="Times New Roman"/>
          <w:sz w:val="24"/>
          <w:szCs w:val="24"/>
          <w:lang w:val="uk-UA"/>
        </w:rPr>
        <w:t>Продаж майна боржника на аукціоні відбувається в електронній торговій системі. Порядок функціонування електронної торгової системи, організації та проведення електронних аукціонів, визначення розміру, сплати, повернення гарантійних внесків та сплати винагороди операторів електронних майданчиків затверджується Кабінетом Міністрів України.</w:t>
      </w:r>
    </w:p>
    <w:p w:rsidR="003B74A7" w:rsidRPr="003B74A7" w:rsidRDefault="003B74A7" w:rsidP="003B74A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74A7" w:rsidRPr="003B74A7" w:rsidRDefault="003B74A7" w:rsidP="003B74A7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B74A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Згідно ст. 75 кодексу України з процедур банкрутства - якщо продажу підлягає майно, яке є предметом забезпечення, до умов продажу належить також умова про витрати, </w:t>
      </w:r>
      <w:r w:rsidRPr="003B74A7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 xml:space="preserve">пов’язані з утриманням, збереженням та </w:t>
      </w:r>
      <w:proofErr w:type="spellStart"/>
      <w:r w:rsidRPr="003B74A7">
        <w:rPr>
          <w:rFonts w:ascii="Times New Roman" w:hAnsi="Times New Roman" w:cs="Times New Roman"/>
          <w:bCs/>
          <w:sz w:val="24"/>
          <w:szCs w:val="24"/>
          <w:lang w:val="uk-UA"/>
        </w:rPr>
        <w:t>продажем</w:t>
      </w:r>
      <w:proofErr w:type="spellEnd"/>
      <w:r w:rsidRPr="003B74A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цього майна, які підлягають відшкодуванню з коштів, отриманих від реалізації такого майна.</w:t>
      </w:r>
    </w:p>
    <w:p w:rsidR="003B74A7" w:rsidRPr="003B74A7" w:rsidRDefault="003B74A7" w:rsidP="003B74A7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3B74A7" w:rsidRPr="003B74A7" w:rsidRDefault="003B74A7" w:rsidP="003B74A7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B74A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Банкрутом понесені витрати, які пов’язані з утриманням, збереженням об’єктів вищезазначеного нерухомого майна. Остаточна сума витрат, які пов’язані з утриманням, збереженням вищезазначених об’єктів нерухомого майна, буде визначена після передачі майна переможцю аукціону.  </w:t>
      </w:r>
    </w:p>
    <w:p w:rsidR="003B74A7" w:rsidRPr="003B74A7" w:rsidRDefault="003B74A7" w:rsidP="003B74A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3B74A7" w:rsidRPr="003B74A7" w:rsidRDefault="003B74A7" w:rsidP="003B74A7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B74A7">
        <w:rPr>
          <w:rFonts w:ascii="Times New Roman" w:hAnsi="Times New Roman" w:cs="Times New Roman"/>
          <w:bCs/>
          <w:sz w:val="24"/>
          <w:szCs w:val="24"/>
          <w:lang w:val="uk-UA"/>
        </w:rPr>
        <w:t>Відповідно ст. 61 кодексу України з процедур банкрутства - за рахунок коштів, отриманих від реалізації майна, що є предметом забезпечення, відшкодовуються витрати, пов’язані з утриманням та збереженням такого майна, сплачується винагорода оператора електронного майданчика.</w:t>
      </w:r>
    </w:p>
    <w:p w:rsidR="004D321E" w:rsidRDefault="004D321E" w:rsidP="004D321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00D9" w:rsidRPr="003300D9" w:rsidRDefault="003300D9" w:rsidP="00A70702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sectPr w:rsidR="003300D9" w:rsidRPr="00330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F6815"/>
    <w:multiLevelType w:val="hybridMultilevel"/>
    <w:tmpl w:val="7D70AFD6"/>
    <w:lvl w:ilvl="0" w:tplc="5490B086">
      <w:start w:val="26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738"/>
    <w:rsid w:val="00030D43"/>
    <w:rsid w:val="0005603B"/>
    <w:rsid w:val="001A77BF"/>
    <w:rsid w:val="00216819"/>
    <w:rsid w:val="00274318"/>
    <w:rsid w:val="002B1BFF"/>
    <w:rsid w:val="002B5FED"/>
    <w:rsid w:val="002D0F71"/>
    <w:rsid w:val="003300D9"/>
    <w:rsid w:val="00384521"/>
    <w:rsid w:val="003B74A7"/>
    <w:rsid w:val="003D4364"/>
    <w:rsid w:val="003F48C2"/>
    <w:rsid w:val="00442C3B"/>
    <w:rsid w:val="00460F85"/>
    <w:rsid w:val="004B7A33"/>
    <w:rsid w:val="004D321E"/>
    <w:rsid w:val="004D5F6E"/>
    <w:rsid w:val="00511DBE"/>
    <w:rsid w:val="005305F3"/>
    <w:rsid w:val="00543433"/>
    <w:rsid w:val="00571ED5"/>
    <w:rsid w:val="005C684B"/>
    <w:rsid w:val="00630F21"/>
    <w:rsid w:val="006461BB"/>
    <w:rsid w:val="006B5E9C"/>
    <w:rsid w:val="006D557D"/>
    <w:rsid w:val="0071210D"/>
    <w:rsid w:val="00745D75"/>
    <w:rsid w:val="007D7902"/>
    <w:rsid w:val="008079BF"/>
    <w:rsid w:val="00850AFF"/>
    <w:rsid w:val="00875F9C"/>
    <w:rsid w:val="00885BD1"/>
    <w:rsid w:val="00894476"/>
    <w:rsid w:val="008E7BDA"/>
    <w:rsid w:val="00962B86"/>
    <w:rsid w:val="009929D7"/>
    <w:rsid w:val="00A70702"/>
    <w:rsid w:val="00A86F68"/>
    <w:rsid w:val="00AE2107"/>
    <w:rsid w:val="00B60AD5"/>
    <w:rsid w:val="00B74EFC"/>
    <w:rsid w:val="00BD5FDB"/>
    <w:rsid w:val="00C7648F"/>
    <w:rsid w:val="00C96E33"/>
    <w:rsid w:val="00D039FE"/>
    <w:rsid w:val="00D34490"/>
    <w:rsid w:val="00DA3EE4"/>
    <w:rsid w:val="00EC5758"/>
    <w:rsid w:val="00F42276"/>
    <w:rsid w:val="00F55C46"/>
    <w:rsid w:val="00FC0738"/>
    <w:rsid w:val="00FE3BFC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CB54A"/>
  <w15:chartTrackingRefBased/>
  <w15:docId w15:val="{E10C951A-8FC1-4A2C-A57D-5E43B2A4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Тищенко</dc:creator>
  <cp:keywords/>
  <dc:description/>
  <cp:lastModifiedBy>Кристина Тищенко</cp:lastModifiedBy>
  <cp:revision>5</cp:revision>
  <dcterms:created xsi:type="dcterms:W3CDTF">2022-02-16T08:04:00Z</dcterms:created>
  <dcterms:modified xsi:type="dcterms:W3CDTF">2022-02-16T08:06:00Z</dcterms:modified>
</cp:coreProperties>
</file>