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tblCellMar>
          <w:left w:w="0" w:type="dxa"/>
          <w:right w:w="0" w:type="dxa"/>
        </w:tblCellMar>
        <w:tblLook w:val="04A0"/>
      </w:tblPr>
      <w:tblGrid>
        <w:gridCol w:w="5773"/>
        <w:gridCol w:w="3955"/>
      </w:tblGrid>
      <w:tr w:rsidR="00963224" w:rsidRPr="00963224" w:rsidTr="001679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7039</w:t>
            </w: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18291A" w:rsidP="0067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Продовження дії договору оренди</w:t>
            </w:r>
            <w:r w:rsidR="00677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963224"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нерухомого майна, що належить до державної власності від 22.09.2011 </w:t>
            </w:r>
            <w:r w:rsidR="00DD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r w:rsidR="00963224"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№ 003748/09 - нежитлового вбудованого приміщення, площею 16,9 кв. м. на другому</w:t>
            </w:r>
            <w:r w:rsidR="0034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поверсі</w:t>
            </w:r>
            <w:r w:rsidR="00963224"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чотириповерхової будівлі лабораторного корпусу (інв. № 10310003), за адресою: Луганська обл., м. Сєвєродонецьк, пр-т. Центральний, 72, що перебуває на балансі Східноукраїнського національного університету імені Володимира Даля</w:t>
            </w: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6A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Регіональне відділення ФДМУ по Харківській, Донецькій та Луганській областях</w:t>
            </w: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Україна, 61057, м. Харків, майдан Театральний, 1</w:t>
            </w: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Східноукраїнський національний університет імені Володимира Даля</w:t>
            </w: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02070714</w:t>
            </w: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24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Луганська обл., м. Сєвєродонецьк, </w:t>
            </w:r>
            <w:r w:rsidR="00AF3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пр-т </w:t>
            </w:r>
            <w:r w:rsidRPr="00DD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Центральн</w:t>
            </w:r>
            <w:r w:rsidR="0018291A" w:rsidRPr="00DD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ий</w:t>
            </w:r>
            <w:r w:rsidRPr="00DD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92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59-А</w:t>
            </w:r>
            <w:bookmarkStart w:id="0" w:name="_GoBack"/>
            <w:bookmarkEnd w:id="0"/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Залишкова балансова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Ринкова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DD2336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43626</w:t>
            </w:r>
            <w:r w:rsidR="00DD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,00</w:t>
            </w: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нерухоме майно</w:t>
            </w:r>
          </w:p>
        </w:tc>
      </w:tr>
      <w:tr w:rsidR="00963224" w:rsidRPr="00167902" w:rsidTr="001679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340DCF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</w:t>
            </w:r>
            <w:proofErr w:type="spellEnd"/>
            <w:r w:rsidRPr="0034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://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drive</w:t>
            </w:r>
            <w:proofErr w:type="spellEnd"/>
            <w:r w:rsidRPr="0034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google</w:t>
            </w:r>
            <w:proofErr w:type="spellEnd"/>
            <w:r w:rsidRPr="0034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</w:t>
            </w:r>
            <w:proofErr w:type="spellEnd"/>
            <w:r w:rsidRPr="0034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/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open</w:t>
            </w:r>
            <w:proofErr w:type="spellEnd"/>
            <w:r w:rsidRPr="0034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?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</w:t>
            </w:r>
            <w:proofErr w:type="spellEnd"/>
            <w:r w:rsidRPr="0034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=1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jfMvAar</w:t>
            </w:r>
            <w:proofErr w:type="spellEnd"/>
            <w:r w:rsidRPr="0034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_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RRityDr</w:t>
            </w:r>
            <w:proofErr w:type="spellEnd"/>
            <w:r w:rsidRPr="0034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LH</w:t>
            </w:r>
            <w:r w:rsidRPr="0034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  <w:proofErr w:type="spellEnd"/>
            <w:r w:rsidRPr="0034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gFtsX</w:t>
            </w:r>
            <w:proofErr w:type="spellEnd"/>
            <w:r w:rsidRPr="0034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r w:rsidRPr="0034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kHi</w:t>
            </w:r>
            <w:proofErr w:type="spellEnd"/>
            <w:r w:rsidRPr="0034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</w:t>
            </w:r>
            <w:proofErr w:type="spellEnd"/>
            <w:r w:rsidRPr="0034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://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drive</w:t>
            </w:r>
            <w:proofErr w:type="spellEnd"/>
            <w:r w:rsidRPr="0034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google</w:t>
            </w:r>
            <w:proofErr w:type="spellEnd"/>
            <w:r w:rsidRPr="0034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</w:t>
            </w:r>
            <w:proofErr w:type="spellEnd"/>
            <w:r w:rsidRPr="0034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/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open</w:t>
            </w:r>
            <w:proofErr w:type="spellEnd"/>
            <w:r w:rsidRPr="0034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?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</w:t>
            </w:r>
            <w:proofErr w:type="spellEnd"/>
            <w:r w:rsidRPr="0034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=1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LwkUsMJrNtn</w:t>
            </w:r>
            <w:proofErr w:type="spellEnd"/>
            <w:r w:rsidRPr="0034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yVJKuuwTJjh</w:t>
            </w:r>
            <w:proofErr w:type="spellEnd"/>
            <w:r w:rsidRPr="0034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01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HfzCR</w:t>
            </w:r>
            <w:proofErr w:type="spellEnd"/>
            <w:r w:rsidRPr="0034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proofErr w:type="spellEnd"/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Луганська обл., місто Сєвєродонецьк, проспект Центральний, 72</w:t>
            </w: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16.9</w:t>
            </w: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16.9</w:t>
            </w: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частина будівлі</w:t>
            </w:r>
          </w:p>
        </w:tc>
      </w:tr>
      <w:tr w:rsidR="00963224" w:rsidRPr="00167902" w:rsidTr="001679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340DCF" w:rsidRDefault="007D47DC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hyperlink r:id="rId5" w:tgtFrame="_blank" w:history="1">
              <w:r w:rsidR="00963224" w:rsidRPr="0096322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="00963224" w:rsidRPr="00340DC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="00963224" w:rsidRPr="0096322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drive</w:t>
              </w:r>
              <w:r w:rsidR="00963224" w:rsidRPr="00340DC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963224" w:rsidRPr="0096322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google</w:t>
              </w:r>
              <w:r w:rsidR="00963224" w:rsidRPr="00340DC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963224" w:rsidRPr="0096322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="00963224" w:rsidRPr="00340DC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="00963224" w:rsidRPr="0096322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open</w:t>
              </w:r>
              <w:r w:rsidR="00963224" w:rsidRPr="00340DC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="00963224" w:rsidRPr="0096322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id</w:t>
              </w:r>
              <w:r w:rsidR="00963224" w:rsidRPr="00340DC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=1</w:t>
              </w:r>
              <w:r w:rsidR="00963224" w:rsidRPr="0096322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ZlUSVuDikDYymC</w:t>
              </w:r>
              <w:r w:rsidR="00963224" w:rsidRPr="00340DC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0</w:t>
              </w:r>
              <w:r w:rsidR="00963224" w:rsidRPr="0096322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</w:t>
              </w:r>
              <w:r w:rsidR="00963224" w:rsidRPr="00340DC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4</w:t>
              </w:r>
              <w:r w:rsidR="00963224" w:rsidRPr="0096322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hbLciA</w:t>
              </w:r>
              <w:r w:rsidR="00963224" w:rsidRPr="00340DC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0</w:t>
              </w:r>
              <w:proofErr w:type="spellStart"/>
              <w:r w:rsidR="00963224" w:rsidRPr="0096322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HKTCqQB</w:t>
              </w:r>
              <w:proofErr w:type="spellEnd"/>
            </w:hyperlink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Технічний стан об'єкта оренди та інформація про сплату комунальних послуг</w:t>
            </w: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складу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proofErr w:type="gram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Другий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Водозабезпечення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Умови та додаткові умови оренди</w:t>
            </w:r>
          </w:p>
        </w:tc>
      </w:tr>
      <w:tr w:rsidR="00963224" w:rsidRPr="00167902" w:rsidTr="001679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340DCF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4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 рік/років, 0 місяць/місяців, 364 день/днів</w:t>
            </w: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436.26</w:t>
            </w: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перший тип -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лише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певним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963224" w:rsidRPr="00167902" w:rsidTr="001679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340DCF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4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закладів освіти, суб'єктів підприємницької діяльності, що надають освітні послуги</w:t>
            </w: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буфету,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який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здійснює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продаж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товарів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ідакцизної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особливостей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здоров'я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іально-культурного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фізичної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спорту)</w:t>
            </w: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167902" w:rsidRDefault="00963224" w:rsidP="0016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167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  <w:r w:rsidR="00167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листопада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 року № </w:t>
            </w:r>
            <w:r w:rsidR="00167902" w:rsidRPr="001E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13-351</w:t>
            </w: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proofErr w:type="gram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ідлягає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повинен</w:t>
            </w:r>
            <w:proofErr w:type="gram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вимогам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статтею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Номер телефону працівника балансоутримувача, відповідального 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167902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0</w:t>
            </w:r>
            <w:r w:rsidR="00963224"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501458230</w:t>
            </w: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0665912500</w:t>
            </w: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shmt_snu@i.ua</w:t>
            </w: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marishka1503@bigmir.net</w:t>
            </w: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Інформація про аукціон та його умови</w:t>
            </w: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Дата аукціону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Дата аукціону </w:t>
            </w:r>
            <w:r w:rsidRPr="009632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«10» грудня 2020 року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Спосіб аукціону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аукціон на продовження договору оренди</w:t>
            </w: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Кінцевий строк подання заяви на участь в аукціоні </w:t>
            </w:r>
            <w:r w:rsidRPr="009632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«09» грудня 2020 року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4.36</w:t>
            </w: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Розмір гарантійного внеску (для чинного орендаря ), грн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340DCF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218.13</w:t>
            </w: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Розмір гарантійного внеску (для інших учасників аукціону), грн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340DCF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2361.5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472,30</w:t>
            </w:r>
          </w:p>
        </w:tc>
      </w:tr>
      <w:tr w:rsidR="00963224" w:rsidRPr="00167902" w:rsidTr="0016790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Посилання на сторінку офіційного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веб-сайта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3224" w:rsidRPr="00963224" w:rsidRDefault="007D47DC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hyperlink r:id="rId6" w:tgtFrame="_blank" w:history="1">
              <w:r w:rsidR="00963224" w:rsidRPr="0096322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963224" w:rsidRPr="00167902" w:rsidTr="0016790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 національній валюті: 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Отримувач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: Регіональне відділення Фонду державного майна України по Харківській, Донецькій та Луганській областях 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Рахунок № UA758201720355249003001122001 (для перерахування реєстраційного та гарантійного внеску) 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отримувача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:ДКСУ 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Код за ЄДРПОУ 43023403 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Призначення платежу: (обов'язково вказати за що) 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в іноземній валюті: 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Найменування юридичної особи – Регіональне відділення Фонду державного майна України по Харківській, Донецькій та Луганській областях 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Код за ЄДРПОУ юридичної особи –43023403 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Валюта рахунку – EUR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№ рахунку – UA 353510050000025206763799300 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Назва банку – АКЦІОНЕРНЕ ТОВАРИСТВО «УКРСИББАНК» 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бенефіціара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(АТ «УКРСИББАНК») – 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07205696 UKRSIBBANK ANDRIIVSKA STREET 2/12 KYIV, UKRAINE SWIFT – код: KHABUA2K 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Банк-посередник – BNP PARIBAS SA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Paris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FRANCE SWIFT-код: BNPAFRPP 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Валюта рахунку – USD 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№ рахунку – UA 353510050000025206763799300 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Назва банку – АКЦІОНЕРНЕ ТОВАРИСТВО «УКРСИББАНК» 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бенефіціара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(АТ «УКРСИББАНК») 020061151200138 UKRSIBBANK ANDRIIVSKA STREET 2/12 KYIV, UKRAINE SWIFT – код: KHABUA2K 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Банк-посередник –BNP PARIBAS U.S.A. –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New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York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Branch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New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York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, USA SWIFT-код: BNPAUS3N 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Purpose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of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payment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: (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please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indicate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without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fail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the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purpose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of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payment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) </w:t>
            </w:r>
          </w:p>
        </w:tc>
      </w:tr>
      <w:tr w:rsidR="00963224" w:rsidRPr="00167902" w:rsidTr="001679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Єдине посилання на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веб-сторінку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7D47DC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hyperlink r:id="rId7" w:tgtFrame="_blank" w:history="1">
              <w:r w:rsidR="00963224" w:rsidRPr="0096322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Проєкт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Інша додаткова інформація</w:t>
            </w: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так</w:t>
            </w: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2600</w:t>
            </w:r>
            <w:r w:rsidR="00167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,00</w:t>
            </w: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ні</w:t>
            </w:r>
          </w:p>
        </w:tc>
      </w:tr>
      <w:tr w:rsidR="00963224" w:rsidRPr="00963224" w:rsidTr="00167902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відсутні</w:t>
            </w: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так, балансоутримувач сплачує податок на землю</w:t>
            </w:r>
          </w:p>
        </w:tc>
      </w:tr>
      <w:tr w:rsidR="00963224" w:rsidRPr="00167902" w:rsidTr="001679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3224" w:rsidRPr="00963224" w:rsidRDefault="007D47DC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hyperlink r:id="rId8" w:tgtFrame="_blank" w:history="1">
              <w:r w:rsidR="00963224" w:rsidRPr="0096322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https://drive.google.com/open?id=1FNtl9wJPlWCzSM_1zBU1yPQ8C1DpA6_X</w:t>
              </w:r>
            </w:hyperlink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ні</w:t>
            </w: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Вартість здійснених невід'ємних поліпшень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Інші відомості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3224" w:rsidRPr="00963224" w:rsidRDefault="007D47DC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uk-UA" w:eastAsia="ru-RU"/>
              </w:rPr>
            </w:pPr>
            <w:hyperlink r:id="rId9" w:anchor="gid=718665470" w:tgtFrame="_blank" w:history="1">
              <w:r w:rsidR="00963224" w:rsidRPr="0096322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ключ об'єкта 7039</w:t>
            </w: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Інформація про чинний договір оренди, строк якого закінчується</w:t>
            </w: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Фізична особа-підприємця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Бортнік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Марина Володимирівна</w:t>
            </w: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22-Sep-2011</w:t>
            </w:r>
          </w:p>
        </w:tc>
      </w:tr>
      <w:tr w:rsidR="00963224" w:rsidRPr="00167902" w:rsidTr="0016790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 рік/років, 0 місяць/місяців, 364 день/днів</w:t>
            </w: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17-Sep-2020</w:t>
            </w: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Чинний орендар має </w:t>
            </w:r>
            <w:r w:rsidRPr="009632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val="uk-UA" w:eastAsia="ru-RU"/>
              </w:rPr>
              <w:t>переважне право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Закону.</w:t>
            </w:r>
          </w:p>
        </w:tc>
      </w:tr>
      <w:tr w:rsidR="00963224" w:rsidRPr="00963224" w:rsidTr="001679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Умовні скорочення:</w:t>
            </w:r>
            <w:r w:rsidRPr="009632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br/>
              <w:t>Закон - Закон України "Про оренду державного та комунального майна";</w:t>
            </w:r>
            <w:r w:rsidRPr="009632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9632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F56CC2" w:rsidRDefault="00F56CC2">
      <w:pPr>
        <w:rPr>
          <w:lang w:val="uk-UA"/>
        </w:rPr>
      </w:pPr>
    </w:p>
    <w:p w:rsidR="00963224" w:rsidRDefault="00963224">
      <w:pPr>
        <w:rPr>
          <w:lang w:val="uk-UA"/>
        </w:rPr>
      </w:pPr>
    </w:p>
    <w:sectPr w:rsidR="00963224" w:rsidSect="009957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963224"/>
    <w:rsid w:val="00167902"/>
    <w:rsid w:val="0018291A"/>
    <w:rsid w:val="001E283A"/>
    <w:rsid w:val="00282858"/>
    <w:rsid w:val="002F5890"/>
    <w:rsid w:val="00336A61"/>
    <w:rsid w:val="00340DCF"/>
    <w:rsid w:val="00585739"/>
    <w:rsid w:val="0067739A"/>
    <w:rsid w:val="006A64D4"/>
    <w:rsid w:val="006F7747"/>
    <w:rsid w:val="00785EFF"/>
    <w:rsid w:val="007D47DC"/>
    <w:rsid w:val="00901FF1"/>
    <w:rsid w:val="00907270"/>
    <w:rsid w:val="009243C6"/>
    <w:rsid w:val="00963224"/>
    <w:rsid w:val="0099570F"/>
    <w:rsid w:val="00A27668"/>
    <w:rsid w:val="00A74A23"/>
    <w:rsid w:val="00AD1453"/>
    <w:rsid w:val="00AF33F5"/>
    <w:rsid w:val="00C064D0"/>
    <w:rsid w:val="00DD2336"/>
    <w:rsid w:val="00E93B97"/>
    <w:rsid w:val="00F565AB"/>
    <w:rsid w:val="00F5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32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FNtl9wJPlWCzSM_1zBU1yPQ8C1DpA6_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ZlUSVuDikDYymC0YO4hbLciA0HKTCqQ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A8D9-F04D-424C-B2FF-949DD539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sd-16</dc:creator>
  <cp:lastModifiedBy>sd-16</cp:lastModifiedBy>
  <cp:revision>4</cp:revision>
  <cp:lastPrinted>2020-11-05T12:00:00Z</cp:lastPrinted>
  <dcterms:created xsi:type="dcterms:W3CDTF">2020-11-06T05:57:00Z</dcterms:created>
  <dcterms:modified xsi:type="dcterms:W3CDTF">2020-11-06T06:04:00Z</dcterms:modified>
</cp:coreProperties>
</file>