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D3" w:rsidRPr="0041412C" w:rsidRDefault="006B45D3" w:rsidP="006B45D3">
      <w:pPr>
        <w:spacing w:after="0" w:line="240" w:lineRule="auto"/>
        <w:jc w:val="center"/>
        <w:rPr>
          <w:rFonts w:ascii="Times New Roman" w:hAnsi="Times New Roman" w:cs="Times New Roman"/>
          <w:b/>
          <w:sz w:val="28"/>
          <w:szCs w:val="28"/>
          <w:u w:val="single"/>
          <w:lang w:val="uk-UA"/>
        </w:rPr>
      </w:pPr>
      <w:r w:rsidRPr="0041412C">
        <w:rPr>
          <w:rFonts w:ascii="Times New Roman" w:hAnsi="Times New Roman" w:cs="Times New Roman"/>
          <w:b/>
          <w:sz w:val="28"/>
          <w:szCs w:val="28"/>
          <w:u w:val="single"/>
          <w:lang w:val="uk-UA"/>
        </w:rPr>
        <w:t>ІНФОРМАЦІЙНЕ  ПОВІДОМЛЕННЯ</w:t>
      </w:r>
    </w:p>
    <w:p w:rsidR="00974AB6" w:rsidRPr="0041412C" w:rsidRDefault="00974AB6" w:rsidP="00974AB6">
      <w:pPr>
        <w:spacing w:after="0" w:line="240" w:lineRule="auto"/>
        <w:jc w:val="center"/>
        <w:rPr>
          <w:rFonts w:ascii="Times New Roman" w:hAnsi="Times New Roman" w:cs="Times New Roman"/>
          <w:b/>
          <w:sz w:val="24"/>
          <w:szCs w:val="24"/>
          <w:lang w:val="uk-UA"/>
        </w:rPr>
      </w:pPr>
      <w:r w:rsidRPr="0041412C">
        <w:rPr>
          <w:rFonts w:ascii="Times New Roman" w:hAnsi="Times New Roman" w:cs="Times New Roman"/>
          <w:b/>
          <w:sz w:val="24"/>
          <w:szCs w:val="24"/>
          <w:lang w:val="uk-UA"/>
        </w:rPr>
        <w:t>Відділу комунальної власності Верхньодніпровської міської ради</w:t>
      </w:r>
    </w:p>
    <w:p w:rsidR="006B45D3" w:rsidRPr="0041412C" w:rsidRDefault="006B45D3" w:rsidP="006B45D3">
      <w:pPr>
        <w:spacing w:after="0" w:line="240" w:lineRule="auto"/>
        <w:jc w:val="center"/>
        <w:rPr>
          <w:rFonts w:ascii="Times New Roman" w:hAnsi="Times New Roman" w:cs="Times New Roman"/>
          <w:b/>
          <w:sz w:val="24"/>
          <w:szCs w:val="24"/>
          <w:lang w:val="uk-UA"/>
        </w:rPr>
      </w:pPr>
      <w:r w:rsidRPr="0041412C">
        <w:rPr>
          <w:rFonts w:ascii="Times New Roman" w:hAnsi="Times New Roman" w:cs="Times New Roman"/>
          <w:b/>
          <w:sz w:val="24"/>
          <w:szCs w:val="24"/>
          <w:lang w:val="uk-UA"/>
        </w:rPr>
        <w:t xml:space="preserve">про </w:t>
      </w:r>
      <w:r w:rsidR="00974AB6" w:rsidRPr="0041412C">
        <w:rPr>
          <w:rFonts w:ascii="Times New Roman" w:hAnsi="Times New Roman" w:cs="Times New Roman"/>
          <w:b/>
          <w:sz w:val="24"/>
          <w:szCs w:val="24"/>
          <w:lang w:val="uk-UA"/>
        </w:rPr>
        <w:t>приватизацію</w:t>
      </w:r>
      <w:r w:rsidRPr="0041412C">
        <w:rPr>
          <w:rFonts w:ascii="Times New Roman" w:hAnsi="Times New Roman" w:cs="Times New Roman"/>
          <w:b/>
          <w:sz w:val="24"/>
          <w:szCs w:val="24"/>
          <w:lang w:val="uk-UA"/>
        </w:rPr>
        <w:t xml:space="preserve"> об’єкта малої приватизації – </w:t>
      </w:r>
    </w:p>
    <w:p w:rsidR="0041412C" w:rsidRPr="00877954" w:rsidRDefault="00387F6E" w:rsidP="0041412C">
      <w:pPr>
        <w:spacing w:after="0" w:line="240" w:lineRule="auto"/>
        <w:ind w:right="140"/>
        <w:jc w:val="center"/>
        <w:rPr>
          <w:rFonts w:ascii="Times New Roman" w:hAnsi="Times New Roman" w:cs="Times New Roman"/>
          <w:b/>
          <w:sz w:val="24"/>
          <w:szCs w:val="24"/>
        </w:rPr>
      </w:pPr>
      <w:r w:rsidRPr="0041412C">
        <w:rPr>
          <w:rFonts w:ascii="Times New Roman" w:hAnsi="Times New Roman" w:cs="Times New Roman"/>
          <w:b/>
          <w:sz w:val="24"/>
          <w:szCs w:val="24"/>
          <w:lang w:val="uk-UA"/>
        </w:rPr>
        <w:t>«Нежитлове приміщення</w:t>
      </w:r>
      <w:r w:rsidR="00974AB6" w:rsidRPr="0041412C">
        <w:rPr>
          <w:rFonts w:ascii="Times New Roman" w:hAnsi="Times New Roman" w:cs="Times New Roman"/>
          <w:b/>
          <w:sz w:val="24"/>
          <w:szCs w:val="24"/>
          <w:lang w:val="uk-UA"/>
        </w:rPr>
        <w:t xml:space="preserve"> площею </w:t>
      </w:r>
      <w:r w:rsidR="00DD2525" w:rsidRPr="0041412C">
        <w:rPr>
          <w:rFonts w:ascii="Times New Roman" w:hAnsi="Times New Roman" w:cs="Times New Roman"/>
          <w:b/>
          <w:sz w:val="24"/>
          <w:szCs w:val="24"/>
          <w:lang w:val="uk-UA"/>
        </w:rPr>
        <w:t>123,1</w:t>
      </w:r>
      <w:r w:rsidR="0041412C">
        <w:rPr>
          <w:rFonts w:ascii="Times New Roman" w:hAnsi="Times New Roman" w:cs="Times New Roman"/>
          <w:b/>
          <w:sz w:val="24"/>
          <w:szCs w:val="24"/>
          <w:lang w:val="uk-UA"/>
        </w:rPr>
        <w:t xml:space="preserve"> </w:t>
      </w:r>
      <w:proofErr w:type="spellStart"/>
      <w:r w:rsidR="0041412C">
        <w:rPr>
          <w:rFonts w:ascii="Times New Roman" w:hAnsi="Times New Roman" w:cs="Times New Roman"/>
          <w:b/>
          <w:sz w:val="24"/>
          <w:szCs w:val="24"/>
          <w:lang w:val="uk-UA"/>
        </w:rPr>
        <w:t>кв.м</w:t>
      </w:r>
      <w:proofErr w:type="spellEnd"/>
      <w:r w:rsidR="0041412C">
        <w:rPr>
          <w:rFonts w:ascii="Times New Roman" w:hAnsi="Times New Roman" w:cs="Times New Roman"/>
          <w:b/>
          <w:sz w:val="24"/>
          <w:szCs w:val="24"/>
          <w:lang w:val="uk-UA"/>
        </w:rPr>
        <w:t>, розташоване</w:t>
      </w:r>
      <w:r w:rsidR="0041412C" w:rsidRPr="0041412C">
        <w:rPr>
          <w:rFonts w:ascii="Times New Roman" w:hAnsi="Times New Roman" w:cs="Times New Roman"/>
          <w:b/>
          <w:sz w:val="24"/>
          <w:szCs w:val="24"/>
        </w:rPr>
        <w:t xml:space="preserve"> </w:t>
      </w:r>
      <w:r w:rsidR="00974AB6" w:rsidRPr="0041412C">
        <w:rPr>
          <w:rFonts w:ascii="Times New Roman" w:hAnsi="Times New Roman" w:cs="Times New Roman"/>
          <w:b/>
          <w:sz w:val="24"/>
          <w:szCs w:val="24"/>
          <w:lang w:val="uk-UA"/>
        </w:rPr>
        <w:t>за адресою:</w:t>
      </w:r>
    </w:p>
    <w:p w:rsidR="006B45D3" w:rsidRPr="0041412C" w:rsidRDefault="00DD2525" w:rsidP="0041412C">
      <w:pPr>
        <w:spacing w:after="0" w:line="240" w:lineRule="auto"/>
        <w:ind w:right="140"/>
        <w:jc w:val="center"/>
        <w:rPr>
          <w:rFonts w:ascii="Times New Roman" w:hAnsi="Times New Roman" w:cs="Times New Roman"/>
          <w:b/>
          <w:sz w:val="24"/>
          <w:szCs w:val="24"/>
          <w:lang w:val="uk-UA"/>
        </w:rPr>
      </w:pPr>
      <w:r w:rsidRPr="0041412C">
        <w:rPr>
          <w:rFonts w:ascii="Times New Roman" w:hAnsi="Times New Roman" w:cs="Times New Roman"/>
          <w:b/>
          <w:sz w:val="24"/>
          <w:szCs w:val="24"/>
          <w:lang w:val="uk-UA"/>
        </w:rPr>
        <w:t>вул. Авраменка</w:t>
      </w:r>
      <w:r w:rsidR="00974AB6" w:rsidRPr="0041412C">
        <w:rPr>
          <w:rFonts w:ascii="Times New Roman" w:hAnsi="Times New Roman" w:cs="Times New Roman"/>
          <w:b/>
          <w:sz w:val="24"/>
          <w:szCs w:val="24"/>
          <w:lang w:val="uk-UA"/>
        </w:rPr>
        <w:t xml:space="preserve">, </w:t>
      </w:r>
      <w:r w:rsidRPr="0041412C">
        <w:rPr>
          <w:rFonts w:ascii="Times New Roman" w:hAnsi="Times New Roman" w:cs="Times New Roman"/>
          <w:b/>
          <w:sz w:val="24"/>
          <w:szCs w:val="24"/>
          <w:lang w:val="uk-UA"/>
        </w:rPr>
        <w:t>27/1</w:t>
      </w:r>
      <w:r w:rsidR="00974AB6" w:rsidRPr="0041412C">
        <w:rPr>
          <w:rFonts w:ascii="Times New Roman" w:hAnsi="Times New Roman" w:cs="Times New Roman"/>
          <w:b/>
          <w:sz w:val="24"/>
          <w:szCs w:val="24"/>
          <w:lang w:val="uk-UA"/>
        </w:rPr>
        <w:t>, м. Верхньодніпровськ, Дніпропетровської області»</w:t>
      </w:r>
    </w:p>
    <w:p w:rsidR="00030BB8" w:rsidRPr="0041412C" w:rsidRDefault="00030BB8" w:rsidP="006B45D3">
      <w:pPr>
        <w:spacing w:after="0" w:line="240" w:lineRule="auto"/>
        <w:ind w:right="140"/>
        <w:jc w:val="center"/>
        <w:rPr>
          <w:rFonts w:ascii="Times New Roman" w:hAnsi="Times New Roman" w:cs="Times New Roman"/>
          <w:b/>
          <w:sz w:val="24"/>
          <w:szCs w:val="24"/>
          <w:lang w:val="uk-UA"/>
        </w:rPr>
      </w:pPr>
    </w:p>
    <w:tbl>
      <w:tblPr>
        <w:tblStyle w:val="a5"/>
        <w:tblW w:w="10065" w:type="dxa"/>
        <w:tblInd w:w="-459" w:type="dxa"/>
        <w:tblLayout w:type="fixed"/>
        <w:tblLook w:val="04A0"/>
      </w:tblPr>
      <w:tblGrid>
        <w:gridCol w:w="706"/>
        <w:gridCol w:w="2663"/>
        <w:gridCol w:w="33"/>
        <w:gridCol w:w="6663"/>
      </w:tblGrid>
      <w:tr w:rsidR="006B45D3" w:rsidRPr="0041412C" w:rsidTr="00B86010">
        <w:trPr>
          <w:trHeight w:val="410"/>
        </w:trPr>
        <w:tc>
          <w:tcPr>
            <w:tcW w:w="706" w:type="dxa"/>
          </w:tcPr>
          <w:p w:rsidR="006B45D3" w:rsidRPr="0041412C" w:rsidRDefault="006B45D3" w:rsidP="009319F7">
            <w:pPr>
              <w:pStyle w:val="a3"/>
              <w:spacing w:after="0" w:line="240" w:lineRule="auto"/>
              <w:ind w:left="0"/>
              <w:rPr>
                <w:rFonts w:ascii="Times New Roman" w:hAnsi="Times New Roman" w:cs="Times New Roman"/>
                <w:b/>
                <w:sz w:val="24"/>
                <w:szCs w:val="24"/>
                <w:lang w:val="uk-UA"/>
              </w:rPr>
            </w:pPr>
            <w:r w:rsidRPr="0041412C">
              <w:rPr>
                <w:rFonts w:ascii="Times New Roman" w:hAnsi="Times New Roman" w:cs="Times New Roman"/>
                <w:b/>
                <w:sz w:val="24"/>
                <w:szCs w:val="24"/>
                <w:lang w:val="uk-UA"/>
              </w:rPr>
              <w:t>1.</w:t>
            </w:r>
          </w:p>
        </w:tc>
        <w:tc>
          <w:tcPr>
            <w:tcW w:w="9359" w:type="dxa"/>
            <w:gridSpan w:val="3"/>
          </w:tcPr>
          <w:p w:rsidR="006B45D3" w:rsidRPr="0041412C" w:rsidRDefault="006B45D3" w:rsidP="00B86010">
            <w:pPr>
              <w:pStyle w:val="a3"/>
              <w:spacing w:after="0" w:line="240" w:lineRule="auto"/>
              <w:ind w:left="0"/>
              <w:rPr>
                <w:rFonts w:ascii="Times New Roman" w:hAnsi="Times New Roman" w:cs="Times New Roman"/>
                <w:sz w:val="24"/>
                <w:szCs w:val="24"/>
                <w:lang w:val="uk-UA"/>
              </w:rPr>
            </w:pPr>
            <w:r w:rsidRPr="0041412C">
              <w:rPr>
                <w:rFonts w:ascii="Times New Roman" w:hAnsi="Times New Roman" w:cs="Times New Roman"/>
                <w:b/>
                <w:i/>
                <w:sz w:val="24"/>
                <w:szCs w:val="24"/>
                <w:lang w:val="uk-UA"/>
              </w:rPr>
              <w:t>Інформація про об’єкт приватизації</w:t>
            </w:r>
          </w:p>
        </w:tc>
      </w:tr>
      <w:tr w:rsidR="006B45D3" w:rsidRPr="0041412C" w:rsidTr="0041412C">
        <w:trPr>
          <w:trHeight w:val="591"/>
        </w:trPr>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1.2</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sz w:val="24"/>
                <w:szCs w:val="24"/>
                <w:lang w:val="uk-UA"/>
              </w:rPr>
              <w:t>Назва об’єкта</w:t>
            </w:r>
            <w:r w:rsidR="00420664" w:rsidRPr="0041412C">
              <w:rPr>
                <w:rFonts w:ascii="Times New Roman" w:hAnsi="Times New Roman" w:cs="Times New Roman"/>
                <w:b/>
                <w:sz w:val="24"/>
                <w:szCs w:val="24"/>
                <w:lang w:val="uk-UA"/>
              </w:rPr>
              <w:t xml:space="preserve"> приватизації</w:t>
            </w:r>
          </w:p>
        </w:tc>
        <w:tc>
          <w:tcPr>
            <w:tcW w:w="6696" w:type="dxa"/>
            <w:gridSpan w:val="2"/>
          </w:tcPr>
          <w:p w:rsidR="006B45D3" w:rsidRPr="0041412C" w:rsidRDefault="00DD2525" w:rsidP="009319F7">
            <w:pPr>
              <w:spacing w:after="0" w:line="240" w:lineRule="auto"/>
              <w:ind w:right="140"/>
              <w:rPr>
                <w:rFonts w:ascii="Times New Roman" w:hAnsi="Times New Roman" w:cs="Times New Roman"/>
                <w:sz w:val="24"/>
                <w:szCs w:val="24"/>
                <w:lang w:val="uk-UA"/>
              </w:rPr>
            </w:pPr>
            <w:r w:rsidRPr="0041412C">
              <w:rPr>
                <w:rFonts w:ascii="Times New Roman" w:hAnsi="Times New Roman" w:cs="Times New Roman"/>
                <w:sz w:val="24"/>
                <w:szCs w:val="24"/>
                <w:lang w:val="uk-UA"/>
              </w:rPr>
              <w:t>Нежитлове приміщення площею 123,</w:t>
            </w:r>
            <w:r w:rsidR="0041412C">
              <w:rPr>
                <w:rFonts w:ascii="Times New Roman" w:hAnsi="Times New Roman" w:cs="Times New Roman"/>
                <w:sz w:val="24"/>
                <w:szCs w:val="24"/>
                <w:lang w:val="uk-UA"/>
              </w:rPr>
              <w:t xml:space="preserve">1 </w:t>
            </w:r>
            <w:proofErr w:type="spellStart"/>
            <w:r w:rsidR="0041412C">
              <w:rPr>
                <w:rFonts w:ascii="Times New Roman" w:hAnsi="Times New Roman" w:cs="Times New Roman"/>
                <w:sz w:val="24"/>
                <w:szCs w:val="24"/>
                <w:lang w:val="uk-UA"/>
              </w:rPr>
              <w:t>кв.м</w:t>
            </w:r>
            <w:proofErr w:type="spellEnd"/>
            <w:r w:rsidR="0041412C">
              <w:rPr>
                <w:rFonts w:ascii="Times New Roman" w:hAnsi="Times New Roman" w:cs="Times New Roman"/>
                <w:sz w:val="24"/>
                <w:szCs w:val="24"/>
                <w:lang w:val="uk-UA"/>
              </w:rPr>
              <w:t>, розташоване за адресою:</w:t>
            </w:r>
            <w:r w:rsidR="0041412C" w:rsidRPr="0041412C">
              <w:rPr>
                <w:rFonts w:ascii="Times New Roman" w:hAnsi="Times New Roman" w:cs="Times New Roman"/>
                <w:sz w:val="24"/>
                <w:szCs w:val="24"/>
              </w:rPr>
              <w:t xml:space="preserve"> </w:t>
            </w:r>
            <w:r w:rsidRPr="0041412C">
              <w:rPr>
                <w:rFonts w:ascii="Times New Roman" w:hAnsi="Times New Roman" w:cs="Times New Roman"/>
                <w:sz w:val="24"/>
                <w:szCs w:val="24"/>
                <w:lang w:val="uk-UA"/>
              </w:rPr>
              <w:t xml:space="preserve">вул. Авраменка, 27/1, м. Верхньодніпровськ, Дніпропетровської області </w:t>
            </w:r>
            <w:r w:rsidR="00974AB6" w:rsidRPr="0041412C">
              <w:rPr>
                <w:rFonts w:ascii="Times New Roman" w:hAnsi="Times New Roman" w:cs="Times New Roman"/>
                <w:sz w:val="24"/>
                <w:szCs w:val="24"/>
                <w:lang w:val="uk-UA"/>
              </w:rPr>
              <w:t>(далі  - об’єкт приватизації)</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1.3</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sz w:val="24"/>
                <w:szCs w:val="24"/>
                <w:lang w:val="uk-UA"/>
              </w:rPr>
              <w:t>Місце знаходження об’єкта</w:t>
            </w:r>
          </w:p>
        </w:tc>
        <w:tc>
          <w:tcPr>
            <w:tcW w:w="6696" w:type="dxa"/>
            <w:gridSpan w:val="2"/>
          </w:tcPr>
          <w:p w:rsidR="00D17425" w:rsidRPr="0041412C" w:rsidRDefault="000D27AF" w:rsidP="009319F7">
            <w:pPr>
              <w:spacing w:after="0" w:line="240" w:lineRule="auto"/>
              <w:ind w:right="140"/>
              <w:rPr>
                <w:rFonts w:ascii="Times New Roman" w:hAnsi="Times New Roman" w:cs="Times New Roman"/>
                <w:sz w:val="24"/>
                <w:szCs w:val="24"/>
                <w:lang w:val="uk-UA"/>
              </w:rPr>
            </w:pPr>
            <w:r w:rsidRPr="0041412C">
              <w:rPr>
                <w:rFonts w:ascii="Times New Roman" w:hAnsi="Times New Roman" w:cs="Times New Roman"/>
                <w:sz w:val="24"/>
                <w:szCs w:val="24"/>
                <w:lang w:val="uk-UA"/>
              </w:rPr>
              <w:t>51600, Дніпропетровська обл.</w:t>
            </w:r>
            <w:r w:rsidR="008B42C0" w:rsidRPr="0041412C">
              <w:rPr>
                <w:rFonts w:ascii="Times New Roman" w:hAnsi="Times New Roman" w:cs="Times New Roman"/>
                <w:sz w:val="24"/>
                <w:szCs w:val="24"/>
                <w:lang w:val="uk-UA"/>
              </w:rPr>
              <w:t xml:space="preserve">, </w:t>
            </w:r>
            <w:r w:rsidR="00D17425" w:rsidRPr="0041412C">
              <w:rPr>
                <w:rFonts w:ascii="Times New Roman" w:hAnsi="Times New Roman" w:cs="Times New Roman"/>
                <w:sz w:val="24"/>
                <w:szCs w:val="24"/>
                <w:lang w:val="uk-UA"/>
              </w:rPr>
              <w:t xml:space="preserve"> </w:t>
            </w:r>
          </w:p>
          <w:p w:rsidR="006B45D3" w:rsidRPr="0041412C" w:rsidRDefault="006B45D3" w:rsidP="009319F7">
            <w:pPr>
              <w:spacing w:after="0" w:line="240" w:lineRule="auto"/>
              <w:ind w:right="140"/>
              <w:rPr>
                <w:rFonts w:ascii="Times New Roman" w:hAnsi="Times New Roman" w:cs="Times New Roman"/>
                <w:color w:val="FF0000"/>
                <w:sz w:val="24"/>
                <w:szCs w:val="24"/>
                <w:lang w:val="uk-UA"/>
              </w:rPr>
            </w:pPr>
            <w:r w:rsidRPr="0041412C">
              <w:rPr>
                <w:rFonts w:ascii="Times New Roman" w:hAnsi="Times New Roman" w:cs="Times New Roman"/>
                <w:sz w:val="24"/>
                <w:szCs w:val="24"/>
                <w:lang w:val="uk-UA"/>
              </w:rPr>
              <w:t xml:space="preserve">м. Верхньодніпровськ, </w:t>
            </w:r>
            <w:r w:rsidR="00DD2525" w:rsidRPr="0041412C">
              <w:rPr>
                <w:rFonts w:ascii="Times New Roman" w:hAnsi="Times New Roman" w:cs="Times New Roman"/>
                <w:sz w:val="24"/>
                <w:szCs w:val="24"/>
                <w:lang w:val="uk-UA"/>
              </w:rPr>
              <w:t>вул. Авраменка, 27/1</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1.4</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sz w:val="24"/>
                <w:szCs w:val="24"/>
                <w:lang w:val="uk-UA"/>
              </w:rPr>
              <w:t>Відомості про об’єкт</w:t>
            </w:r>
            <w:r w:rsidR="00420664" w:rsidRPr="0041412C">
              <w:rPr>
                <w:rFonts w:ascii="Times New Roman" w:hAnsi="Times New Roman" w:cs="Times New Roman"/>
                <w:b/>
                <w:sz w:val="24"/>
                <w:szCs w:val="24"/>
                <w:lang w:val="uk-UA"/>
              </w:rPr>
              <w:t xml:space="preserve"> приватизації</w:t>
            </w:r>
          </w:p>
        </w:tc>
        <w:tc>
          <w:tcPr>
            <w:tcW w:w="6696" w:type="dxa"/>
            <w:gridSpan w:val="2"/>
          </w:tcPr>
          <w:p w:rsidR="005C0117" w:rsidRPr="0041412C" w:rsidRDefault="005C0117" w:rsidP="009319F7">
            <w:pPr>
              <w:spacing w:after="0"/>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Нежитлове приміщення знаходиться на </w:t>
            </w:r>
            <w:r w:rsidR="000A5C34" w:rsidRPr="0041412C">
              <w:rPr>
                <w:rFonts w:ascii="Times New Roman" w:hAnsi="Times New Roman" w:cs="Times New Roman"/>
                <w:sz w:val="24"/>
                <w:szCs w:val="24"/>
                <w:lang w:val="uk-UA"/>
              </w:rPr>
              <w:t>цокольному</w:t>
            </w:r>
            <w:r w:rsidRPr="0041412C">
              <w:rPr>
                <w:rFonts w:ascii="Times New Roman" w:hAnsi="Times New Roman" w:cs="Times New Roman"/>
                <w:sz w:val="24"/>
                <w:szCs w:val="24"/>
                <w:lang w:val="uk-UA"/>
              </w:rPr>
              <w:t xml:space="preserve"> поверсі </w:t>
            </w:r>
            <w:r w:rsidR="0041412C" w:rsidRPr="0041412C">
              <w:rPr>
                <w:rFonts w:ascii="Times New Roman" w:hAnsi="Times New Roman" w:cs="Times New Roman"/>
                <w:sz w:val="24"/>
                <w:szCs w:val="24"/>
              </w:rPr>
              <w:t xml:space="preserve"> </w:t>
            </w:r>
            <w:r w:rsidRPr="0041412C">
              <w:rPr>
                <w:rFonts w:ascii="Times New Roman" w:hAnsi="Times New Roman" w:cs="Times New Roman"/>
                <w:sz w:val="24"/>
                <w:szCs w:val="24"/>
                <w:lang w:val="uk-UA"/>
              </w:rPr>
              <w:t>5-т</w:t>
            </w:r>
            <w:r w:rsidR="000A5C34" w:rsidRPr="0041412C">
              <w:rPr>
                <w:rFonts w:ascii="Times New Roman" w:hAnsi="Times New Roman" w:cs="Times New Roman"/>
                <w:sz w:val="24"/>
                <w:szCs w:val="24"/>
                <w:lang w:val="uk-UA"/>
              </w:rPr>
              <w:t>и поверхового житлового будинку.</w:t>
            </w:r>
          </w:p>
          <w:p w:rsidR="00030BB8" w:rsidRPr="0041412C" w:rsidRDefault="005C0117" w:rsidP="009319F7">
            <w:pPr>
              <w:spacing w:after="0"/>
              <w:rPr>
                <w:rFonts w:ascii="Times New Roman" w:hAnsi="Times New Roman" w:cs="Times New Roman"/>
                <w:sz w:val="24"/>
                <w:szCs w:val="24"/>
                <w:shd w:val="clear" w:color="auto" w:fill="FFFFFF"/>
                <w:lang w:val="uk-UA"/>
              </w:rPr>
            </w:pPr>
            <w:r w:rsidRPr="0041412C">
              <w:rPr>
                <w:rFonts w:ascii="Times New Roman" w:hAnsi="Times New Roman" w:cs="Times New Roman"/>
                <w:sz w:val="24"/>
                <w:szCs w:val="24"/>
                <w:shd w:val="clear" w:color="auto" w:fill="FFFFFF"/>
                <w:lang w:val="uk-UA"/>
              </w:rPr>
              <w:t xml:space="preserve">Приміщення має окремий вхід з вулиці. </w:t>
            </w:r>
          </w:p>
          <w:p w:rsidR="005C0117" w:rsidRPr="0041412C" w:rsidRDefault="005C0117" w:rsidP="009319F7">
            <w:pPr>
              <w:spacing w:after="0"/>
              <w:rPr>
                <w:rFonts w:ascii="Times New Roman" w:hAnsi="Times New Roman" w:cs="Times New Roman"/>
                <w:sz w:val="24"/>
                <w:szCs w:val="24"/>
                <w:lang w:val="uk-UA"/>
              </w:rPr>
            </w:pPr>
            <w:r w:rsidRPr="0041412C">
              <w:rPr>
                <w:rFonts w:ascii="Times New Roman" w:hAnsi="Times New Roman" w:cs="Times New Roman"/>
                <w:sz w:val="24"/>
                <w:szCs w:val="24"/>
                <w:shd w:val="clear" w:color="auto" w:fill="FFFFFF"/>
                <w:lang w:val="uk-UA"/>
              </w:rPr>
              <w:t>Планування приміще</w:t>
            </w:r>
            <w:r w:rsidR="00420664" w:rsidRPr="0041412C">
              <w:rPr>
                <w:rFonts w:ascii="Times New Roman" w:hAnsi="Times New Roman" w:cs="Times New Roman"/>
                <w:sz w:val="24"/>
                <w:szCs w:val="24"/>
                <w:shd w:val="clear" w:color="auto" w:fill="FFFFFF"/>
                <w:lang w:val="uk-UA"/>
              </w:rPr>
              <w:t>н</w:t>
            </w:r>
            <w:r w:rsidRPr="0041412C">
              <w:rPr>
                <w:rFonts w:ascii="Times New Roman" w:hAnsi="Times New Roman" w:cs="Times New Roman"/>
                <w:sz w:val="24"/>
                <w:szCs w:val="24"/>
                <w:shd w:val="clear" w:color="auto" w:fill="FFFFFF"/>
                <w:lang w:val="uk-UA"/>
              </w:rPr>
              <w:t>ня відповідає технічному паспорту.</w:t>
            </w:r>
          </w:p>
          <w:p w:rsidR="005C0117" w:rsidRPr="0041412C" w:rsidRDefault="005C0117" w:rsidP="00B86010">
            <w:pPr>
              <w:spacing w:after="0"/>
              <w:rPr>
                <w:rFonts w:ascii="Times New Roman" w:hAnsi="Times New Roman" w:cs="Times New Roman"/>
                <w:sz w:val="24"/>
                <w:szCs w:val="24"/>
                <w:shd w:val="clear" w:color="auto" w:fill="FFFFFF"/>
                <w:lang w:val="uk-UA"/>
              </w:rPr>
            </w:pPr>
            <w:r w:rsidRPr="0041412C">
              <w:rPr>
                <w:rFonts w:ascii="Times New Roman" w:hAnsi="Times New Roman" w:cs="Times New Roman"/>
                <w:sz w:val="24"/>
                <w:szCs w:val="24"/>
                <w:shd w:val="clear" w:color="auto" w:fill="FFFFFF"/>
                <w:lang w:val="uk-UA"/>
              </w:rPr>
              <w:t xml:space="preserve">Фундамент – </w:t>
            </w:r>
            <w:r w:rsidR="00420664" w:rsidRPr="0041412C">
              <w:rPr>
                <w:rFonts w:ascii="Times New Roman" w:hAnsi="Times New Roman" w:cs="Times New Roman"/>
                <w:sz w:val="24"/>
                <w:szCs w:val="24"/>
                <w:shd w:val="clear" w:color="auto" w:fill="FFFFFF"/>
                <w:lang w:val="uk-UA"/>
              </w:rPr>
              <w:t>залізобетонні</w:t>
            </w:r>
            <w:r w:rsidRPr="0041412C">
              <w:rPr>
                <w:rFonts w:ascii="Times New Roman" w:hAnsi="Times New Roman" w:cs="Times New Roman"/>
                <w:sz w:val="24"/>
                <w:szCs w:val="24"/>
                <w:shd w:val="clear" w:color="auto" w:fill="FFFFFF"/>
                <w:lang w:val="uk-UA"/>
              </w:rPr>
              <w:t xml:space="preserve"> блоки, стіни – цегляні, перекриття – залізобетонні плити, підлога – бетонна</w:t>
            </w:r>
            <w:r w:rsidR="00112790" w:rsidRPr="0041412C">
              <w:rPr>
                <w:rFonts w:ascii="Times New Roman" w:hAnsi="Times New Roman" w:cs="Times New Roman"/>
                <w:sz w:val="24"/>
                <w:szCs w:val="24"/>
                <w:shd w:val="clear" w:color="auto" w:fill="FFFFFF"/>
                <w:lang w:val="uk-UA"/>
              </w:rPr>
              <w:t>/кахель/лінолеум</w:t>
            </w:r>
            <w:r w:rsidRPr="0041412C">
              <w:rPr>
                <w:rFonts w:ascii="Times New Roman" w:hAnsi="Times New Roman" w:cs="Times New Roman"/>
                <w:sz w:val="24"/>
                <w:szCs w:val="24"/>
                <w:shd w:val="clear" w:color="auto" w:fill="FFFFFF"/>
                <w:lang w:val="uk-UA"/>
              </w:rPr>
              <w:t xml:space="preserve">, вікна – дерев’яні, вхідні двері – </w:t>
            </w:r>
            <w:r w:rsidR="00112790" w:rsidRPr="0041412C">
              <w:rPr>
                <w:rFonts w:ascii="Times New Roman" w:hAnsi="Times New Roman" w:cs="Times New Roman"/>
                <w:sz w:val="24"/>
                <w:szCs w:val="24"/>
                <w:shd w:val="clear" w:color="auto" w:fill="FFFFFF"/>
                <w:lang w:val="uk-UA"/>
              </w:rPr>
              <w:t>дерев’яні,</w:t>
            </w:r>
            <w:r w:rsidR="0041412C">
              <w:rPr>
                <w:rFonts w:ascii="Times New Roman" w:hAnsi="Times New Roman" w:cs="Times New Roman"/>
                <w:sz w:val="24"/>
                <w:szCs w:val="24"/>
                <w:shd w:val="clear" w:color="auto" w:fill="FFFFFF"/>
                <w:lang w:val="uk-UA"/>
              </w:rPr>
              <w:t xml:space="preserve"> </w:t>
            </w:r>
            <w:r w:rsidR="00112790" w:rsidRPr="0041412C">
              <w:rPr>
                <w:rFonts w:ascii="Times New Roman" w:hAnsi="Times New Roman" w:cs="Times New Roman"/>
                <w:sz w:val="24"/>
                <w:szCs w:val="24"/>
                <w:shd w:val="clear" w:color="auto" w:fill="FFFFFF"/>
                <w:lang w:val="uk-UA"/>
              </w:rPr>
              <w:t>наявні металеві решітки</w:t>
            </w:r>
            <w:r w:rsidRPr="0041412C">
              <w:rPr>
                <w:rFonts w:ascii="Times New Roman" w:hAnsi="Times New Roman" w:cs="Times New Roman"/>
                <w:sz w:val="24"/>
                <w:szCs w:val="24"/>
                <w:shd w:val="clear" w:color="auto" w:fill="FFFFFF"/>
                <w:lang w:val="uk-UA"/>
              </w:rPr>
              <w:t>.</w:t>
            </w:r>
            <w:r w:rsidRPr="0041412C">
              <w:rPr>
                <w:rFonts w:ascii="Times New Roman" w:hAnsi="Times New Roman" w:cs="Times New Roman"/>
                <w:sz w:val="24"/>
                <w:szCs w:val="24"/>
                <w:lang w:val="uk-UA"/>
              </w:rPr>
              <w:br/>
            </w:r>
            <w:r w:rsidR="00420664" w:rsidRPr="0041412C">
              <w:rPr>
                <w:rFonts w:ascii="Times New Roman" w:hAnsi="Times New Roman" w:cs="Times New Roman"/>
                <w:sz w:val="24"/>
                <w:szCs w:val="24"/>
                <w:shd w:val="clear" w:color="auto" w:fill="FFFFFF"/>
                <w:lang w:val="uk-UA"/>
              </w:rPr>
              <w:t>Інженерне обладнання: електропостачання</w:t>
            </w:r>
            <w:r w:rsidRPr="0041412C">
              <w:rPr>
                <w:rFonts w:ascii="Times New Roman" w:hAnsi="Times New Roman" w:cs="Times New Roman"/>
                <w:sz w:val="24"/>
                <w:szCs w:val="24"/>
                <w:shd w:val="clear" w:color="auto" w:fill="FFFFFF"/>
                <w:lang w:val="uk-UA"/>
              </w:rPr>
              <w:t>,</w:t>
            </w:r>
            <w:r w:rsidR="0041412C" w:rsidRPr="0041412C">
              <w:rPr>
                <w:rFonts w:ascii="Times New Roman" w:hAnsi="Times New Roman" w:cs="Times New Roman"/>
                <w:sz w:val="24"/>
                <w:szCs w:val="24"/>
                <w:shd w:val="clear" w:color="auto" w:fill="FFFFFF"/>
              </w:rPr>
              <w:t xml:space="preserve"> </w:t>
            </w:r>
            <w:r w:rsidRPr="0041412C">
              <w:rPr>
                <w:rFonts w:ascii="Times New Roman" w:hAnsi="Times New Roman" w:cs="Times New Roman"/>
                <w:sz w:val="24"/>
                <w:szCs w:val="24"/>
                <w:shd w:val="clear" w:color="auto" w:fill="FFFFFF"/>
                <w:lang w:val="uk-UA"/>
              </w:rPr>
              <w:t>водопостачання та водовідведення. На об’єкті є окре</w:t>
            </w:r>
            <w:r w:rsidR="0041412C">
              <w:rPr>
                <w:rFonts w:ascii="Times New Roman" w:hAnsi="Times New Roman" w:cs="Times New Roman"/>
                <w:sz w:val="24"/>
                <w:szCs w:val="24"/>
                <w:shd w:val="clear" w:color="auto" w:fill="FFFFFF"/>
                <w:lang w:val="uk-UA"/>
              </w:rPr>
              <w:t>мі точки обліку енергоносіїв та</w:t>
            </w:r>
            <w:r w:rsidR="0041412C" w:rsidRPr="0041412C">
              <w:rPr>
                <w:rFonts w:ascii="Times New Roman" w:hAnsi="Times New Roman" w:cs="Times New Roman"/>
                <w:sz w:val="24"/>
                <w:szCs w:val="24"/>
                <w:shd w:val="clear" w:color="auto" w:fill="FFFFFF"/>
              </w:rPr>
              <w:t xml:space="preserve"> </w:t>
            </w:r>
            <w:r w:rsidRPr="0041412C">
              <w:rPr>
                <w:rFonts w:ascii="Times New Roman" w:hAnsi="Times New Roman" w:cs="Times New Roman"/>
                <w:sz w:val="24"/>
                <w:szCs w:val="24"/>
                <w:shd w:val="clear" w:color="auto" w:fill="FFFFFF"/>
                <w:lang w:val="uk-UA"/>
              </w:rPr>
              <w:t>водопостачання.</w:t>
            </w:r>
          </w:p>
          <w:p w:rsidR="00971625" w:rsidRPr="0041412C" w:rsidRDefault="00112790" w:rsidP="009319F7">
            <w:pPr>
              <w:spacing w:after="0"/>
              <w:rPr>
                <w:rFonts w:ascii="Times New Roman" w:hAnsi="Times New Roman" w:cs="Times New Roman"/>
                <w:sz w:val="24"/>
                <w:szCs w:val="24"/>
                <w:shd w:val="clear" w:color="auto" w:fill="FFFFFF"/>
                <w:lang w:val="uk-UA"/>
              </w:rPr>
            </w:pPr>
            <w:r w:rsidRPr="0041412C">
              <w:rPr>
                <w:rFonts w:ascii="Times New Roman" w:hAnsi="Times New Roman" w:cs="Times New Roman"/>
                <w:sz w:val="24"/>
                <w:szCs w:val="24"/>
                <w:shd w:val="clear" w:color="auto" w:fill="FFFFFF"/>
                <w:lang w:val="uk-UA"/>
              </w:rPr>
              <w:t>Частина приміщень</w:t>
            </w:r>
            <w:r w:rsidR="005C0117" w:rsidRPr="0041412C">
              <w:rPr>
                <w:rFonts w:ascii="Times New Roman" w:hAnsi="Times New Roman" w:cs="Times New Roman"/>
                <w:sz w:val="24"/>
                <w:szCs w:val="24"/>
                <w:shd w:val="clear" w:color="auto" w:fill="FFFFFF"/>
              </w:rPr>
              <w:t xml:space="preserve"> потребу</w:t>
            </w:r>
            <w:r w:rsidR="005C0117" w:rsidRPr="0041412C">
              <w:rPr>
                <w:rFonts w:ascii="Times New Roman" w:hAnsi="Times New Roman" w:cs="Times New Roman"/>
                <w:sz w:val="24"/>
                <w:szCs w:val="24"/>
                <w:shd w:val="clear" w:color="auto" w:fill="FFFFFF"/>
                <w:lang w:val="uk-UA"/>
              </w:rPr>
              <w:t>є</w:t>
            </w:r>
            <w:r w:rsidR="005C0117" w:rsidRPr="0041412C">
              <w:rPr>
                <w:rFonts w:ascii="Times New Roman" w:hAnsi="Times New Roman" w:cs="Times New Roman"/>
                <w:sz w:val="24"/>
                <w:szCs w:val="24"/>
                <w:shd w:val="clear" w:color="auto" w:fill="FFFFFF"/>
              </w:rPr>
              <w:t xml:space="preserve"> </w:t>
            </w:r>
            <w:proofErr w:type="spellStart"/>
            <w:r w:rsidR="005C0117" w:rsidRPr="0041412C">
              <w:rPr>
                <w:rFonts w:ascii="Times New Roman" w:hAnsi="Times New Roman" w:cs="Times New Roman"/>
                <w:sz w:val="24"/>
                <w:szCs w:val="24"/>
                <w:shd w:val="clear" w:color="auto" w:fill="FFFFFF"/>
              </w:rPr>
              <w:t>проведення</w:t>
            </w:r>
            <w:proofErr w:type="spellEnd"/>
            <w:r w:rsidR="005C0117" w:rsidRPr="0041412C">
              <w:rPr>
                <w:rFonts w:ascii="Times New Roman" w:hAnsi="Times New Roman" w:cs="Times New Roman"/>
                <w:sz w:val="24"/>
                <w:szCs w:val="24"/>
                <w:shd w:val="clear" w:color="auto" w:fill="FFFFFF"/>
              </w:rPr>
              <w:t xml:space="preserve"> </w:t>
            </w:r>
            <w:proofErr w:type="spellStart"/>
            <w:r w:rsidR="005C0117" w:rsidRPr="0041412C">
              <w:rPr>
                <w:rFonts w:ascii="Times New Roman" w:hAnsi="Times New Roman" w:cs="Times New Roman"/>
                <w:sz w:val="24"/>
                <w:szCs w:val="24"/>
                <w:shd w:val="clear" w:color="auto" w:fill="FFFFFF"/>
              </w:rPr>
              <w:t>ремонтних</w:t>
            </w:r>
            <w:proofErr w:type="spellEnd"/>
            <w:r w:rsidR="005C0117" w:rsidRPr="0041412C">
              <w:rPr>
                <w:rFonts w:ascii="Times New Roman" w:hAnsi="Times New Roman" w:cs="Times New Roman"/>
                <w:sz w:val="24"/>
                <w:szCs w:val="24"/>
                <w:shd w:val="clear" w:color="auto" w:fill="FFFFFF"/>
              </w:rPr>
              <w:t xml:space="preserve"> </w:t>
            </w:r>
            <w:proofErr w:type="spellStart"/>
            <w:r w:rsidR="005C0117" w:rsidRPr="0041412C">
              <w:rPr>
                <w:rFonts w:ascii="Times New Roman" w:hAnsi="Times New Roman" w:cs="Times New Roman"/>
                <w:sz w:val="24"/>
                <w:szCs w:val="24"/>
                <w:shd w:val="clear" w:color="auto" w:fill="FFFFFF"/>
              </w:rPr>
              <w:t>робіт</w:t>
            </w:r>
            <w:proofErr w:type="spellEnd"/>
            <w:r w:rsidR="005C0117" w:rsidRPr="0041412C">
              <w:rPr>
                <w:rFonts w:ascii="Times New Roman" w:hAnsi="Times New Roman" w:cs="Times New Roman"/>
                <w:sz w:val="24"/>
                <w:szCs w:val="24"/>
                <w:shd w:val="clear" w:color="auto" w:fill="FFFFFF"/>
              </w:rPr>
              <w:t>.</w:t>
            </w:r>
            <w:r w:rsidR="00420664" w:rsidRPr="0041412C">
              <w:rPr>
                <w:rFonts w:ascii="Times New Roman" w:hAnsi="Times New Roman" w:cs="Times New Roman"/>
                <w:sz w:val="24"/>
                <w:szCs w:val="24"/>
                <w:shd w:val="clear" w:color="auto" w:fill="FFFFFF"/>
                <w:lang w:val="uk-UA"/>
              </w:rPr>
              <w:t xml:space="preserve"> </w:t>
            </w:r>
          </w:p>
          <w:p w:rsidR="00030BB8" w:rsidRPr="0041412C" w:rsidRDefault="000A5C34" w:rsidP="009319F7">
            <w:pPr>
              <w:spacing w:after="0"/>
              <w:rPr>
                <w:rFonts w:ascii="Times New Roman" w:hAnsi="Times New Roman" w:cs="Times New Roman"/>
                <w:sz w:val="24"/>
                <w:szCs w:val="24"/>
                <w:shd w:val="clear" w:color="auto" w:fill="FFFFFF"/>
                <w:lang w:val="uk-UA"/>
              </w:rPr>
            </w:pPr>
            <w:r w:rsidRPr="0041412C">
              <w:rPr>
                <w:rFonts w:ascii="Times New Roman" w:hAnsi="Times New Roman" w:cs="Times New Roman"/>
                <w:sz w:val="24"/>
                <w:szCs w:val="24"/>
                <w:shd w:val="clear" w:color="auto" w:fill="FFFFFF"/>
                <w:lang w:val="uk-UA"/>
              </w:rPr>
              <w:t xml:space="preserve">Наявна </w:t>
            </w:r>
            <w:r w:rsidR="00420664" w:rsidRPr="0041412C">
              <w:rPr>
                <w:rFonts w:ascii="Times New Roman" w:hAnsi="Times New Roman" w:cs="Times New Roman"/>
                <w:sz w:val="24"/>
                <w:szCs w:val="24"/>
                <w:shd w:val="clear" w:color="auto" w:fill="FFFFFF"/>
                <w:lang w:val="uk-UA"/>
              </w:rPr>
              <w:t xml:space="preserve">транспортна доступність, </w:t>
            </w:r>
            <w:r w:rsidR="00971625" w:rsidRPr="0041412C">
              <w:rPr>
                <w:rFonts w:ascii="Times New Roman" w:hAnsi="Times New Roman" w:cs="Times New Roman"/>
                <w:sz w:val="24"/>
                <w:szCs w:val="24"/>
                <w:shd w:val="clear" w:color="auto" w:fill="FFFFFF"/>
                <w:lang w:val="uk-UA"/>
              </w:rPr>
              <w:t>зручний під’їзд до об’єкта.</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1.5</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color w:val="000000"/>
                <w:sz w:val="24"/>
                <w:szCs w:val="24"/>
                <w:lang w:val="uk-UA"/>
              </w:rPr>
              <w:t>Функціональне використання та умови користування</w:t>
            </w:r>
          </w:p>
        </w:tc>
        <w:tc>
          <w:tcPr>
            <w:tcW w:w="6696" w:type="dxa"/>
            <w:gridSpan w:val="2"/>
          </w:tcPr>
          <w:p w:rsidR="006B45D3" w:rsidRPr="0041412C" w:rsidRDefault="00336BCF"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Подальше функціональне використання об’єкта приватизації покупець визначає самостійно</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1.6</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sz w:val="24"/>
                <w:szCs w:val="24"/>
                <w:lang w:val="uk-UA"/>
              </w:rPr>
              <w:t>Право власності</w:t>
            </w:r>
          </w:p>
        </w:tc>
        <w:tc>
          <w:tcPr>
            <w:tcW w:w="6696" w:type="dxa"/>
            <w:gridSpan w:val="2"/>
          </w:tcPr>
          <w:p w:rsidR="006B45D3" w:rsidRPr="0041412C" w:rsidRDefault="00336BCF"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Д</w:t>
            </w:r>
            <w:r w:rsidR="006B45D3" w:rsidRPr="0041412C">
              <w:rPr>
                <w:rFonts w:ascii="Times New Roman" w:hAnsi="Times New Roman" w:cs="Times New Roman"/>
                <w:sz w:val="24"/>
                <w:szCs w:val="24"/>
                <w:lang w:val="uk-UA"/>
              </w:rPr>
              <w:t xml:space="preserve">ата державної реєстрації – </w:t>
            </w:r>
            <w:r w:rsidR="00D07FAD" w:rsidRPr="0041412C">
              <w:rPr>
                <w:rFonts w:ascii="Times New Roman" w:hAnsi="Times New Roman" w:cs="Times New Roman"/>
                <w:sz w:val="24"/>
                <w:szCs w:val="24"/>
                <w:lang w:val="uk-UA"/>
              </w:rPr>
              <w:t>18</w:t>
            </w:r>
            <w:r w:rsidRPr="0041412C">
              <w:rPr>
                <w:rFonts w:ascii="Times New Roman" w:hAnsi="Times New Roman" w:cs="Times New Roman"/>
                <w:sz w:val="24"/>
                <w:szCs w:val="24"/>
                <w:lang w:val="uk-UA"/>
              </w:rPr>
              <w:t>.0</w:t>
            </w:r>
            <w:r w:rsidR="00D07FAD" w:rsidRPr="0041412C">
              <w:rPr>
                <w:rFonts w:ascii="Times New Roman" w:hAnsi="Times New Roman" w:cs="Times New Roman"/>
                <w:sz w:val="24"/>
                <w:szCs w:val="24"/>
                <w:lang w:val="uk-UA"/>
              </w:rPr>
              <w:t>8</w:t>
            </w:r>
            <w:r w:rsidRPr="0041412C">
              <w:rPr>
                <w:rFonts w:ascii="Times New Roman" w:hAnsi="Times New Roman" w:cs="Times New Roman"/>
                <w:sz w:val="24"/>
                <w:szCs w:val="24"/>
                <w:lang w:val="uk-UA"/>
              </w:rPr>
              <w:t>.20</w:t>
            </w:r>
            <w:r w:rsidR="00D07FAD" w:rsidRPr="0041412C">
              <w:rPr>
                <w:rFonts w:ascii="Times New Roman" w:hAnsi="Times New Roman" w:cs="Times New Roman"/>
                <w:sz w:val="24"/>
                <w:szCs w:val="24"/>
                <w:lang w:val="uk-UA"/>
              </w:rPr>
              <w:t>21</w:t>
            </w:r>
            <w:r w:rsidR="000D27AF" w:rsidRPr="0041412C">
              <w:rPr>
                <w:rFonts w:ascii="Times New Roman" w:hAnsi="Times New Roman" w:cs="Times New Roman"/>
                <w:sz w:val="24"/>
                <w:szCs w:val="24"/>
                <w:lang w:val="uk-UA"/>
              </w:rPr>
              <w:t>р.</w:t>
            </w:r>
            <w:r w:rsidR="006B45D3" w:rsidRPr="0041412C">
              <w:rPr>
                <w:rFonts w:ascii="Times New Roman" w:hAnsi="Times New Roman" w:cs="Times New Roman"/>
                <w:sz w:val="24"/>
                <w:szCs w:val="24"/>
                <w:lang w:val="uk-UA"/>
              </w:rPr>
              <w:t xml:space="preserve">, номер запису про право власності – </w:t>
            </w:r>
            <w:r w:rsidR="00D07FAD" w:rsidRPr="0041412C">
              <w:rPr>
                <w:rFonts w:ascii="Times New Roman" w:hAnsi="Times New Roman" w:cs="Times New Roman"/>
                <w:sz w:val="24"/>
                <w:szCs w:val="24"/>
                <w:lang w:val="uk-UA"/>
              </w:rPr>
              <w:t>43624128</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b/>
                <w:color w:val="000000"/>
                <w:sz w:val="24"/>
                <w:szCs w:val="24"/>
                <w:lang w:val="uk-UA"/>
              </w:rPr>
            </w:pPr>
            <w:r w:rsidRPr="0041412C">
              <w:rPr>
                <w:rFonts w:ascii="Times New Roman" w:hAnsi="Times New Roman"/>
                <w:b/>
                <w:color w:val="000000"/>
                <w:sz w:val="24"/>
                <w:szCs w:val="24"/>
                <w:lang w:val="uk-UA"/>
              </w:rPr>
              <w:t>1.7</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b/>
                <w:color w:val="000000"/>
                <w:sz w:val="24"/>
                <w:szCs w:val="24"/>
                <w:lang w:val="uk-UA"/>
              </w:rPr>
              <w:t>Відомості про земельну ділянку, на якій розташований об’єкт приватизації</w:t>
            </w:r>
          </w:p>
        </w:tc>
        <w:tc>
          <w:tcPr>
            <w:tcW w:w="6696" w:type="dxa"/>
            <w:gridSpan w:val="2"/>
          </w:tcPr>
          <w:p w:rsidR="006B45D3" w:rsidRPr="0041412C" w:rsidRDefault="00A37B7C" w:rsidP="009319F7">
            <w:pPr>
              <w:spacing w:after="0" w:line="240" w:lineRule="auto"/>
              <w:rPr>
                <w:rFonts w:ascii="Times New Roman" w:hAnsi="Times New Roman" w:cs="Times New Roman"/>
                <w:sz w:val="24"/>
                <w:szCs w:val="24"/>
                <w:lang w:val="uk-UA"/>
              </w:rPr>
            </w:pPr>
            <w:r w:rsidRPr="0041412C">
              <w:rPr>
                <w:rFonts w:ascii="Times New Roman" w:hAnsi="Times New Roman"/>
                <w:sz w:val="24"/>
                <w:szCs w:val="24"/>
                <w:lang w:val="uk-UA"/>
              </w:rPr>
              <w:t>З</w:t>
            </w:r>
            <w:r w:rsidR="006B45D3" w:rsidRPr="0041412C">
              <w:rPr>
                <w:rFonts w:ascii="Times New Roman" w:hAnsi="Times New Roman"/>
                <w:sz w:val="24"/>
                <w:szCs w:val="24"/>
                <w:lang w:val="uk-UA"/>
              </w:rPr>
              <w:t>емельна ділянка під об’єкт не виділялась. Кадастровий номер не присвоєний</w:t>
            </w:r>
            <w:r w:rsidR="006B45D3" w:rsidRPr="0041412C">
              <w:rPr>
                <w:rFonts w:ascii="Times New Roman" w:hAnsi="Times New Roman" w:cs="Times New Roman"/>
                <w:sz w:val="24"/>
                <w:szCs w:val="24"/>
                <w:lang w:val="uk-UA"/>
              </w:rPr>
              <w:t>.</w:t>
            </w:r>
          </w:p>
        </w:tc>
      </w:tr>
      <w:tr w:rsidR="00E656F3" w:rsidRPr="0041412C" w:rsidTr="0041412C">
        <w:tc>
          <w:tcPr>
            <w:tcW w:w="706" w:type="dxa"/>
          </w:tcPr>
          <w:p w:rsidR="00E656F3" w:rsidRPr="0041412C" w:rsidRDefault="00E656F3" w:rsidP="009319F7">
            <w:pPr>
              <w:spacing w:after="0" w:line="240" w:lineRule="auto"/>
              <w:rPr>
                <w:rFonts w:ascii="Times New Roman" w:hAnsi="Times New Roman"/>
                <w:b/>
                <w:color w:val="000000"/>
                <w:sz w:val="24"/>
                <w:szCs w:val="24"/>
                <w:lang w:val="uk-UA"/>
              </w:rPr>
            </w:pPr>
            <w:r w:rsidRPr="0041412C">
              <w:rPr>
                <w:rFonts w:ascii="Times New Roman" w:hAnsi="Times New Roman"/>
                <w:b/>
                <w:color w:val="000000"/>
                <w:sz w:val="24"/>
                <w:szCs w:val="24"/>
                <w:lang w:val="uk-UA"/>
              </w:rPr>
              <w:t>1.8</w:t>
            </w:r>
          </w:p>
        </w:tc>
        <w:tc>
          <w:tcPr>
            <w:tcW w:w="2663" w:type="dxa"/>
          </w:tcPr>
          <w:p w:rsidR="00E656F3" w:rsidRPr="0041412C" w:rsidRDefault="00E656F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sz w:val="24"/>
                <w:szCs w:val="24"/>
                <w:lang w:val="uk-UA"/>
              </w:rPr>
              <w:t>Інформація про договори оренди, укладені щодо об’єкта</w:t>
            </w:r>
          </w:p>
        </w:tc>
        <w:tc>
          <w:tcPr>
            <w:tcW w:w="6696" w:type="dxa"/>
            <w:gridSpan w:val="2"/>
          </w:tcPr>
          <w:p w:rsidR="00E656F3" w:rsidRPr="0041412C" w:rsidRDefault="00A37B7C" w:rsidP="009319F7">
            <w:pPr>
              <w:spacing w:after="0" w:line="240" w:lineRule="auto"/>
              <w:rPr>
                <w:rFonts w:ascii="Times New Roman" w:hAnsi="Times New Roman"/>
                <w:sz w:val="24"/>
                <w:szCs w:val="24"/>
                <w:lang w:val="uk-UA"/>
              </w:rPr>
            </w:pPr>
            <w:r w:rsidRPr="0041412C">
              <w:rPr>
                <w:rFonts w:ascii="Times New Roman" w:hAnsi="Times New Roman"/>
                <w:sz w:val="24"/>
                <w:szCs w:val="24"/>
                <w:lang w:val="uk-UA"/>
              </w:rPr>
              <w:t>Д</w:t>
            </w:r>
            <w:r w:rsidR="000D27AF" w:rsidRPr="0041412C">
              <w:rPr>
                <w:rFonts w:ascii="Times New Roman" w:hAnsi="Times New Roman"/>
                <w:sz w:val="24"/>
                <w:szCs w:val="24"/>
                <w:lang w:val="uk-UA"/>
              </w:rPr>
              <w:t xml:space="preserve">оговори оренди </w:t>
            </w:r>
            <w:r w:rsidR="00E656F3" w:rsidRPr="0041412C">
              <w:rPr>
                <w:rFonts w:ascii="Times New Roman" w:hAnsi="Times New Roman"/>
                <w:sz w:val="24"/>
                <w:szCs w:val="24"/>
                <w:lang w:val="uk-UA"/>
              </w:rPr>
              <w:t>відсутні</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1.</w:t>
            </w:r>
            <w:r w:rsidR="00E656F3" w:rsidRPr="0041412C">
              <w:rPr>
                <w:rFonts w:ascii="Times New Roman" w:hAnsi="Times New Roman" w:cs="Times New Roman"/>
                <w:b/>
                <w:color w:val="000000"/>
                <w:sz w:val="24"/>
                <w:szCs w:val="24"/>
                <w:lang w:val="uk-UA"/>
              </w:rPr>
              <w:t>9</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color w:val="000000"/>
                <w:sz w:val="24"/>
                <w:szCs w:val="24"/>
                <w:lang w:val="uk-UA"/>
              </w:rPr>
              <w:t xml:space="preserve">Інформація про </w:t>
            </w:r>
            <w:proofErr w:type="spellStart"/>
            <w:r w:rsidRPr="0041412C">
              <w:rPr>
                <w:rFonts w:ascii="Times New Roman" w:hAnsi="Times New Roman" w:cs="Times New Roman"/>
                <w:b/>
                <w:color w:val="000000"/>
                <w:sz w:val="24"/>
                <w:szCs w:val="24"/>
                <w:lang w:val="uk-UA"/>
              </w:rPr>
              <w:t>балансоутримувача</w:t>
            </w:r>
            <w:proofErr w:type="spellEnd"/>
          </w:p>
        </w:tc>
        <w:tc>
          <w:tcPr>
            <w:tcW w:w="6696" w:type="dxa"/>
            <w:gridSpan w:val="2"/>
          </w:tcPr>
          <w:p w:rsidR="0009279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Відділ комунальної власності Верхньодніпровської міської ради, </w:t>
            </w:r>
          </w:p>
          <w:p w:rsidR="0009279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код ЄДРПОУ </w:t>
            </w:r>
            <w:r w:rsidRPr="0041412C">
              <w:rPr>
                <w:rFonts w:ascii="Times New Roman" w:eastAsia="Times New Roman" w:hAnsi="Times New Roman" w:cs="Times New Roman"/>
                <w:sz w:val="24"/>
                <w:szCs w:val="24"/>
                <w:shd w:val="clear" w:color="auto" w:fill="FFFFFF"/>
                <w:lang w:eastAsia="ru-RU"/>
              </w:rPr>
              <w:t> </w:t>
            </w:r>
            <w:r w:rsidRPr="0041412C">
              <w:rPr>
                <w:rFonts w:ascii="Times New Roman" w:eastAsia="Times New Roman" w:hAnsi="Times New Roman" w:cs="Times New Roman"/>
                <w:sz w:val="24"/>
                <w:szCs w:val="24"/>
                <w:lang w:val="uk-UA" w:eastAsia="ru-RU"/>
              </w:rPr>
              <w:t>43994219</w:t>
            </w:r>
            <w:r w:rsidRPr="0041412C">
              <w:rPr>
                <w:rFonts w:ascii="Times New Roman" w:hAnsi="Times New Roman" w:cs="Times New Roman"/>
                <w:sz w:val="24"/>
                <w:szCs w:val="24"/>
                <w:lang w:val="uk-UA"/>
              </w:rPr>
              <w:t xml:space="preserve"> </w:t>
            </w:r>
          </w:p>
          <w:p w:rsidR="00092793" w:rsidRPr="0041412C" w:rsidRDefault="0009279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51600, Дніпропетровська обл., </w:t>
            </w:r>
          </w:p>
          <w:p w:rsidR="00092793" w:rsidRPr="0041412C" w:rsidRDefault="00092793" w:rsidP="009319F7">
            <w:pPr>
              <w:spacing w:after="0" w:line="240" w:lineRule="auto"/>
              <w:rPr>
                <w:rFonts w:ascii="Times New Roman" w:hAnsi="Times New Roman" w:cs="Times New Roman"/>
                <w:sz w:val="24"/>
                <w:szCs w:val="24"/>
                <w:shd w:val="clear" w:color="auto" w:fill="FFFFFF"/>
                <w:lang w:val="uk-UA"/>
              </w:rPr>
            </w:pPr>
            <w:r w:rsidRPr="0041412C">
              <w:rPr>
                <w:rFonts w:ascii="Times New Roman" w:hAnsi="Times New Roman" w:cs="Times New Roman"/>
                <w:sz w:val="24"/>
                <w:szCs w:val="24"/>
                <w:lang w:val="uk-UA"/>
              </w:rPr>
              <w:t xml:space="preserve">м. Верхньодніпровськ, </w:t>
            </w:r>
            <w:r w:rsidR="006B45D3" w:rsidRPr="0041412C">
              <w:rPr>
                <w:rFonts w:ascii="Times New Roman" w:hAnsi="Times New Roman" w:cs="Times New Roman"/>
                <w:sz w:val="24"/>
                <w:szCs w:val="24"/>
                <w:shd w:val="clear" w:color="auto" w:fill="FFFFFF"/>
                <w:lang w:val="uk-UA"/>
              </w:rPr>
              <w:t xml:space="preserve">вул. Дніпровська,88, </w:t>
            </w:r>
          </w:p>
          <w:p w:rsidR="00092793" w:rsidRPr="0041412C" w:rsidRDefault="006B45D3" w:rsidP="009319F7">
            <w:pPr>
              <w:spacing w:after="0" w:line="240" w:lineRule="auto"/>
              <w:rPr>
                <w:rFonts w:ascii="Times New Roman" w:eastAsia="Times New Roman" w:hAnsi="Times New Roman"/>
                <w:bCs/>
                <w:sz w:val="24"/>
                <w:szCs w:val="24"/>
                <w:lang w:val="uk-UA" w:eastAsia="uk-UA"/>
              </w:rPr>
            </w:pPr>
            <w:r w:rsidRPr="0041412C">
              <w:rPr>
                <w:rFonts w:ascii="Times New Roman" w:eastAsia="Times New Roman" w:hAnsi="Times New Roman"/>
                <w:bCs/>
                <w:sz w:val="24"/>
                <w:szCs w:val="24"/>
                <w:lang w:val="uk-UA" w:eastAsia="uk-UA"/>
              </w:rPr>
              <w:t xml:space="preserve">тел. </w:t>
            </w:r>
            <w:r w:rsidR="00092793" w:rsidRPr="0041412C">
              <w:rPr>
                <w:rFonts w:ascii="Times New Roman" w:eastAsia="Times New Roman" w:hAnsi="Times New Roman"/>
                <w:bCs/>
                <w:sz w:val="24"/>
                <w:szCs w:val="24"/>
                <w:lang w:val="uk-UA" w:eastAsia="uk-UA"/>
              </w:rPr>
              <w:t>(05658) 6-05-01</w:t>
            </w:r>
            <w:r w:rsidRPr="0041412C">
              <w:rPr>
                <w:rFonts w:ascii="Times New Roman" w:eastAsia="Times New Roman" w:hAnsi="Times New Roman"/>
                <w:bCs/>
                <w:sz w:val="24"/>
                <w:szCs w:val="24"/>
                <w:lang w:val="uk-UA" w:eastAsia="uk-UA"/>
              </w:rPr>
              <w:t xml:space="preserve">, </w:t>
            </w:r>
          </w:p>
          <w:p w:rsidR="006B45D3" w:rsidRPr="0041412C" w:rsidRDefault="006B45D3" w:rsidP="009319F7">
            <w:pPr>
              <w:spacing w:after="0" w:line="240" w:lineRule="auto"/>
              <w:rPr>
                <w:rFonts w:ascii="Times New Roman" w:hAnsi="Times New Roman" w:cs="Times New Roman"/>
                <w:sz w:val="24"/>
                <w:szCs w:val="24"/>
              </w:rPr>
            </w:pPr>
            <w:r w:rsidRPr="0041412C">
              <w:rPr>
                <w:rFonts w:ascii="Times New Roman" w:eastAsia="Times New Roman" w:hAnsi="Times New Roman"/>
                <w:bCs/>
                <w:sz w:val="24"/>
                <w:szCs w:val="24"/>
                <w:lang w:val="en-US" w:eastAsia="uk-UA"/>
              </w:rPr>
              <w:t>e</w:t>
            </w:r>
            <w:r w:rsidRPr="0041412C">
              <w:rPr>
                <w:rFonts w:ascii="Times New Roman" w:eastAsia="Times New Roman" w:hAnsi="Times New Roman"/>
                <w:bCs/>
                <w:sz w:val="24"/>
                <w:szCs w:val="24"/>
                <w:lang w:val="uk-UA" w:eastAsia="uk-UA"/>
              </w:rPr>
              <w:t>-</w:t>
            </w:r>
            <w:r w:rsidRPr="0041412C">
              <w:rPr>
                <w:rFonts w:ascii="Times New Roman" w:eastAsia="Times New Roman" w:hAnsi="Times New Roman"/>
                <w:bCs/>
                <w:sz w:val="24"/>
                <w:szCs w:val="24"/>
                <w:lang w:val="en-US" w:eastAsia="uk-UA"/>
              </w:rPr>
              <w:t>mail</w:t>
            </w:r>
            <w:r w:rsidRPr="0041412C">
              <w:rPr>
                <w:rFonts w:ascii="Times New Roman" w:eastAsia="Times New Roman" w:hAnsi="Times New Roman"/>
                <w:bCs/>
                <w:sz w:val="24"/>
                <w:szCs w:val="24"/>
                <w:lang w:val="uk-UA" w:eastAsia="uk-UA"/>
              </w:rPr>
              <w:t xml:space="preserve">: </w:t>
            </w:r>
            <w:proofErr w:type="spellStart"/>
            <w:r w:rsidRPr="0041412C">
              <w:rPr>
                <w:rStyle w:val="a6"/>
                <w:rFonts w:ascii="Times New Roman" w:hAnsi="Times New Roman"/>
                <w:sz w:val="24"/>
                <w:szCs w:val="24"/>
                <w:lang w:val="en-US"/>
              </w:rPr>
              <w:t>komvlasvmr</w:t>
            </w:r>
            <w:proofErr w:type="spellEnd"/>
            <w:r w:rsidRPr="0041412C">
              <w:rPr>
                <w:rStyle w:val="a6"/>
                <w:rFonts w:ascii="Times New Roman" w:hAnsi="Times New Roman"/>
                <w:sz w:val="24"/>
                <w:szCs w:val="24"/>
                <w:lang w:val="uk-UA"/>
              </w:rPr>
              <w:t>@</w:t>
            </w:r>
            <w:proofErr w:type="spellStart"/>
            <w:r w:rsidRPr="0041412C">
              <w:rPr>
                <w:rStyle w:val="a6"/>
                <w:rFonts w:ascii="Times New Roman" w:hAnsi="Times New Roman"/>
                <w:sz w:val="24"/>
                <w:szCs w:val="24"/>
                <w:lang w:val="en-US"/>
              </w:rPr>
              <w:t>gmail</w:t>
            </w:r>
            <w:proofErr w:type="spellEnd"/>
            <w:r w:rsidRPr="0041412C">
              <w:rPr>
                <w:rStyle w:val="a6"/>
                <w:rFonts w:ascii="Times New Roman" w:hAnsi="Times New Roman"/>
                <w:sz w:val="24"/>
                <w:szCs w:val="24"/>
                <w:lang w:val="uk-UA"/>
              </w:rPr>
              <w:t>.</w:t>
            </w:r>
            <w:r w:rsidRPr="0041412C">
              <w:rPr>
                <w:rStyle w:val="a6"/>
                <w:rFonts w:ascii="Times New Roman" w:hAnsi="Times New Roman"/>
                <w:sz w:val="24"/>
                <w:szCs w:val="24"/>
                <w:lang w:val="en-US"/>
              </w:rPr>
              <w:t>com</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b/>
                <w:color w:val="000000"/>
                <w:sz w:val="24"/>
                <w:szCs w:val="24"/>
                <w:lang w:val="uk-UA"/>
              </w:rPr>
            </w:pPr>
            <w:r w:rsidRPr="0041412C">
              <w:rPr>
                <w:rFonts w:ascii="Times New Roman" w:hAnsi="Times New Roman"/>
                <w:b/>
                <w:color w:val="000000"/>
                <w:sz w:val="24"/>
                <w:szCs w:val="24"/>
                <w:lang w:val="uk-UA"/>
              </w:rPr>
              <w:t>1.</w:t>
            </w:r>
            <w:r w:rsidR="00E656F3" w:rsidRPr="0041412C">
              <w:rPr>
                <w:rFonts w:ascii="Times New Roman" w:hAnsi="Times New Roman"/>
                <w:b/>
                <w:color w:val="000000"/>
                <w:sz w:val="24"/>
                <w:szCs w:val="24"/>
                <w:lang w:val="uk-UA"/>
              </w:rPr>
              <w:t>10</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b/>
                <w:color w:val="000000"/>
                <w:sz w:val="24"/>
                <w:szCs w:val="24"/>
                <w:lang w:val="uk-UA"/>
              </w:rPr>
              <w:t>План та фотографічне зображення об’єкта</w:t>
            </w:r>
          </w:p>
        </w:tc>
        <w:tc>
          <w:tcPr>
            <w:tcW w:w="6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Додаються</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2.</w:t>
            </w:r>
          </w:p>
        </w:tc>
        <w:tc>
          <w:tcPr>
            <w:tcW w:w="9359" w:type="dxa"/>
            <w:gridSpan w:val="3"/>
          </w:tcPr>
          <w:p w:rsidR="006B45D3" w:rsidRPr="0041412C" w:rsidRDefault="006B45D3" w:rsidP="009319F7">
            <w:pPr>
              <w:spacing w:after="0" w:line="240" w:lineRule="auto"/>
              <w:rPr>
                <w:rFonts w:ascii="Times New Roman" w:hAnsi="Times New Roman" w:cs="Times New Roman"/>
                <w:b/>
                <w:i/>
                <w:color w:val="000000"/>
                <w:sz w:val="24"/>
                <w:szCs w:val="24"/>
                <w:lang w:val="uk-UA"/>
              </w:rPr>
            </w:pPr>
            <w:r w:rsidRPr="0041412C">
              <w:rPr>
                <w:rFonts w:ascii="Times New Roman" w:hAnsi="Times New Roman" w:cs="Times New Roman"/>
                <w:b/>
                <w:i/>
                <w:color w:val="000000"/>
                <w:sz w:val="24"/>
                <w:szCs w:val="24"/>
                <w:lang w:val="uk-UA"/>
              </w:rPr>
              <w:t>Інформація про аукціон</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2.1</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color w:val="000000"/>
                <w:sz w:val="24"/>
                <w:szCs w:val="24"/>
                <w:lang w:val="uk-UA"/>
              </w:rPr>
              <w:t>Спосіб проведення аукціону:</w:t>
            </w:r>
          </w:p>
        </w:tc>
        <w:tc>
          <w:tcPr>
            <w:tcW w:w="6696" w:type="dxa"/>
            <w:gridSpan w:val="2"/>
          </w:tcPr>
          <w:p w:rsidR="006B45D3" w:rsidRPr="0041412C" w:rsidRDefault="00371CF6"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А</w:t>
            </w:r>
            <w:r w:rsidR="006B45D3" w:rsidRPr="0041412C">
              <w:rPr>
                <w:rFonts w:ascii="Times New Roman" w:hAnsi="Times New Roman" w:cs="Times New Roman"/>
                <w:color w:val="000000"/>
                <w:sz w:val="24"/>
                <w:szCs w:val="24"/>
                <w:lang w:val="uk-UA"/>
              </w:rPr>
              <w:t>укціон з умовами</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2.2</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color w:val="000000"/>
                <w:sz w:val="24"/>
                <w:szCs w:val="24"/>
                <w:lang w:val="uk-UA"/>
              </w:rPr>
              <w:t>Дата та час проведення аукціону</w:t>
            </w:r>
          </w:p>
        </w:tc>
        <w:tc>
          <w:tcPr>
            <w:tcW w:w="6696" w:type="dxa"/>
            <w:gridSpan w:val="2"/>
          </w:tcPr>
          <w:p w:rsidR="0041412C" w:rsidRDefault="00371CF6" w:rsidP="0041412C">
            <w:pPr>
              <w:spacing w:after="0"/>
              <w:ind w:left="6"/>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А</w:t>
            </w:r>
            <w:r w:rsidR="006B45D3" w:rsidRPr="0041412C">
              <w:rPr>
                <w:rFonts w:ascii="Times New Roman" w:hAnsi="Times New Roman" w:cs="Times New Roman"/>
                <w:color w:val="000000"/>
                <w:sz w:val="24"/>
                <w:szCs w:val="24"/>
                <w:lang w:val="uk-UA"/>
              </w:rPr>
              <w:t>укціон в електронній формі буде проведено</w:t>
            </w:r>
            <w:r w:rsidR="0041412C">
              <w:rPr>
                <w:rFonts w:ascii="Times New Roman" w:hAnsi="Times New Roman" w:cs="Times New Roman"/>
                <w:color w:val="000000"/>
                <w:sz w:val="24"/>
                <w:szCs w:val="24"/>
                <w:lang w:val="uk-UA"/>
              </w:rPr>
              <w:t>:</w:t>
            </w:r>
          </w:p>
          <w:p w:rsidR="0041412C" w:rsidRDefault="006B45D3" w:rsidP="0041412C">
            <w:pPr>
              <w:spacing w:after="0"/>
              <w:ind w:left="6"/>
              <w:rPr>
                <w:sz w:val="24"/>
                <w:szCs w:val="24"/>
                <w:lang w:val="uk-UA"/>
              </w:rPr>
            </w:pPr>
            <w:r w:rsidRPr="007D3069">
              <w:rPr>
                <w:rFonts w:ascii="Times New Roman" w:hAnsi="Times New Roman" w:cs="Times New Roman"/>
                <w:color w:val="C00000"/>
                <w:sz w:val="24"/>
                <w:szCs w:val="24"/>
                <w:lang w:val="uk-UA"/>
              </w:rPr>
              <w:t xml:space="preserve"> </w:t>
            </w:r>
            <w:r w:rsidR="008B42C0" w:rsidRPr="00877954">
              <w:rPr>
                <w:rFonts w:ascii="Times New Roman" w:hAnsi="Times New Roman" w:cs="Times New Roman"/>
                <w:b/>
                <w:sz w:val="24"/>
                <w:szCs w:val="24"/>
                <w:u w:val="single"/>
                <w:lang w:val="uk-UA"/>
              </w:rPr>
              <w:t>«</w:t>
            </w:r>
            <w:r w:rsidR="005E6D9D" w:rsidRPr="00877954">
              <w:rPr>
                <w:rFonts w:ascii="Times New Roman" w:hAnsi="Times New Roman" w:cs="Times New Roman"/>
                <w:b/>
                <w:sz w:val="24"/>
                <w:szCs w:val="24"/>
                <w:u w:val="single"/>
                <w:lang w:val="uk-UA"/>
              </w:rPr>
              <w:t>04</w:t>
            </w:r>
            <w:r w:rsidR="008B42C0" w:rsidRPr="00877954">
              <w:rPr>
                <w:rFonts w:ascii="Times New Roman" w:hAnsi="Times New Roman" w:cs="Times New Roman"/>
                <w:b/>
                <w:sz w:val="24"/>
                <w:szCs w:val="24"/>
                <w:u w:val="single"/>
                <w:lang w:val="uk-UA"/>
              </w:rPr>
              <w:t>»</w:t>
            </w:r>
            <w:r w:rsidR="005E6D9D" w:rsidRPr="00877954">
              <w:rPr>
                <w:rFonts w:ascii="Times New Roman" w:hAnsi="Times New Roman" w:cs="Times New Roman"/>
                <w:b/>
                <w:sz w:val="24"/>
                <w:szCs w:val="24"/>
                <w:u w:val="single"/>
                <w:lang w:val="uk-UA"/>
              </w:rPr>
              <w:t xml:space="preserve"> серпня</w:t>
            </w:r>
            <w:r w:rsidR="008D70E8" w:rsidRPr="00877954">
              <w:rPr>
                <w:rFonts w:ascii="Times New Roman" w:hAnsi="Times New Roman" w:cs="Times New Roman"/>
                <w:b/>
                <w:sz w:val="24"/>
                <w:szCs w:val="24"/>
                <w:u w:val="single"/>
                <w:lang w:val="uk-UA"/>
              </w:rPr>
              <w:t xml:space="preserve"> </w:t>
            </w:r>
            <w:r w:rsidR="008B42C0" w:rsidRPr="00877954">
              <w:rPr>
                <w:rFonts w:ascii="Times New Roman" w:hAnsi="Times New Roman" w:cs="Times New Roman"/>
                <w:b/>
                <w:sz w:val="24"/>
                <w:szCs w:val="24"/>
                <w:u w:val="single"/>
                <w:lang w:val="uk-UA"/>
              </w:rPr>
              <w:t>20</w:t>
            </w:r>
            <w:r w:rsidR="005E6D9D" w:rsidRPr="00877954">
              <w:rPr>
                <w:rFonts w:ascii="Times New Roman" w:hAnsi="Times New Roman" w:cs="Times New Roman"/>
                <w:b/>
                <w:sz w:val="24"/>
                <w:szCs w:val="24"/>
                <w:u w:val="single"/>
                <w:lang w:val="uk-UA"/>
              </w:rPr>
              <w:t>22</w:t>
            </w:r>
            <w:r w:rsidR="008D70E8" w:rsidRPr="00877954">
              <w:rPr>
                <w:rFonts w:ascii="Times New Roman" w:hAnsi="Times New Roman" w:cs="Times New Roman"/>
                <w:b/>
                <w:sz w:val="24"/>
                <w:szCs w:val="24"/>
                <w:u w:val="single"/>
                <w:lang w:val="uk-UA"/>
              </w:rPr>
              <w:t xml:space="preserve"> </w:t>
            </w:r>
            <w:r w:rsidRPr="00877954">
              <w:rPr>
                <w:rFonts w:ascii="Times New Roman" w:hAnsi="Times New Roman" w:cs="Times New Roman"/>
                <w:b/>
                <w:sz w:val="24"/>
                <w:szCs w:val="24"/>
                <w:u w:val="single"/>
                <w:lang w:val="uk-UA"/>
              </w:rPr>
              <w:t>року</w:t>
            </w:r>
            <w:r w:rsidR="008F7112" w:rsidRPr="00877954">
              <w:rPr>
                <w:rFonts w:ascii="Times New Roman" w:hAnsi="Times New Roman" w:cs="Times New Roman"/>
                <w:sz w:val="24"/>
                <w:szCs w:val="24"/>
                <w:u w:val="single"/>
                <w:lang w:val="uk-UA"/>
              </w:rPr>
              <w:t>.</w:t>
            </w:r>
            <w:r w:rsidRPr="0041412C">
              <w:rPr>
                <w:rFonts w:ascii="Times New Roman" w:hAnsi="Times New Roman" w:cs="Times New Roman"/>
                <w:sz w:val="24"/>
                <w:szCs w:val="24"/>
              </w:rPr>
              <w:t xml:space="preserve"> </w:t>
            </w:r>
            <w:r w:rsidR="008F7112" w:rsidRPr="0041412C">
              <w:rPr>
                <w:rFonts w:ascii="Times New Roman" w:hAnsi="Times New Roman" w:cs="Times New Roman"/>
                <w:sz w:val="24"/>
                <w:szCs w:val="24"/>
                <w:lang w:val="uk-UA"/>
              </w:rPr>
              <w:t>Час проведення електронного аукціону встановлюється електронною торговою системою автоматично</w:t>
            </w:r>
            <w:r w:rsidRPr="0041412C">
              <w:rPr>
                <w:rFonts w:ascii="Times New Roman" w:hAnsi="Times New Roman" w:cs="Times New Roman"/>
                <w:sz w:val="24"/>
                <w:szCs w:val="24"/>
              </w:rPr>
              <w:t>.</w:t>
            </w:r>
            <w:r w:rsidRPr="0041412C">
              <w:rPr>
                <w:sz w:val="24"/>
                <w:szCs w:val="24"/>
              </w:rPr>
              <w:t xml:space="preserve">    </w:t>
            </w:r>
          </w:p>
          <w:p w:rsidR="006B45D3" w:rsidRPr="0041412C" w:rsidRDefault="006B45D3" w:rsidP="0041412C">
            <w:pPr>
              <w:spacing w:after="0"/>
              <w:ind w:left="6"/>
              <w:rPr>
                <w:b/>
                <w:sz w:val="16"/>
                <w:szCs w:val="16"/>
              </w:rPr>
            </w:pPr>
            <w:r w:rsidRPr="0041412C">
              <w:rPr>
                <w:sz w:val="16"/>
                <w:szCs w:val="16"/>
              </w:rPr>
              <w:lastRenderedPageBreak/>
              <w:t xml:space="preserve"> </w:t>
            </w:r>
          </w:p>
          <w:p w:rsidR="006B45D3" w:rsidRDefault="006B45D3" w:rsidP="0041412C">
            <w:pPr>
              <w:spacing w:after="0"/>
              <w:ind w:left="6"/>
              <w:rPr>
                <w:rFonts w:ascii="Times New Roman" w:hAnsi="Times New Roman" w:cs="Times New Roman"/>
                <w:sz w:val="24"/>
                <w:szCs w:val="24"/>
                <w:lang w:val="uk-UA"/>
              </w:rPr>
            </w:pPr>
            <w:proofErr w:type="spellStart"/>
            <w:r w:rsidRPr="0041412C">
              <w:rPr>
                <w:rFonts w:ascii="Times New Roman" w:hAnsi="Times New Roman" w:cs="Times New Roman"/>
                <w:sz w:val="24"/>
                <w:szCs w:val="24"/>
              </w:rPr>
              <w:t>Прий</w:t>
            </w:r>
            <w:proofErr w:type="spellEnd"/>
            <w:r w:rsidR="00371CF6" w:rsidRPr="0041412C">
              <w:rPr>
                <w:rFonts w:ascii="Times New Roman" w:hAnsi="Times New Roman" w:cs="Times New Roman"/>
                <w:sz w:val="24"/>
                <w:szCs w:val="24"/>
                <w:lang w:val="uk-UA"/>
              </w:rPr>
              <w:t>ом</w:t>
            </w:r>
            <w:r w:rsidRPr="0041412C">
              <w:rPr>
                <w:rFonts w:ascii="Times New Roman" w:hAnsi="Times New Roman" w:cs="Times New Roman"/>
                <w:sz w:val="24"/>
                <w:szCs w:val="24"/>
              </w:rPr>
              <w:t xml:space="preserve"> та </w:t>
            </w:r>
            <w:proofErr w:type="spellStart"/>
            <w:r w:rsidRPr="0041412C">
              <w:rPr>
                <w:rFonts w:ascii="Times New Roman" w:hAnsi="Times New Roman" w:cs="Times New Roman"/>
                <w:sz w:val="24"/>
                <w:szCs w:val="24"/>
              </w:rPr>
              <w:t>реєстрація</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заяв</w:t>
            </w:r>
            <w:proofErr w:type="spellEnd"/>
            <w:r w:rsidRPr="0041412C">
              <w:rPr>
                <w:rFonts w:ascii="Times New Roman" w:hAnsi="Times New Roman" w:cs="Times New Roman"/>
                <w:sz w:val="24"/>
                <w:szCs w:val="24"/>
              </w:rPr>
              <w:t xml:space="preserve"> на участь в </w:t>
            </w:r>
            <w:proofErr w:type="spellStart"/>
            <w:r w:rsidRPr="0041412C">
              <w:rPr>
                <w:rFonts w:ascii="Times New Roman" w:hAnsi="Times New Roman" w:cs="Times New Roman"/>
                <w:sz w:val="24"/>
                <w:szCs w:val="24"/>
              </w:rPr>
              <w:t>аукціоні</w:t>
            </w:r>
            <w:proofErr w:type="spellEnd"/>
            <w:r w:rsidRPr="0041412C">
              <w:rPr>
                <w:rFonts w:ascii="Times New Roman" w:hAnsi="Times New Roman" w:cs="Times New Roman"/>
                <w:sz w:val="24"/>
                <w:szCs w:val="24"/>
              </w:rPr>
              <w:t xml:space="preserve"> проводиться </w:t>
            </w:r>
            <w:proofErr w:type="spellStart"/>
            <w:r w:rsidRPr="0041412C">
              <w:rPr>
                <w:rFonts w:ascii="Times New Roman" w:hAnsi="Times New Roman" w:cs="Times New Roman"/>
                <w:sz w:val="24"/>
                <w:szCs w:val="24"/>
              </w:rPr>
              <w:t>відповідно</w:t>
            </w:r>
            <w:proofErr w:type="spellEnd"/>
            <w:r w:rsidRPr="0041412C">
              <w:rPr>
                <w:rFonts w:ascii="Times New Roman" w:hAnsi="Times New Roman" w:cs="Times New Roman"/>
                <w:sz w:val="24"/>
                <w:szCs w:val="24"/>
              </w:rPr>
              <w:t xml:space="preserve"> до ч.7 ст. 14 Закону </w:t>
            </w:r>
            <w:proofErr w:type="spellStart"/>
            <w:r w:rsidRPr="0041412C">
              <w:rPr>
                <w:rFonts w:ascii="Times New Roman" w:hAnsi="Times New Roman" w:cs="Times New Roman"/>
                <w:sz w:val="24"/>
                <w:szCs w:val="24"/>
              </w:rPr>
              <w:t>України</w:t>
            </w:r>
            <w:proofErr w:type="spellEnd"/>
            <w:r w:rsidRPr="0041412C">
              <w:rPr>
                <w:rFonts w:ascii="Times New Roman" w:hAnsi="Times New Roman" w:cs="Times New Roman"/>
                <w:sz w:val="24"/>
                <w:szCs w:val="24"/>
                <w:lang w:val="uk-UA"/>
              </w:rPr>
              <w:t xml:space="preserve"> </w:t>
            </w:r>
            <w:r w:rsidRPr="0041412C">
              <w:rPr>
                <w:rFonts w:ascii="Times New Roman" w:hAnsi="Times New Roman" w:cs="Times New Roman"/>
                <w:sz w:val="24"/>
                <w:szCs w:val="24"/>
              </w:rPr>
              <w:t xml:space="preserve">«Про </w:t>
            </w:r>
            <w:proofErr w:type="spellStart"/>
            <w:r w:rsidRPr="0041412C">
              <w:rPr>
                <w:rFonts w:ascii="Times New Roman" w:hAnsi="Times New Roman" w:cs="Times New Roman"/>
                <w:sz w:val="24"/>
                <w:szCs w:val="24"/>
              </w:rPr>
              <w:t>приватизацію</w:t>
            </w:r>
            <w:proofErr w:type="spellEnd"/>
            <w:r w:rsidRPr="0041412C">
              <w:rPr>
                <w:rFonts w:ascii="Times New Roman" w:hAnsi="Times New Roman" w:cs="Times New Roman"/>
                <w:sz w:val="24"/>
                <w:szCs w:val="24"/>
              </w:rPr>
              <w:t xml:space="preserve"> державного та </w:t>
            </w:r>
            <w:proofErr w:type="spellStart"/>
            <w:r w:rsidRPr="0041412C">
              <w:rPr>
                <w:rFonts w:ascii="Times New Roman" w:hAnsi="Times New Roman" w:cs="Times New Roman"/>
                <w:sz w:val="24"/>
                <w:szCs w:val="24"/>
              </w:rPr>
              <w:t>комунального</w:t>
            </w:r>
            <w:proofErr w:type="spellEnd"/>
            <w:r w:rsidRPr="0041412C">
              <w:rPr>
                <w:rFonts w:ascii="Times New Roman" w:hAnsi="Times New Roman" w:cs="Times New Roman"/>
                <w:sz w:val="24"/>
                <w:szCs w:val="24"/>
              </w:rPr>
              <w:t xml:space="preserve"> майна», Порядку </w:t>
            </w:r>
            <w:proofErr w:type="spellStart"/>
            <w:r w:rsidRPr="0041412C">
              <w:rPr>
                <w:rFonts w:ascii="Times New Roman" w:hAnsi="Times New Roman" w:cs="Times New Roman"/>
                <w:sz w:val="24"/>
                <w:szCs w:val="24"/>
              </w:rPr>
              <w:t>проведення</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електронних</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аукціонів</w:t>
            </w:r>
            <w:proofErr w:type="spellEnd"/>
            <w:r w:rsidRPr="0041412C">
              <w:rPr>
                <w:rFonts w:ascii="Times New Roman" w:hAnsi="Times New Roman" w:cs="Times New Roman"/>
                <w:sz w:val="24"/>
                <w:szCs w:val="24"/>
              </w:rPr>
              <w:t xml:space="preserve"> для продажу </w:t>
            </w:r>
            <w:proofErr w:type="spellStart"/>
            <w:r w:rsidRPr="0041412C">
              <w:rPr>
                <w:rFonts w:ascii="Times New Roman" w:hAnsi="Times New Roman" w:cs="Times New Roman"/>
                <w:sz w:val="24"/>
                <w:szCs w:val="24"/>
              </w:rPr>
              <w:t>об’єктів</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малої</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приватизації</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затвердженого</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постановою</w:t>
            </w:r>
            <w:proofErr w:type="spellEnd"/>
            <w:r w:rsidRPr="0041412C">
              <w:rPr>
                <w:rFonts w:ascii="Times New Roman" w:hAnsi="Times New Roman" w:cs="Times New Roman"/>
                <w:sz w:val="24"/>
                <w:szCs w:val="24"/>
              </w:rPr>
              <w:t xml:space="preserve"> К</w:t>
            </w:r>
            <w:proofErr w:type="spellStart"/>
            <w:r w:rsidR="0041412C">
              <w:rPr>
                <w:rFonts w:ascii="Times New Roman" w:hAnsi="Times New Roman" w:cs="Times New Roman"/>
                <w:sz w:val="24"/>
                <w:szCs w:val="24"/>
                <w:lang w:val="uk-UA"/>
              </w:rPr>
              <w:t>абінету</w:t>
            </w:r>
            <w:proofErr w:type="spellEnd"/>
            <w:r w:rsidR="0041412C">
              <w:rPr>
                <w:rFonts w:ascii="Times New Roman" w:hAnsi="Times New Roman" w:cs="Times New Roman"/>
                <w:sz w:val="24"/>
                <w:szCs w:val="24"/>
                <w:lang w:val="uk-UA"/>
              </w:rPr>
              <w:t xml:space="preserve"> </w:t>
            </w:r>
            <w:r w:rsidRPr="0041412C">
              <w:rPr>
                <w:rFonts w:ascii="Times New Roman" w:hAnsi="Times New Roman" w:cs="Times New Roman"/>
                <w:sz w:val="24"/>
                <w:szCs w:val="24"/>
              </w:rPr>
              <w:t>М</w:t>
            </w:r>
            <w:proofErr w:type="spellStart"/>
            <w:r w:rsidR="0041412C">
              <w:rPr>
                <w:rFonts w:ascii="Times New Roman" w:hAnsi="Times New Roman" w:cs="Times New Roman"/>
                <w:sz w:val="24"/>
                <w:szCs w:val="24"/>
                <w:lang w:val="uk-UA"/>
              </w:rPr>
              <w:t>іні</w:t>
            </w:r>
            <w:proofErr w:type="gramStart"/>
            <w:r w:rsidR="0041412C">
              <w:rPr>
                <w:rFonts w:ascii="Times New Roman" w:hAnsi="Times New Roman" w:cs="Times New Roman"/>
                <w:sz w:val="24"/>
                <w:szCs w:val="24"/>
                <w:lang w:val="uk-UA"/>
              </w:rPr>
              <w:t>стр</w:t>
            </w:r>
            <w:proofErr w:type="gramEnd"/>
            <w:r w:rsidR="0041412C">
              <w:rPr>
                <w:rFonts w:ascii="Times New Roman" w:hAnsi="Times New Roman" w:cs="Times New Roman"/>
                <w:sz w:val="24"/>
                <w:szCs w:val="24"/>
                <w:lang w:val="uk-UA"/>
              </w:rPr>
              <w:t>ів</w:t>
            </w:r>
            <w:proofErr w:type="spellEnd"/>
            <w:r w:rsidR="0041412C">
              <w:rPr>
                <w:rFonts w:ascii="Times New Roman" w:hAnsi="Times New Roman" w:cs="Times New Roman"/>
                <w:sz w:val="24"/>
                <w:szCs w:val="24"/>
                <w:lang w:val="uk-UA"/>
              </w:rPr>
              <w:t xml:space="preserve"> </w:t>
            </w:r>
            <w:r w:rsidRPr="0041412C">
              <w:rPr>
                <w:rFonts w:ascii="Times New Roman" w:hAnsi="Times New Roman" w:cs="Times New Roman"/>
                <w:sz w:val="24"/>
                <w:szCs w:val="24"/>
              </w:rPr>
              <w:t>У</w:t>
            </w:r>
            <w:r w:rsidR="0041412C">
              <w:rPr>
                <w:rFonts w:ascii="Times New Roman" w:hAnsi="Times New Roman" w:cs="Times New Roman"/>
                <w:sz w:val="24"/>
                <w:szCs w:val="24"/>
                <w:lang w:val="uk-UA"/>
              </w:rPr>
              <w:t>країни</w:t>
            </w:r>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від</w:t>
            </w:r>
            <w:proofErr w:type="spellEnd"/>
            <w:r w:rsidRPr="0041412C">
              <w:rPr>
                <w:rFonts w:ascii="Times New Roman" w:hAnsi="Times New Roman" w:cs="Times New Roman"/>
                <w:sz w:val="24"/>
                <w:szCs w:val="24"/>
              </w:rPr>
              <w:t xml:space="preserve"> 10.05.2018</w:t>
            </w:r>
            <w:r w:rsidR="0041412C">
              <w:rPr>
                <w:rFonts w:ascii="Times New Roman" w:hAnsi="Times New Roman" w:cs="Times New Roman"/>
                <w:sz w:val="24"/>
                <w:szCs w:val="24"/>
                <w:lang w:val="uk-UA"/>
              </w:rPr>
              <w:t xml:space="preserve"> року </w:t>
            </w:r>
            <w:r w:rsidRPr="0041412C">
              <w:rPr>
                <w:rFonts w:ascii="Times New Roman" w:hAnsi="Times New Roman" w:cs="Times New Roman"/>
                <w:sz w:val="24"/>
                <w:szCs w:val="24"/>
              </w:rPr>
              <w:t>№ 432</w:t>
            </w:r>
            <w:r w:rsidRPr="0041412C">
              <w:rPr>
                <w:rFonts w:ascii="Times New Roman" w:hAnsi="Times New Roman" w:cs="Times New Roman"/>
                <w:sz w:val="24"/>
                <w:szCs w:val="24"/>
                <w:lang w:val="uk-UA"/>
              </w:rPr>
              <w:t xml:space="preserve"> (зі змінами)</w:t>
            </w:r>
            <w:r w:rsidRPr="0041412C">
              <w:rPr>
                <w:rFonts w:ascii="Times New Roman" w:hAnsi="Times New Roman" w:cs="Times New Roman"/>
                <w:sz w:val="24"/>
                <w:szCs w:val="24"/>
              </w:rPr>
              <w:t>.</w:t>
            </w:r>
          </w:p>
          <w:p w:rsidR="0041412C" w:rsidRPr="0041412C" w:rsidRDefault="0041412C" w:rsidP="0041412C">
            <w:pPr>
              <w:spacing w:after="0"/>
              <w:ind w:left="6"/>
              <w:rPr>
                <w:rFonts w:ascii="Times New Roman" w:hAnsi="Times New Roman" w:cs="Times New Roman"/>
                <w:sz w:val="16"/>
                <w:szCs w:val="16"/>
                <w:lang w:val="uk-UA"/>
              </w:rPr>
            </w:pPr>
          </w:p>
          <w:p w:rsidR="006B45D3" w:rsidRPr="0041412C" w:rsidRDefault="006B45D3" w:rsidP="009319F7">
            <w:pPr>
              <w:ind w:left="6"/>
              <w:rPr>
                <w:rFonts w:ascii="Times New Roman" w:hAnsi="Times New Roman" w:cs="Times New Roman"/>
                <w:sz w:val="24"/>
                <w:szCs w:val="24"/>
                <w:lang w:val="uk-UA"/>
              </w:rPr>
            </w:pPr>
            <w:r w:rsidRPr="0041412C">
              <w:rPr>
                <w:rFonts w:ascii="Times New Roman" w:hAnsi="Times New Roman" w:cs="Times New Roman"/>
                <w:sz w:val="24"/>
                <w:szCs w:val="24"/>
              </w:rPr>
              <w:t xml:space="preserve">До </w:t>
            </w:r>
            <w:proofErr w:type="spellStart"/>
            <w:r w:rsidRPr="0041412C">
              <w:rPr>
                <w:rFonts w:ascii="Times New Roman" w:hAnsi="Times New Roman" w:cs="Times New Roman"/>
                <w:sz w:val="24"/>
                <w:szCs w:val="24"/>
              </w:rPr>
              <w:t>аукціону</w:t>
            </w:r>
            <w:proofErr w:type="spellEnd"/>
            <w:r w:rsidRPr="0041412C">
              <w:rPr>
                <w:rFonts w:ascii="Times New Roman" w:hAnsi="Times New Roman" w:cs="Times New Roman"/>
                <w:sz w:val="24"/>
                <w:szCs w:val="24"/>
              </w:rPr>
              <w:t xml:space="preserve"> не </w:t>
            </w:r>
            <w:proofErr w:type="spellStart"/>
            <w:r w:rsidRPr="0041412C">
              <w:rPr>
                <w:rFonts w:ascii="Times New Roman" w:hAnsi="Times New Roman" w:cs="Times New Roman"/>
                <w:sz w:val="24"/>
                <w:szCs w:val="24"/>
              </w:rPr>
              <w:t>допускаються</w:t>
            </w:r>
            <w:proofErr w:type="spellEnd"/>
            <w:r w:rsidRPr="0041412C">
              <w:rPr>
                <w:rFonts w:ascii="Times New Roman" w:hAnsi="Times New Roman" w:cs="Times New Roman"/>
                <w:sz w:val="24"/>
                <w:szCs w:val="24"/>
              </w:rPr>
              <w:t xml:space="preserve"> особи, на </w:t>
            </w:r>
            <w:proofErr w:type="spellStart"/>
            <w:r w:rsidRPr="0041412C">
              <w:rPr>
                <w:rFonts w:ascii="Times New Roman" w:hAnsi="Times New Roman" w:cs="Times New Roman"/>
                <w:sz w:val="24"/>
                <w:szCs w:val="24"/>
              </w:rPr>
              <w:t>яких</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поширюється</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обмеження</w:t>
            </w:r>
            <w:proofErr w:type="spellEnd"/>
            <w:r w:rsidRPr="0041412C">
              <w:rPr>
                <w:rFonts w:ascii="Times New Roman" w:hAnsi="Times New Roman" w:cs="Times New Roman"/>
                <w:sz w:val="24"/>
                <w:szCs w:val="24"/>
              </w:rPr>
              <w:t xml:space="preserve">, </w:t>
            </w:r>
            <w:proofErr w:type="spellStart"/>
            <w:r w:rsidRPr="0041412C">
              <w:rPr>
                <w:rFonts w:ascii="Times New Roman" w:hAnsi="Times New Roman" w:cs="Times New Roman"/>
                <w:sz w:val="24"/>
                <w:szCs w:val="24"/>
              </w:rPr>
              <w:t>визначені</w:t>
            </w:r>
            <w:proofErr w:type="spellEnd"/>
            <w:r w:rsidRPr="0041412C">
              <w:rPr>
                <w:rFonts w:ascii="Times New Roman" w:hAnsi="Times New Roman" w:cs="Times New Roman"/>
                <w:sz w:val="24"/>
                <w:szCs w:val="24"/>
              </w:rPr>
              <w:t xml:space="preserve"> ч.2 ст.8 Закону </w:t>
            </w:r>
            <w:proofErr w:type="spellStart"/>
            <w:r w:rsidRPr="0041412C">
              <w:rPr>
                <w:rFonts w:ascii="Times New Roman" w:hAnsi="Times New Roman" w:cs="Times New Roman"/>
                <w:sz w:val="24"/>
                <w:szCs w:val="24"/>
              </w:rPr>
              <w:t>України</w:t>
            </w:r>
            <w:proofErr w:type="spellEnd"/>
            <w:r w:rsidRPr="0041412C">
              <w:rPr>
                <w:rFonts w:ascii="Times New Roman" w:hAnsi="Times New Roman" w:cs="Times New Roman"/>
                <w:sz w:val="24"/>
                <w:szCs w:val="24"/>
              </w:rPr>
              <w:t xml:space="preserve"> «Про </w:t>
            </w:r>
            <w:proofErr w:type="spellStart"/>
            <w:r w:rsidRPr="0041412C">
              <w:rPr>
                <w:rFonts w:ascii="Times New Roman" w:hAnsi="Times New Roman" w:cs="Times New Roman"/>
                <w:sz w:val="24"/>
                <w:szCs w:val="24"/>
              </w:rPr>
              <w:t>приватизацію</w:t>
            </w:r>
            <w:proofErr w:type="spellEnd"/>
            <w:r w:rsidRPr="0041412C">
              <w:rPr>
                <w:rFonts w:ascii="Times New Roman" w:hAnsi="Times New Roman" w:cs="Times New Roman"/>
                <w:sz w:val="24"/>
                <w:szCs w:val="24"/>
              </w:rPr>
              <w:t xml:space="preserve"> </w:t>
            </w:r>
            <w:proofErr w:type="gramStart"/>
            <w:r w:rsidRPr="0041412C">
              <w:rPr>
                <w:rFonts w:ascii="Times New Roman" w:hAnsi="Times New Roman" w:cs="Times New Roman"/>
                <w:sz w:val="24"/>
                <w:szCs w:val="24"/>
              </w:rPr>
              <w:t>державного</w:t>
            </w:r>
            <w:proofErr w:type="gramEnd"/>
            <w:r w:rsidRPr="0041412C">
              <w:rPr>
                <w:rFonts w:ascii="Times New Roman" w:hAnsi="Times New Roman" w:cs="Times New Roman"/>
                <w:sz w:val="24"/>
                <w:szCs w:val="24"/>
              </w:rPr>
              <w:t xml:space="preserve"> та </w:t>
            </w:r>
            <w:proofErr w:type="spellStart"/>
            <w:r w:rsidRPr="0041412C">
              <w:rPr>
                <w:rFonts w:ascii="Times New Roman" w:hAnsi="Times New Roman" w:cs="Times New Roman"/>
                <w:sz w:val="24"/>
                <w:szCs w:val="24"/>
              </w:rPr>
              <w:t>комунального</w:t>
            </w:r>
            <w:proofErr w:type="spellEnd"/>
            <w:r w:rsidRPr="0041412C">
              <w:rPr>
                <w:rFonts w:ascii="Times New Roman" w:hAnsi="Times New Roman" w:cs="Times New Roman"/>
                <w:sz w:val="24"/>
                <w:szCs w:val="24"/>
              </w:rPr>
              <w:t xml:space="preserve"> майна»</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lastRenderedPageBreak/>
              <w:t>2.3</w:t>
            </w:r>
          </w:p>
        </w:tc>
        <w:tc>
          <w:tcPr>
            <w:tcW w:w="2663" w:type="dxa"/>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b/>
                <w:color w:val="000000"/>
                <w:sz w:val="24"/>
                <w:szCs w:val="24"/>
                <w:lang w:val="uk-UA"/>
              </w:rPr>
              <w:t>Кінцевий строк подання заяви на участь в електронному аукціоні з умовами, із зниженням стартової ціни</w:t>
            </w:r>
          </w:p>
        </w:tc>
        <w:tc>
          <w:tcPr>
            <w:tcW w:w="6696" w:type="dxa"/>
            <w:gridSpan w:val="2"/>
          </w:tcPr>
          <w:p w:rsidR="006B45D3" w:rsidRPr="0041412C" w:rsidRDefault="00371CF6"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В</w:t>
            </w:r>
            <w:r w:rsidR="006B45D3" w:rsidRPr="0041412C">
              <w:rPr>
                <w:rFonts w:ascii="Times New Roman" w:hAnsi="Times New Roman" w:cs="Times New Roman"/>
                <w:color w:val="000000"/>
                <w:sz w:val="24"/>
                <w:szCs w:val="24"/>
                <w:lang w:val="uk-UA"/>
              </w:rPr>
              <w:t xml:space="preserve">становлюється електронною торговою системою для кожного електронного аукціону окремо в проміжок часу </w:t>
            </w:r>
            <w:r w:rsidR="00B86010">
              <w:rPr>
                <w:rFonts w:ascii="Times New Roman" w:hAnsi="Times New Roman" w:cs="Times New Roman"/>
                <w:color w:val="000000"/>
                <w:sz w:val="24"/>
                <w:szCs w:val="24"/>
                <w:lang w:val="uk-UA"/>
              </w:rPr>
              <w:t xml:space="preserve">          </w:t>
            </w:r>
            <w:r w:rsidR="006B45D3" w:rsidRPr="0041412C">
              <w:rPr>
                <w:rFonts w:ascii="Times New Roman" w:hAnsi="Times New Roman" w:cs="Times New Roman"/>
                <w:color w:val="000000"/>
                <w:sz w:val="24"/>
                <w:szCs w:val="24"/>
                <w:lang w:val="uk-UA"/>
              </w:rPr>
              <w:t>з 19 години 30 хвилин до 20 години 30 хвилин дня, що передує дню проведення електронного аукціону.</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електронному аукціоні</w:t>
            </w:r>
            <w:r w:rsidR="00ED2F3D" w:rsidRPr="0041412C">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lang w:val="uk-UA"/>
              </w:rPr>
              <w:t xml:space="preserve"> шляхом заповнення електронної форми і завантаження </w:t>
            </w:r>
            <w:r w:rsidR="00371CF6" w:rsidRPr="0041412C">
              <w:rPr>
                <w:rFonts w:ascii="Times New Roman" w:hAnsi="Times New Roman" w:cs="Times New Roman"/>
                <w:color w:val="000000"/>
                <w:sz w:val="24"/>
                <w:szCs w:val="24"/>
                <w:lang w:val="uk-UA"/>
              </w:rPr>
              <w:t xml:space="preserve">електронних копій документів, </w:t>
            </w:r>
            <w:r w:rsidRPr="0041412C">
              <w:rPr>
                <w:rFonts w:ascii="Times New Roman" w:hAnsi="Times New Roman" w:cs="Times New Roman"/>
                <w:color w:val="000000"/>
                <w:sz w:val="24"/>
                <w:szCs w:val="24"/>
                <w:lang w:val="uk-UA"/>
              </w:rPr>
              <w:t>сплачує реєстраційний та гарантійний внески.</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Продаж об’єкта на аукціоні за методом покрокового зниження стартової цін</w:t>
            </w:r>
            <w:r w:rsidR="00ED2F3D" w:rsidRPr="0041412C">
              <w:rPr>
                <w:rFonts w:ascii="Times New Roman" w:hAnsi="Times New Roman" w:cs="Times New Roman"/>
                <w:color w:val="000000"/>
                <w:sz w:val="24"/>
                <w:szCs w:val="24"/>
                <w:lang w:val="uk-UA"/>
              </w:rPr>
              <w:t xml:space="preserve">и та подання цінових пропозицій - </w:t>
            </w:r>
            <w:r w:rsidRPr="0041412C">
              <w:rPr>
                <w:rFonts w:ascii="Times New Roman" w:hAnsi="Times New Roman" w:cs="Times New Roman"/>
                <w:color w:val="000000"/>
                <w:sz w:val="24"/>
                <w:szCs w:val="24"/>
                <w:lang w:val="uk-UA"/>
              </w:rPr>
              <w:t>здійснюється за наявності не менш ніж як одного учасника аукціону.</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3.</w:t>
            </w:r>
          </w:p>
        </w:tc>
        <w:tc>
          <w:tcPr>
            <w:tcW w:w="9359" w:type="dxa"/>
            <w:gridSpan w:val="3"/>
          </w:tcPr>
          <w:p w:rsidR="006B45D3" w:rsidRPr="0041412C" w:rsidRDefault="006B45D3" w:rsidP="009319F7">
            <w:pPr>
              <w:spacing w:after="0" w:line="240" w:lineRule="auto"/>
              <w:rPr>
                <w:rFonts w:ascii="Times New Roman" w:hAnsi="Times New Roman" w:cs="Times New Roman"/>
                <w:b/>
                <w:i/>
                <w:color w:val="000000"/>
                <w:sz w:val="24"/>
                <w:szCs w:val="24"/>
                <w:lang w:val="uk-UA"/>
              </w:rPr>
            </w:pPr>
            <w:r w:rsidRPr="0041412C">
              <w:rPr>
                <w:rFonts w:ascii="Times New Roman" w:hAnsi="Times New Roman" w:cs="Times New Roman"/>
                <w:b/>
                <w:i/>
                <w:color w:val="000000"/>
                <w:sz w:val="24"/>
                <w:szCs w:val="24"/>
                <w:lang w:val="uk-UA"/>
              </w:rPr>
              <w:t>Інформація про умови, на яких здійснюється приватизацію об’єкта</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3.1</w:t>
            </w:r>
          </w:p>
        </w:tc>
        <w:tc>
          <w:tcPr>
            <w:tcW w:w="2663"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Умови продажу</w:t>
            </w:r>
          </w:p>
        </w:tc>
        <w:tc>
          <w:tcPr>
            <w:tcW w:w="6696" w:type="dxa"/>
            <w:gridSpan w:val="2"/>
          </w:tcPr>
          <w:p w:rsidR="006B45D3" w:rsidRPr="0041412C" w:rsidRDefault="006B45D3" w:rsidP="009319F7">
            <w:pPr>
              <w:spacing w:after="0" w:line="240" w:lineRule="auto"/>
              <w:ind w:right="140"/>
              <w:rPr>
                <w:rFonts w:ascii="Times New Roman" w:hAnsi="Times New Roman" w:cs="Times New Roman"/>
                <w:color w:val="000000"/>
                <w:sz w:val="24"/>
                <w:szCs w:val="24"/>
                <w:lang w:val="uk-UA"/>
              </w:rPr>
            </w:pPr>
            <w:r w:rsidRPr="0041412C">
              <w:rPr>
                <w:rFonts w:ascii="Times New Roman" w:hAnsi="Times New Roman" w:cs="Times New Roman"/>
                <w:sz w:val="24"/>
                <w:szCs w:val="24"/>
                <w:lang w:val="uk-UA"/>
              </w:rPr>
              <w:t xml:space="preserve">Приватизація об’єкта малої приватизації </w:t>
            </w:r>
            <w:r w:rsidRPr="0041412C">
              <w:rPr>
                <w:rFonts w:ascii="Times New Roman" w:hAnsi="Times New Roman" w:cs="Times New Roman"/>
                <w:color w:val="000000"/>
                <w:sz w:val="24"/>
                <w:szCs w:val="24"/>
                <w:lang w:val="uk-UA"/>
              </w:rPr>
              <w:t>–</w:t>
            </w:r>
            <w:r w:rsidRPr="0041412C">
              <w:rPr>
                <w:rFonts w:ascii="Times New Roman" w:hAnsi="Times New Roman" w:cs="Times New Roman"/>
                <w:b/>
                <w:sz w:val="24"/>
                <w:szCs w:val="24"/>
                <w:lang w:val="uk-UA"/>
              </w:rPr>
              <w:t xml:space="preserve"> </w:t>
            </w:r>
            <w:r w:rsidR="00371CF6" w:rsidRPr="0041412C">
              <w:rPr>
                <w:rFonts w:ascii="Times New Roman" w:hAnsi="Times New Roman" w:cs="Times New Roman"/>
                <w:sz w:val="24"/>
                <w:szCs w:val="24"/>
                <w:lang w:val="uk-UA"/>
              </w:rPr>
              <w:t xml:space="preserve">Нежитлове приміщення, розташоване за адресою: </w:t>
            </w:r>
            <w:r w:rsidR="00D07FAD" w:rsidRPr="0041412C">
              <w:rPr>
                <w:rFonts w:ascii="Times New Roman" w:hAnsi="Times New Roman" w:cs="Times New Roman"/>
                <w:sz w:val="24"/>
                <w:szCs w:val="24"/>
                <w:lang w:val="uk-UA"/>
              </w:rPr>
              <w:t>вул. Авраменка</w:t>
            </w:r>
            <w:r w:rsidR="00371CF6" w:rsidRPr="0041412C">
              <w:rPr>
                <w:rFonts w:ascii="Times New Roman" w:hAnsi="Times New Roman" w:cs="Times New Roman"/>
                <w:sz w:val="24"/>
                <w:szCs w:val="24"/>
                <w:lang w:val="uk-UA"/>
              </w:rPr>
              <w:t xml:space="preserve">, </w:t>
            </w:r>
            <w:r w:rsidR="00D07FAD" w:rsidRPr="0041412C">
              <w:rPr>
                <w:rFonts w:ascii="Times New Roman" w:hAnsi="Times New Roman" w:cs="Times New Roman"/>
                <w:sz w:val="24"/>
                <w:szCs w:val="24"/>
                <w:lang w:val="uk-UA"/>
              </w:rPr>
              <w:t>27/1</w:t>
            </w:r>
            <w:r w:rsidR="00371CF6" w:rsidRPr="0041412C">
              <w:rPr>
                <w:rFonts w:ascii="Times New Roman" w:hAnsi="Times New Roman" w:cs="Times New Roman"/>
                <w:sz w:val="24"/>
                <w:szCs w:val="24"/>
                <w:lang w:val="uk-UA"/>
              </w:rPr>
              <w:t>, м. Верхньодніпровськ, Дніпропетровської області</w:t>
            </w:r>
            <w:r w:rsidRPr="0041412C">
              <w:rPr>
                <w:rFonts w:ascii="Times New Roman" w:hAnsi="Times New Roman" w:cs="Times New Roman"/>
                <w:b/>
                <w:sz w:val="24"/>
                <w:szCs w:val="24"/>
                <w:lang w:val="uk-UA"/>
              </w:rPr>
              <w:t xml:space="preserve">, </w:t>
            </w:r>
            <w:r w:rsidRPr="0041412C">
              <w:rPr>
                <w:rFonts w:ascii="Times New Roman" w:hAnsi="Times New Roman" w:cs="Times New Roman"/>
                <w:color w:val="000000"/>
                <w:sz w:val="24"/>
                <w:szCs w:val="24"/>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w:t>
            </w:r>
            <w:r w:rsidR="00D07FAD" w:rsidRPr="0041412C">
              <w:rPr>
                <w:rFonts w:ascii="Times New Roman" w:hAnsi="Times New Roman" w:cs="Times New Roman"/>
                <w:color w:val="000000"/>
                <w:sz w:val="24"/>
                <w:szCs w:val="24"/>
                <w:lang w:val="uk-UA"/>
              </w:rPr>
              <w:t xml:space="preserve"> р. </w:t>
            </w:r>
            <w:r w:rsidRPr="0041412C">
              <w:rPr>
                <w:rFonts w:ascii="Times New Roman" w:hAnsi="Times New Roman" w:cs="Times New Roman"/>
                <w:color w:val="000000"/>
                <w:sz w:val="24"/>
                <w:szCs w:val="24"/>
                <w:lang w:val="uk-UA"/>
              </w:rPr>
              <w:t xml:space="preserve">№ 432 </w:t>
            </w:r>
            <w:r w:rsidR="00B86010">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lang w:val="uk-UA"/>
              </w:rPr>
              <w:t>зі змінами</w:t>
            </w:r>
            <w:r w:rsidR="00B86010">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lang w:val="uk-UA"/>
              </w:rPr>
              <w:t>.</w:t>
            </w:r>
          </w:p>
          <w:p w:rsidR="00030BB8" w:rsidRPr="0041412C" w:rsidRDefault="00030BB8" w:rsidP="009319F7">
            <w:pPr>
              <w:spacing w:after="0" w:line="240" w:lineRule="auto"/>
              <w:ind w:right="140"/>
              <w:rPr>
                <w:rFonts w:ascii="Times New Roman" w:hAnsi="Times New Roman" w:cs="Times New Roman"/>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Покупець об’єкта комунальної власності має відповідати вимогам, передбаченим у статті 8 Закону України «Про приватизацію д</w:t>
            </w:r>
            <w:r w:rsidR="0089219E" w:rsidRPr="0041412C">
              <w:rPr>
                <w:rFonts w:ascii="Times New Roman" w:hAnsi="Times New Roman" w:cs="Times New Roman"/>
                <w:color w:val="000000"/>
                <w:sz w:val="24"/>
                <w:szCs w:val="24"/>
                <w:lang w:val="uk-UA"/>
              </w:rPr>
              <w:t>ержавного і комунального майна»</w:t>
            </w:r>
            <w:r w:rsidR="00B86010">
              <w:rPr>
                <w:rFonts w:ascii="Times New Roman" w:hAnsi="Times New Roman" w:cs="Times New Roman"/>
                <w:color w:val="000000"/>
                <w:sz w:val="24"/>
                <w:szCs w:val="24"/>
                <w:lang w:val="uk-UA"/>
              </w:rPr>
              <w:t xml:space="preserve"> (далі – Закон)</w:t>
            </w:r>
            <w:r w:rsidR="0089219E" w:rsidRPr="0041412C">
              <w:rPr>
                <w:rFonts w:ascii="Times New Roman" w:hAnsi="Times New Roman" w:cs="Times New Roman"/>
                <w:color w:val="000000"/>
                <w:sz w:val="24"/>
                <w:szCs w:val="24"/>
                <w:lang w:val="uk-UA"/>
              </w:rPr>
              <w:t>.</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030BB8"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 xml:space="preserve">Всі витрати, пов'язані з укладенням та нотаріальним посвідченням договору купівлі – продажу, а також реєстрацією права власності на об'єкт нерухомого майна </w:t>
            </w:r>
            <w:r w:rsidRPr="0041412C">
              <w:rPr>
                <w:rFonts w:ascii="Times New Roman" w:hAnsi="Times New Roman" w:cs="Times New Roman"/>
                <w:color w:val="000000"/>
                <w:sz w:val="24"/>
                <w:szCs w:val="24"/>
                <w:lang w:val="uk-UA"/>
              </w:rPr>
              <w:lastRenderedPageBreak/>
              <w:t>сплачує Покупець.</w:t>
            </w:r>
          </w:p>
          <w:p w:rsidR="0089219E" w:rsidRPr="0041412C" w:rsidRDefault="0089219E" w:rsidP="009319F7">
            <w:pPr>
              <w:spacing w:after="0" w:line="240" w:lineRule="auto"/>
              <w:rPr>
                <w:rFonts w:ascii="Times New Roman" w:hAnsi="Times New Roman" w:cs="Times New Roman"/>
                <w:color w:val="000000"/>
                <w:sz w:val="16"/>
                <w:szCs w:val="16"/>
                <w:lang w:val="uk-UA"/>
              </w:rPr>
            </w:pPr>
            <w:r w:rsidRPr="0041412C">
              <w:rPr>
                <w:rFonts w:ascii="Times New Roman" w:hAnsi="Times New Roman" w:cs="Times New Roman"/>
                <w:color w:val="000000"/>
                <w:sz w:val="24"/>
                <w:szCs w:val="24"/>
                <w:lang w:val="uk-UA"/>
              </w:rPr>
              <w:t xml:space="preserve">  </w:t>
            </w:r>
          </w:p>
          <w:p w:rsidR="0089219E"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rPr>
              <w:t xml:space="preserve">Подальше </w:t>
            </w:r>
            <w:proofErr w:type="spellStart"/>
            <w:r w:rsidRPr="0041412C">
              <w:rPr>
                <w:rFonts w:ascii="Times New Roman" w:hAnsi="Times New Roman" w:cs="Times New Roman"/>
                <w:color w:val="000000"/>
                <w:sz w:val="24"/>
                <w:szCs w:val="24"/>
              </w:rPr>
              <w:t>функціональне</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використання</w:t>
            </w:r>
            <w:proofErr w:type="spellEnd"/>
            <w:r w:rsidRPr="0041412C">
              <w:rPr>
                <w:rFonts w:ascii="Times New Roman" w:hAnsi="Times New Roman" w:cs="Times New Roman"/>
                <w:color w:val="000000"/>
                <w:sz w:val="24"/>
                <w:szCs w:val="24"/>
              </w:rPr>
              <w:t xml:space="preserve"> </w:t>
            </w:r>
            <w:r w:rsidR="00030BB8" w:rsidRPr="0041412C">
              <w:rPr>
                <w:rFonts w:ascii="Times New Roman" w:hAnsi="Times New Roman" w:cs="Times New Roman"/>
                <w:color w:val="000000"/>
                <w:sz w:val="24"/>
                <w:szCs w:val="24"/>
                <w:lang w:val="uk-UA"/>
              </w:rPr>
              <w:t>о</w:t>
            </w:r>
            <w:proofErr w:type="spellStart"/>
            <w:r w:rsidRPr="0041412C">
              <w:rPr>
                <w:rFonts w:ascii="Times New Roman" w:hAnsi="Times New Roman" w:cs="Times New Roman"/>
                <w:color w:val="000000"/>
                <w:sz w:val="24"/>
                <w:szCs w:val="24"/>
              </w:rPr>
              <w:t>б’єкта</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приватизації</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покупець</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визначає</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самостійно</w:t>
            </w:r>
            <w:proofErr w:type="spellEnd"/>
            <w:r w:rsidRPr="0041412C">
              <w:rPr>
                <w:rFonts w:ascii="Times New Roman" w:hAnsi="Times New Roman" w:cs="Times New Roman"/>
                <w:color w:val="000000"/>
                <w:sz w:val="24"/>
                <w:szCs w:val="24"/>
                <w:lang w:val="uk-UA"/>
              </w:rPr>
              <w:t>.</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89219E"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У відповідності до ст. 24 Закону покупець, який підписав договір купівлі-продажу, сплачує на відповідний поточний рахунок органу приватизації (Відділу комунальної власності Верхньодніпровської міської ради) ціну продажу об’єкта приватизації не пізніше ніж протягом 30 днів з дня підписання договору купівлі – продажу.</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89219E"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У разі несплати коштів за об’єкт приватизації</w:t>
            </w:r>
            <w:r w:rsidR="00ED2F3D" w:rsidRPr="0041412C">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lang w:val="uk-UA"/>
              </w:rPr>
              <w:t xml:space="preserve"> згідно з договором купівлі-продажу</w:t>
            </w:r>
            <w:r w:rsidR="00ED2F3D" w:rsidRPr="0041412C">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lang w:val="uk-UA"/>
              </w:rPr>
              <w:t xml:space="preserve"> протягом 30 днів з дня укладення договору та його нотаріального посвідчення</w:t>
            </w:r>
            <w:r w:rsidR="00ED2F3D" w:rsidRPr="0041412C">
              <w:rPr>
                <w:rFonts w:ascii="Times New Roman" w:hAnsi="Times New Roman" w:cs="Times New Roman"/>
                <w:color w:val="000000"/>
                <w:sz w:val="24"/>
                <w:szCs w:val="24"/>
                <w:lang w:val="uk-UA"/>
              </w:rPr>
              <w:t>,</w:t>
            </w:r>
            <w:r w:rsidR="00B86010">
              <w:rPr>
                <w:rFonts w:ascii="Times New Roman" w:hAnsi="Times New Roman" w:cs="Times New Roman"/>
                <w:color w:val="000000"/>
                <w:sz w:val="24"/>
                <w:szCs w:val="24"/>
                <w:lang w:val="uk-UA"/>
              </w:rPr>
              <w:t xml:space="preserve"> покупець </w:t>
            </w:r>
            <w:r w:rsidRPr="0041412C">
              <w:rPr>
                <w:rFonts w:ascii="Times New Roman" w:hAnsi="Times New Roman" w:cs="Times New Roman"/>
                <w:color w:val="000000"/>
                <w:sz w:val="24"/>
                <w:szCs w:val="24"/>
                <w:lang w:val="uk-UA"/>
              </w:rPr>
              <w:t>сплачує на користь органу приватизації (Відділу комунальної власності Верхньодніпровської міської ради) неустойку у розмірі  5 відсотків ціни продажу об’єкта</w:t>
            </w:r>
            <w:r w:rsidR="00ED2F3D" w:rsidRPr="0041412C">
              <w:rPr>
                <w:rFonts w:ascii="Times New Roman" w:hAnsi="Times New Roman" w:cs="Times New Roman"/>
                <w:color w:val="000000"/>
                <w:sz w:val="24"/>
                <w:szCs w:val="24"/>
                <w:lang w:val="uk-UA"/>
              </w:rPr>
              <w:t xml:space="preserve">, відповідно до </w:t>
            </w:r>
            <w:r w:rsidRPr="0041412C">
              <w:rPr>
                <w:rFonts w:ascii="Times New Roman" w:hAnsi="Times New Roman" w:cs="Times New Roman"/>
                <w:color w:val="000000"/>
                <w:sz w:val="24"/>
                <w:szCs w:val="24"/>
                <w:lang w:val="uk-UA"/>
              </w:rPr>
              <w:t xml:space="preserve"> ст. 29  Закону.</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89219E"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rPr>
              <w:t xml:space="preserve">У </w:t>
            </w:r>
            <w:proofErr w:type="spellStart"/>
            <w:r w:rsidRPr="0041412C">
              <w:rPr>
                <w:rFonts w:ascii="Times New Roman" w:hAnsi="Times New Roman" w:cs="Times New Roman"/>
                <w:color w:val="000000"/>
                <w:sz w:val="24"/>
                <w:szCs w:val="24"/>
              </w:rPr>
              <w:t>разі</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несплати</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коштів</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згідно</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w:t>
            </w:r>
            <w:proofErr w:type="spellEnd"/>
            <w:r w:rsidRPr="0041412C">
              <w:rPr>
                <w:rFonts w:ascii="Times New Roman" w:hAnsi="Times New Roman" w:cs="Times New Roman"/>
                <w:color w:val="000000"/>
                <w:sz w:val="24"/>
                <w:szCs w:val="24"/>
              </w:rPr>
              <w:t xml:space="preserve"> договором </w:t>
            </w:r>
            <w:proofErr w:type="spellStart"/>
            <w:r w:rsidRPr="0041412C">
              <w:rPr>
                <w:rFonts w:ascii="Times New Roman" w:hAnsi="Times New Roman" w:cs="Times New Roman"/>
                <w:color w:val="000000"/>
                <w:sz w:val="24"/>
                <w:szCs w:val="24"/>
              </w:rPr>
              <w:t>купівл</w:t>
            </w:r>
            <w:proofErr w:type="gramStart"/>
            <w:r w:rsidRPr="0041412C">
              <w:rPr>
                <w:rFonts w:ascii="Times New Roman" w:hAnsi="Times New Roman" w:cs="Times New Roman"/>
                <w:color w:val="000000"/>
                <w:sz w:val="24"/>
                <w:szCs w:val="24"/>
              </w:rPr>
              <w:t>і-</w:t>
            </w:r>
            <w:proofErr w:type="gramEnd"/>
            <w:r w:rsidRPr="0041412C">
              <w:rPr>
                <w:rFonts w:ascii="Times New Roman" w:hAnsi="Times New Roman" w:cs="Times New Roman"/>
                <w:color w:val="000000"/>
                <w:sz w:val="24"/>
                <w:szCs w:val="24"/>
              </w:rPr>
              <w:t>продажу</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протягом</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наступних</w:t>
            </w:r>
            <w:proofErr w:type="spellEnd"/>
            <w:r w:rsidRPr="0041412C">
              <w:rPr>
                <w:rFonts w:ascii="Times New Roman" w:hAnsi="Times New Roman" w:cs="Times New Roman"/>
                <w:color w:val="000000"/>
                <w:sz w:val="24"/>
                <w:szCs w:val="24"/>
              </w:rPr>
              <w:t xml:space="preserve"> 30 </w:t>
            </w:r>
            <w:proofErr w:type="spellStart"/>
            <w:r w:rsidRPr="0041412C">
              <w:rPr>
                <w:rFonts w:ascii="Times New Roman" w:hAnsi="Times New Roman" w:cs="Times New Roman"/>
                <w:color w:val="000000"/>
                <w:sz w:val="24"/>
                <w:szCs w:val="24"/>
              </w:rPr>
              <w:t>днів</w:t>
            </w:r>
            <w:proofErr w:type="spellEnd"/>
            <w:r w:rsidR="00ED2F3D" w:rsidRPr="004141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договір</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підлягає</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розірванню</w:t>
            </w:r>
            <w:proofErr w:type="spellEnd"/>
            <w:r w:rsidR="00ED2F3D" w:rsidRPr="0041412C">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відповідно</w:t>
            </w:r>
            <w:proofErr w:type="spellEnd"/>
            <w:r w:rsidRPr="0041412C">
              <w:rPr>
                <w:rFonts w:ascii="Times New Roman" w:hAnsi="Times New Roman" w:cs="Times New Roman"/>
                <w:color w:val="000000"/>
                <w:sz w:val="24"/>
                <w:szCs w:val="24"/>
              </w:rPr>
              <w:t xml:space="preserve"> до  ст. 29  Закону</w:t>
            </w:r>
            <w:r w:rsidRPr="0041412C">
              <w:rPr>
                <w:rFonts w:ascii="Times New Roman" w:hAnsi="Times New Roman" w:cs="Times New Roman"/>
                <w:color w:val="000000"/>
                <w:sz w:val="24"/>
                <w:szCs w:val="24"/>
                <w:lang w:val="uk-UA"/>
              </w:rPr>
              <w:t>.</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89219E" w:rsidRPr="0041412C" w:rsidRDefault="0089219E"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rPr>
              <w:t xml:space="preserve">Передача в заставу </w:t>
            </w:r>
            <w:proofErr w:type="spellStart"/>
            <w:r w:rsidRPr="0041412C">
              <w:rPr>
                <w:rFonts w:ascii="Times New Roman" w:hAnsi="Times New Roman" w:cs="Times New Roman"/>
                <w:color w:val="000000"/>
                <w:sz w:val="24"/>
                <w:szCs w:val="24"/>
              </w:rPr>
              <w:t>об'єкта</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приватизації</w:t>
            </w:r>
            <w:proofErr w:type="spellEnd"/>
            <w:r w:rsidRPr="0041412C">
              <w:rPr>
                <w:rFonts w:ascii="Times New Roman" w:hAnsi="Times New Roman" w:cs="Times New Roman"/>
                <w:color w:val="000000"/>
                <w:sz w:val="24"/>
                <w:szCs w:val="24"/>
              </w:rPr>
              <w:t xml:space="preserve"> в </w:t>
            </w:r>
            <w:proofErr w:type="spellStart"/>
            <w:r w:rsidRPr="0041412C">
              <w:rPr>
                <w:rFonts w:ascii="Times New Roman" w:hAnsi="Times New Roman" w:cs="Times New Roman"/>
                <w:color w:val="000000"/>
                <w:sz w:val="24"/>
                <w:szCs w:val="24"/>
              </w:rPr>
              <w:t>період</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чинності</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зобов’язань</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покупця</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зазначених</w:t>
            </w:r>
            <w:proofErr w:type="spellEnd"/>
            <w:r w:rsidRPr="0041412C">
              <w:rPr>
                <w:rFonts w:ascii="Times New Roman" w:hAnsi="Times New Roman" w:cs="Times New Roman"/>
                <w:color w:val="000000"/>
                <w:sz w:val="24"/>
                <w:szCs w:val="24"/>
              </w:rPr>
              <w:t xml:space="preserve"> у </w:t>
            </w:r>
            <w:proofErr w:type="spellStart"/>
            <w:r w:rsidRPr="0041412C">
              <w:rPr>
                <w:rFonts w:ascii="Times New Roman" w:hAnsi="Times New Roman" w:cs="Times New Roman"/>
                <w:color w:val="000000"/>
                <w:sz w:val="24"/>
                <w:szCs w:val="24"/>
              </w:rPr>
              <w:t>договорі</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купівл</w:t>
            </w:r>
            <w:proofErr w:type="gramStart"/>
            <w:r w:rsidRPr="0041412C">
              <w:rPr>
                <w:rFonts w:ascii="Times New Roman" w:hAnsi="Times New Roman" w:cs="Times New Roman"/>
                <w:color w:val="000000"/>
                <w:sz w:val="24"/>
                <w:szCs w:val="24"/>
              </w:rPr>
              <w:t>і-</w:t>
            </w:r>
            <w:proofErr w:type="gramEnd"/>
            <w:r w:rsidRPr="0041412C">
              <w:rPr>
                <w:rFonts w:ascii="Times New Roman" w:hAnsi="Times New Roman" w:cs="Times New Roman"/>
                <w:color w:val="000000"/>
                <w:sz w:val="24"/>
                <w:szCs w:val="24"/>
              </w:rPr>
              <w:t>продажу</w:t>
            </w:r>
            <w:proofErr w:type="spellEnd"/>
            <w:r w:rsidRPr="0041412C">
              <w:rPr>
                <w:rFonts w:ascii="Times New Roman" w:hAnsi="Times New Roman" w:cs="Times New Roman"/>
                <w:color w:val="000000"/>
                <w:sz w:val="24"/>
                <w:szCs w:val="24"/>
              </w:rPr>
              <w:t xml:space="preserve">, у </w:t>
            </w:r>
            <w:proofErr w:type="spellStart"/>
            <w:r w:rsidRPr="0041412C">
              <w:rPr>
                <w:rFonts w:ascii="Times New Roman" w:hAnsi="Times New Roman" w:cs="Times New Roman"/>
                <w:color w:val="000000"/>
                <w:sz w:val="24"/>
                <w:szCs w:val="24"/>
              </w:rPr>
              <w:t>відповідності</w:t>
            </w:r>
            <w:proofErr w:type="spellEnd"/>
            <w:r w:rsidRPr="0041412C">
              <w:rPr>
                <w:rFonts w:ascii="Times New Roman" w:hAnsi="Times New Roman" w:cs="Times New Roman"/>
                <w:color w:val="000000"/>
                <w:sz w:val="24"/>
                <w:szCs w:val="24"/>
              </w:rPr>
              <w:t xml:space="preserve"> до ст.</w:t>
            </w:r>
            <w:r w:rsidR="000A5C34" w:rsidRPr="004141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rPr>
              <w:t>27 Закону</w:t>
            </w:r>
            <w:r w:rsidR="00ED2F3D" w:rsidRPr="0041412C">
              <w:rPr>
                <w:rFonts w:ascii="Times New Roman" w:hAnsi="Times New Roman" w:cs="Times New Roman"/>
                <w:color w:val="000000"/>
                <w:sz w:val="24"/>
                <w:szCs w:val="24"/>
                <w:lang w:val="uk-UA"/>
              </w:rPr>
              <w:t>,</w:t>
            </w:r>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здійснюється</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виключно</w:t>
            </w:r>
            <w:proofErr w:type="spellEnd"/>
            <w:r w:rsidRPr="0041412C">
              <w:rPr>
                <w:rFonts w:ascii="Times New Roman" w:hAnsi="Times New Roman" w:cs="Times New Roman"/>
                <w:color w:val="000000"/>
                <w:sz w:val="24"/>
                <w:szCs w:val="24"/>
              </w:rPr>
              <w:t xml:space="preserve"> за </w:t>
            </w:r>
            <w:proofErr w:type="spellStart"/>
            <w:r w:rsidRPr="0041412C">
              <w:rPr>
                <w:rFonts w:ascii="Times New Roman" w:hAnsi="Times New Roman" w:cs="Times New Roman"/>
                <w:color w:val="000000"/>
                <w:sz w:val="24"/>
                <w:szCs w:val="24"/>
              </w:rPr>
              <w:t>згодою</w:t>
            </w:r>
            <w:proofErr w:type="spellEnd"/>
            <w:r w:rsidRPr="0041412C">
              <w:rPr>
                <w:rFonts w:ascii="Times New Roman" w:hAnsi="Times New Roman" w:cs="Times New Roman"/>
                <w:color w:val="000000"/>
                <w:sz w:val="24"/>
                <w:szCs w:val="24"/>
              </w:rPr>
              <w:t xml:space="preserve"> органу </w:t>
            </w:r>
            <w:proofErr w:type="spellStart"/>
            <w:r w:rsidRPr="0041412C">
              <w:rPr>
                <w:rFonts w:ascii="Times New Roman" w:hAnsi="Times New Roman" w:cs="Times New Roman"/>
                <w:color w:val="000000"/>
                <w:sz w:val="24"/>
                <w:szCs w:val="24"/>
              </w:rPr>
              <w:t>приватизації</w:t>
            </w:r>
            <w:proofErr w:type="spellEnd"/>
            <w:r w:rsidRPr="0041412C">
              <w:rPr>
                <w:rFonts w:ascii="Times New Roman" w:hAnsi="Times New Roman" w:cs="Times New Roman"/>
                <w:color w:val="000000"/>
                <w:sz w:val="24"/>
                <w:szCs w:val="24"/>
                <w:lang w:val="uk-UA"/>
              </w:rPr>
              <w:t>.</w:t>
            </w:r>
          </w:p>
          <w:p w:rsidR="00030BB8" w:rsidRPr="0041412C" w:rsidRDefault="00030BB8" w:rsidP="009319F7">
            <w:pPr>
              <w:spacing w:after="0" w:line="240" w:lineRule="auto"/>
              <w:rPr>
                <w:rFonts w:ascii="Times New Roman" w:hAnsi="Times New Roman" w:cs="Times New Roman"/>
                <w:color w:val="000000"/>
                <w:sz w:val="16"/>
                <w:szCs w:val="16"/>
                <w:lang w:val="uk-UA"/>
              </w:rPr>
            </w:pPr>
          </w:p>
          <w:p w:rsidR="006B45D3" w:rsidRPr="0041412C" w:rsidRDefault="0089219E" w:rsidP="009319F7">
            <w:pPr>
              <w:spacing w:after="0" w:line="240" w:lineRule="auto"/>
              <w:rPr>
                <w:rFonts w:ascii="Times New Roman" w:hAnsi="Times New Roman" w:cs="Times New Roman"/>
                <w:color w:val="000000"/>
                <w:sz w:val="24"/>
                <w:szCs w:val="24"/>
              </w:rPr>
            </w:pPr>
            <w:r w:rsidRPr="0041412C">
              <w:rPr>
                <w:rFonts w:ascii="Times New Roman" w:hAnsi="Times New Roman" w:cs="Times New Roman"/>
                <w:color w:val="000000"/>
                <w:sz w:val="24"/>
                <w:szCs w:val="24"/>
              </w:rPr>
              <w:t xml:space="preserve">У </w:t>
            </w:r>
            <w:proofErr w:type="spellStart"/>
            <w:r w:rsidRPr="0041412C">
              <w:rPr>
                <w:rFonts w:ascii="Times New Roman" w:hAnsi="Times New Roman" w:cs="Times New Roman"/>
                <w:color w:val="000000"/>
                <w:sz w:val="24"/>
                <w:szCs w:val="24"/>
              </w:rPr>
              <w:t>разі</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подальшого</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відчуження</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приватизованого</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об’єкта</w:t>
            </w:r>
            <w:proofErr w:type="spellEnd"/>
            <w:r w:rsidRPr="0041412C">
              <w:rPr>
                <w:rFonts w:ascii="Times New Roman" w:hAnsi="Times New Roman" w:cs="Times New Roman"/>
                <w:color w:val="000000"/>
                <w:sz w:val="24"/>
                <w:szCs w:val="24"/>
              </w:rPr>
              <w:t xml:space="preserve"> </w:t>
            </w:r>
            <w:r w:rsidR="00ED2F3D" w:rsidRPr="004141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rPr>
              <w:t xml:space="preserve">до нового </w:t>
            </w:r>
            <w:proofErr w:type="spellStart"/>
            <w:r w:rsidRPr="0041412C">
              <w:rPr>
                <w:rFonts w:ascii="Times New Roman" w:hAnsi="Times New Roman" w:cs="Times New Roman"/>
                <w:color w:val="000000"/>
                <w:sz w:val="24"/>
                <w:szCs w:val="24"/>
              </w:rPr>
              <w:t>власника</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переходять</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невиконані</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зобов’язання</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що</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були</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передбачені</w:t>
            </w:r>
            <w:proofErr w:type="spellEnd"/>
            <w:r w:rsidRPr="0041412C">
              <w:rPr>
                <w:rFonts w:ascii="Times New Roman" w:hAnsi="Times New Roman" w:cs="Times New Roman"/>
                <w:color w:val="000000"/>
                <w:sz w:val="24"/>
                <w:szCs w:val="24"/>
              </w:rPr>
              <w:t xml:space="preserve"> договором </w:t>
            </w:r>
            <w:proofErr w:type="spellStart"/>
            <w:r w:rsidRPr="0041412C">
              <w:rPr>
                <w:rFonts w:ascii="Times New Roman" w:hAnsi="Times New Roman" w:cs="Times New Roman"/>
                <w:color w:val="000000"/>
                <w:sz w:val="24"/>
                <w:szCs w:val="24"/>
              </w:rPr>
              <w:t>купівл</w:t>
            </w:r>
            <w:proofErr w:type="gramStart"/>
            <w:r w:rsidRPr="0041412C">
              <w:rPr>
                <w:rFonts w:ascii="Times New Roman" w:hAnsi="Times New Roman" w:cs="Times New Roman"/>
                <w:color w:val="000000"/>
                <w:sz w:val="24"/>
                <w:szCs w:val="24"/>
              </w:rPr>
              <w:t>і-</w:t>
            </w:r>
            <w:proofErr w:type="gramEnd"/>
            <w:r w:rsidRPr="0041412C">
              <w:rPr>
                <w:rFonts w:ascii="Times New Roman" w:hAnsi="Times New Roman" w:cs="Times New Roman"/>
                <w:color w:val="000000"/>
                <w:sz w:val="24"/>
                <w:szCs w:val="24"/>
              </w:rPr>
              <w:t>продажу</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об’єкта</w:t>
            </w:r>
            <w:proofErr w:type="spellEnd"/>
            <w:r w:rsidRPr="0041412C">
              <w:rPr>
                <w:rFonts w:ascii="Times New Roman" w:hAnsi="Times New Roman" w:cs="Times New Roman"/>
                <w:color w:val="000000"/>
                <w:sz w:val="24"/>
                <w:szCs w:val="24"/>
              </w:rPr>
              <w:t xml:space="preserve"> </w:t>
            </w:r>
            <w:proofErr w:type="spellStart"/>
            <w:r w:rsidRPr="0041412C">
              <w:rPr>
                <w:rFonts w:ascii="Times New Roman" w:hAnsi="Times New Roman" w:cs="Times New Roman"/>
                <w:color w:val="000000"/>
                <w:sz w:val="24"/>
                <w:szCs w:val="24"/>
              </w:rPr>
              <w:t>приватизації</w:t>
            </w:r>
            <w:proofErr w:type="spellEnd"/>
            <w:r w:rsidRPr="0041412C">
              <w:rPr>
                <w:rFonts w:ascii="Times New Roman" w:hAnsi="Times New Roman" w:cs="Times New Roman"/>
                <w:color w:val="000000"/>
                <w:sz w:val="24"/>
                <w:szCs w:val="24"/>
              </w:rPr>
              <w:t xml:space="preserve"> у </w:t>
            </w:r>
            <w:proofErr w:type="spellStart"/>
            <w:r w:rsidRPr="0041412C">
              <w:rPr>
                <w:rFonts w:ascii="Times New Roman" w:hAnsi="Times New Roman" w:cs="Times New Roman"/>
                <w:color w:val="000000"/>
                <w:sz w:val="24"/>
                <w:szCs w:val="24"/>
              </w:rPr>
              <w:t>відповідності</w:t>
            </w:r>
            <w:proofErr w:type="spellEnd"/>
            <w:r w:rsidRPr="0041412C">
              <w:rPr>
                <w:rFonts w:ascii="Times New Roman" w:hAnsi="Times New Roman" w:cs="Times New Roman"/>
                <w:color w:val="000000"/>
                <w:sz w:val="24"/>
                <w:szCs w:val="24"/>
              </w:rPr>
              <w:t xml:space="preserve"> до ст. 27 Закону.</w:t>
            </w:r>
          </w:p>
        </w:tc>
      </w:tr>
      <w:tr w:rsidR="006B45D3" w:rsidRPr="0041412C" w:rsidTr="0041412C">
        <w:tc>
          <w:tcPr>
            <w:tcW w:w="706" w:type="dxa"/>
            <w:vMerge w:val="restart"/>
          </w:tcPr>
          <w:p w:rsidR="006B45D3" w:rsidRPr="0041412C" w:rsidRDefault="006B45D3" w:rsidP="00AB5F05">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lastRenderedPageBreak/>
              <w:t>3.2</w:t>
            </w:r>
          </w:p>
        </w:tc>
        <w:tc>
          <w:tcPr>
            <w:tcW w:w="9359" w:type="dxa"/>
            <w:gridSpan w:val="3"/>
          </w:tcPr>
          <w:p w:rsidR="006B45D3" w:rsidRPr="0041412C" w:rsidRDefault="006B45D3" w:rsidP="009319F7">
            <w:pPr>
              <w:spacing w:after="0" w:line="240" w:lineRule="auto"/>
              <w:rPr>
                <w:rFonts w:ascii="Times New Roman" w:hAnsi="Times New Roman" w:cs="Times New Roman"/>
                <w:b/>
                <w:i/>
                <w:color w:val="000000"/>
                <w:sz w:val="24"/>
                <w:szCs w:val="24"/>
                <w:lang w:val="uk-UA"/>
              </w:rPr>
            </w:pPr>
            <w:r w:rsidRPr="0041412C">
              <w:rPr>
                <w:rFonts w:ascii="Times New Roman" w:hAnsi="Times New Roman" w:cs="Times New Roman"/>
                <w:b/>
                <w:i/>
                <w:color w:val="000000"/>
                <w:sz w:val="24"/>
                <w:szCs w:val="24"/>
                <w:lang w:val="uk-UA"/>
              </w:rPr>
              <w:t>Стартова ціна об’єкта малої приватизації для кожного із способів продажу</w:t>
            </w:r>
          </w:p>
        </w:tc>
      </w:tr>
      <w:tr w:rsidR="006B45D3" w:rsidRPr="0041412C" w:rsidTr="00B86010">
        <w:tc>
          <w:tcPr>
            <w:tcW w:w="706" w:type="dxa"/>
            <w:vMerge/>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аукціону з умовами</w:t>
            </w:r>
          </w:p>
        </w:tc>
        <w:tc>
          <w:tcPr>
            <w:tcW w:w="6663" w:type="dxa"/>
          </w:tcPr>
          <w:p w:rsidR="006B45D3" w:rsidRPr="00877954" w:rsidRDefault="00D07FAD"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328</w:t>
            </w:r>
            <w:r w:rsidR="005E6D9D"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527,38 </w:t>
            </w:r>
            <w:r w:rsidR="0094534F" w:rsidRPr="00877954">
              <w:rPr>
                <w:rFonts w:ascii="Times New Roman" w:hAnsi="Times New Roman" w:cs="Times New Roman"/>
                <w:sz w:val="24"/>
                <w:szCs w:val="24"/>
                <w:lang w:val="uk-UA"/>
              </w:rPr>
              <w:t>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B86010">
        <w:tc>
          <w:tcPr>
            <w:tcW w:w="706" w:type="dxa"/>
            <w:vMerge/>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аукціону із зниженням стартової ціни</w:t>
            </w:r>
          </w:p>
        </w:tc>
        <w:tc>
          <w:tcPr>
            <w:tcW w:w="6663" w:type="dxa"/>
          </w:tcPr>
          <w:p w:rsidR="006B45D3" w:rsidRPr="00877954" w:rsidRDefault="00D07FAD"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164</w:t>
            </w:r>
            <w:r w:rsidR="005E6D9D"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263,69 </w:t>
            </w:r>
            <w:r w:rsidR="0094534F" w:rsidRPr="00877954">
              <w:rPr>
                <w:rFonts w:ascii="Times New Roman" w:hAnsi="Times New Roman" w:cs="Times New Roman"/>
                <w:sz w:val="24"/>
                <w:szCs w:val="24"/>
                <w:lang w:val="uk-UA"/>
              </w:rPr>
              <w:t xml:space="preserve"> 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B86010">
        <w:tc>
          <w:tcPr>
            <w:tcW w:w="706" w:type="dxa"/>
            <w:vMerge/>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аукціону за методом покрокового зниження стартової ціни та подальшого подання цінових пропозицій</w:t>
            </w:r>
          </w:p>
        </w:tc>
        <w:tc>
          <w:tcPr>
            <w:tcW w:w="6663" w:type="dxa"/>
          </w:tcPr>
          <w:p w:rsidR="006B45D3" w:rsidRPr="00877954" w:rsidRDefault="00D07FAD"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164</w:t>
            </w:r>
            <w:r w:rsidR="005E6D9D"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263,69 </w:t>
            </w:r>
            <w:r w:rsidR="0094534F" w:rsidRPr="00877954">
              <w:rPr>
                <w:rFonts w:ascii="Times New Roman" w:hAnsi="Times New Roman" w:cs="Times New Roman"/>
                <w:sz w:val="24"/>
                <w:szCs w:val="24"/>
                <w:lang w:val="uk-UA"/>
              </w:rPr>
              <w:t xml:space="preserve"> 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41412C">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3.3</w:t>
            </w:r>
          </w:p>
        </w:tc>
        <w:tc>
          <w:tcPr>
            <w:tcW w:w="9359" w:type="dxa"/>
            <w:gridSpan w:val="3"/>
          </w:tcPr>
          <w:p w:rsidR="005E6D9D" w:rsidRPr="00877954" w:rsidRDefault="005E6D9D" w:rsidP="009319F7">
            <w:pPr>
              <w:spacing w:after="0" w:line="240" w:lineRule="auto"/>
              <w:rPr>
                <w:rFonts w:ascii="Times New Roman" w:hAnsi="Times New Roman" w:cs="Times New Roman"/>
                <w:b/>
                <w:i/>
                <w:sz w:val="24"/>
                <w:szCs w:val="24"/>
                <w:lang w:val="uk-UA"/>
              </w:rPr>
            </w:pPr>
            <w:r w:rsidRPr="00877954">
              <w:rPr>
                <w:rFonts w:ascii="Times New Roman" w:hAnsi="Times New Roman" w:cs="Times New Roman"/>
                <w:b/>
                <w:i/>
                <w:sz w:val="24"/>
                <w:szCs w:val="24"/>
                <w:lang w:val="uk-UA"/>
              </w:rPr>
              <w:t xml:space="preserve">Розмір гарантійного </w:t>
            </w:r>
            <w:r w:rsidR="006B45D3" w:rsidRPr="00877954">
              <w:rPr>
                <w:rFonts w:ascii="Times New Roman" w:hAnsi="Times New Roman" w:cs="Times New Roman"/>
                <w:b/>
                <w:i/>
                <w:sz w:val="24"/>
                <w:szCs w:val="24"/>
                <w:lang w:val="uk-UA"/>
              </w:rPr>
              <w:t>внеску для кожного із способів продажу</w:t>
            </w:r>
            <w:r w:rsidR="0041412C" w:rsidRPr="00877954">
              <w:rPr>
                <w:rFonts w:ascii="Times New Roman" w:hAnsi="Times New Roman" w:cs="Times New Roman"/>
                <w:b/>
                <w:i/>
                <w:sz w:val="24"/>
                <w:szCs w:val="24"/>
                <w:lang w:val="uk-UA"/>
              </w:rPr>
              <w:t xml:space="preserve"> </w:t>
            </w:r>
          </w:p>
          <w:p w:rsidR="006B45D3" w:rsidRPr="00877954" w:rsidRDefault="006B45D3" w:rsidP="009319F7">
            <w:pPr>
              <w:spacing w:after="0" w:line="240" w:lineRule="auto"/>
              <w:rPr>
                <w:rFonts w:ascii="Times New Roman" w:hAnsi="Times New Roman" w:cs="Times New Roman"/>
                <w:b/>
                <w:i/>
                <w:sz w:val="24"/>
                <w:szCs w:val="24"/>
                <w:lang w:val="uk-UA"/>
              </w:rPr>
            </w:pPr>
            <w:r w:rsidRPr="00877954">
              <w:rPr>
                <w:rFonts w:ascii="Times New Roman" w:hAnsi="Times New Roman" w:cs="Times New Roman"/>
                <w:b/>
                <w:i/>
                <w:sz w:val="24"/>
                <w:szCs w:val="24"/>
                <w:lang w:val="uk-UA"/>
              </w:rPr>
              <w:t>(10% стартової ціни продажу)</w:t>
            </w:r>
          </w:p>
        </w:tc>
      </w:tr>
      <w:tr w:rsidR="006B45D3" w:rsidRPr="0041412C" w:rsidTr="00B86010">
        <w:tc>
          <w:tcPr>
            <w:tcW w:w="706" w:type="dxa"/>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аукціону з умовами</w:t>
            </w:r>
          </w:p>
        </w:tc>
        <w:tc>
          <w:tcPr>
            <w:tcW w:w="6663" w:type="dxa"/>
          </w:tcPr>
          <w:p w:rsidR="006B45D3" w:rsidRPr="00877954" w:rsidRDefault="006666CE"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32</w:t>
            </w:r>
            <w:r w:rsidR="0024382C"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852,74 </w:t>
            </w:r>
            <w:r w:rsidR="0094534F" w:rsidRPr="00877954">
              <w:rPr>
                <w:rFonts w:ascii="Times New Roman" w:hAnsi="Times New Roman" w:cs="Times New Roman"/>
                <w:sz w:val="24"/>
                <w:szCs w:val="24"/>
                <w:lang w:val="uk-UA"/>
              </w:rPr>
              <w:t>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B86010">
        <w:tc>
          <w:tcPr>
            <w:tcW w:w="706" w:type="dxa"/>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аукціону із зниженням стартової ціни</w:t>
            </w:r>
          </w:p>
        </w:tc>
        <w:tc>
          <w:tcPr>
            <w:tcW w:w="6663" w:type="dxa"/>
          </w:tcPr>
          <w:p w:rsidR="006B45D3" w:rsidRPr="00877954" w:rsidRDefault="006666CE"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16</w:t>
            </w:r>
            <w:r w:rsidR="0024382C"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426,37 </w:t>
            </w:r>
            <w:r w:rsidR="0094534F" w:rsidRPr="00877954">
              <w:rPr>
                <w:rFonts w:ascii="Times New Roman" w:hAnsi="Times New Roman" w:cs="Times New Roman"/>
                <w:sz w:val="24"/>
                <w:szCs w:val="24"/>
                <w:lang w:val="uk-UA"/>
              </w:rPr>
              <w:t xml:space="preserve"> 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B86010">
        <w:tc>
          <w:tcPr>
            <w:tcW w:w="706" w:type="dxa"/>
          </w:tcPr>
          <w:p w:rsidR="006B45D3" w:rsidRPr="0041412C" w:rsidRDefault="006B45D3" w:rsidP="009319F7">
            <w:pPr>
              <w:spacing w:after="0" w:line="240" w:lineRule="auto"/>
              <w:rPr>
                <w:rFonts w:ascii="Times New Roman" w:hAnsi="Times New Roman" w:cs="Times New Roman"/>
                <w:sz w:val="24"/>
                <w:szCs w:val="24"/>
                <w:lang w:val="uk-UA"/>
              </w:rPr>
            </w:pPr>
          </w:p>
        </w:tc>
        <w:tc>
          <w:tcPr>
            <w:tcW w:w="2696" w:type="dxa"/>
            <w:gridSpan w:val="2"/>
          </w:tcPr>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аукціону за методом покрокового зниження стартової ціни та подальшого подання цінових пропозицій</w:t>
            </w:r>
          </w:p>
        </w:tc>
        <w:tc>
          <w:tcPr>
            <w:tcW w:w="6663" w:type="dxa"/>
          </w:tcPr>
          <w:p w:rsidR="006B45D3" w:rsidRPr="00877954" w:rsidRDefault="006666CE"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16</w:t>
            </w:r>
            <w:r w:rsidR="0024382C"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 xml:space="preserve">426,37 </w:t>
            </w:r>
            <w:r w:rsidR="0094534F" w:rsidRPr="00877954">
              <w:rPr>
                <w:rFonts w:ascii="Times New Roman" w:hAnsi="Times New Roman" w:cs="Times New Roman"/>
                <w:sz w:val="24"/>
                <w:szCs w:val="24"/>
                <w:lang w:val="uk-UA"/>
              </w:rPr>
              <w:t xml:space="preserve"> грн.</w:t>
            </w:r>
            <w:r w:rsidR="00D209B6" w:rsidRPr="00877954">
              <w:rPr>
                <w:rFonts w:ascii="Times New Roman" w:hAnsi="Times New Roman" w:cs="Times New Roman"/>
                <w:sz w:val="24"/>
                <w:szCs w:val="24"/>
                <w:lang w:val="uk-UA"/>
              </w:rPr>
              <w:t xml:space="preserve"> (без урахування ПДВ)</w:t>
            </w:r>
          </w:p>
        </w:tc>
      </w:tr>
      <w:tr w:rsidR="006B45D3" w:rsidRPr="0041412C" w:rsidTr="00B86010">
        <w:tc>
          <w:tcPr>
            <w:tcW w:w="706" w:type="dxa"/>
          </w:tcPr>
          <w:p w:rsidR="006B45D3" w:rsidRPr="0041412C" w:rsidRDefault="006B45D3"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3.4</w:t>
            </w:r>
          </w:p>
        </w:tc>
        <w:tc>
          <w:tcPr>
            <w:tcW w:w="2696" w:type="dxa"/>
            <w:gridSpan w:val="2"/>
          </w:tcPr>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b/>
                <w:sz w:val="24"/>
                <w:szCs w:val="24"/>
                <w:lang w:val="uk-UA"/>
              </w:rPr>
              <w:t>Розмір реєстраційного внеску</w:t>
            </w:r>
          </w:p>
        </w:tc>
        <w:tc>
          <w:tcPr>
            <w:tcW w:w="6663" w:type="dxa"/>
          </w:tcPr>
          <w:p w:rsidR="006B45D3" w:rsidRPr="00877954" w:rsidRDefault="006B45D3" w:rsidP="009319F7">
            <w:pPr>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0,2 мінімальної заробітної плати станом на 1 січня поточного року</w:t>
            </w:r>
            <w:r w:rsidR="00B86010" w:rsidRPr="00877954">
              <w:rPr>
                <w:rFonts w:ascii="Times New Roman" w:hAnsi="Times New Roman" w:cs="Times New Roman"/>
                <w:sz w:val="24"/>
                <w:szCs w:val="24"/>
                <w:lang w:val="uk-UA"/>
              </w:rPr>
              <w:t xml:space="preserve"> – 13</w:t>
            </w:r>
            <w:r w:rsidR="0094534F" w:rsidRPr="00877954">
              <w:rPr>
                <w:rFonts w:ascii="Times New Roman" w:hAnsi="Times New Roman" w:cs="Times New Roman"/>
                <w:sz w:val="24"/>
                <w:szCs w:val="24"/>
                <w:lang w:val="uk-UA"/>
              </w:rPr>
              <w:t>00,00 грн.</w:t>
            </w:r>
          </w:p>
        </w:tc>
      </w:tr>
      <w:tr w:rsidR="008B42C0" w:rsidRPr="0041412C" w:rsidTr="00B86010">
        <w:tc>
          <w:tcPr>
            <w:tcW w:w="706" w:type="dxa"/>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4.</w:t>
            </w:r>
          </w:p>
        </w:tc>
        <w:tc>
          <w:tcPr>
            <w:tcW w:w="2696" w:type="dxa"/>
            <w:gridSpan w:val="2"/>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Найменування організатора аукціону</w:t>
            </w:r>
          </w:p>
        </w:tc>
        <w:tc>
          <w:tcPr>
            <w:tcW w:w="6663" w:type="dxa"/>
          </w:tcPr>
          <w:p w:rsidR="0094534F" w:rsidRPr="0041412C" w:rsidRDefault="008B42C0"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Відділ комунальної власності Верхньодніпровської міської ради, </w:t>
            </w:r>
          </w:p>
          <w:p w:rsidR="008B42C0" w:rsidRPr="0041412C" w:rsidRDefault="0024382C" w:rsidP="009319F7">
            <w:pPr>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51600, Дніпропетровська обл., </w:t>
            </w:r>
            <w:r w:rsidR="008B42C0" w:rsidRPr="0041412C">
              <w:rPr>
                <w:rFonts w:ascii="Times New Roman" w:hAnsi="Times New Roman" w:cs="Times New Roman"/>
                <w:sz w:val="24"/>
                <w:szCs w:val="24"/>
                <w:shd w:val="clear" w:color="auto" w:fill="FFFFFF"/>
                <w:lang w:val="uk-UA"/>
              </w:rPr>
              <w:t>м.</w:t>
            </w:r>
            <w:r w:rsidR="0041412C" w:rsidRPr="0041412C">
              <w:rPr>
                <w:rFonts w:ascii="Times New Roman" w:hAnsi="Times New Roman" w:cs="Times New Roman"/>
                <w:sz w:val="24"/>
                <w:szCs w:val="24"/>
                <w:shd w:val="clear" w:color="auto" w:fill="FFFFFF"/>
              </w:rPr>
              <w:t xml:space="preserve"> </w:t>
            </w:r>
            <w:r w:rsidR="008B42C0" w:rsidRPr="0041412C">
              <w:rPr>
                <w:rFonts w:ascii="Times New Roman" w:hAnsi="Times New Roman" w:cs="Times New Roman"/>
                <w:sz w:val="24"/>
                <w:szCs w:val="24"/>
                <w:shd w:val="clear" w:color="auto" w:fill="FFFFFF"/>
                <w:lang w:val="uk-UA"/>
              </w:rPr>
              <w:t xml:space="preserve">Верхньодніпровськ, </w:t>
            </w:r>
            <w:r>
              <w:rPr>
                <w:rFonts w:ascii="Times New Roman" w:hAnsi="Times New Roman" w:cs="Times New Roman"/>
                <w:sz w:val="24"/>
                <w:szCs w:val="24"/>
                <w:shd w:val="clear" w:color="auto" w:fill="FFFFFF"/>
                <w:lang w:val="uk-UA"/>
              </w:rPr>
              <w:t xml:space="preserve">            </w:t>
            </w:r>
            <w:r w:rsidRPr="0041412C">
              <w:rPr>
                <w:rFonts w:ascii="Times New Roman" w:hAnsi="Times New Roman" w:cs="Times New Roman"/>
                <w:sz w:val="24"/>
                <w:szCs w:val="24"/>
                <w:shd w:val="clear" w:color="auto" w:fill="FFFFFF"/>
                <w:lang w:val="uk-UA"/>
              </w:rPr>
              <w:lastRenderedPageBreak/>
              <w:t>вул. Дніпровська, 88</w:t>
            </w:r>
            <w:r>
              <w:rPr>
                <w:rFonts w:ascii="Times New Roman" w:hAnsi="Times New Roman" w:cs="Times New Roman"/>
                <w:sz w:val="24"/>
                <w:szCs w:val="24"/>
                <w:shd w:val="clear" w:color="auto" w:fill="FFFFFF"/>
                <w:lang w:val="uk-UA"/>
              </w:rPr>
              <w:t>.</w:t>
            </w:r>
          </w:p>
          <w:p w:rsidR="00030BB8" w:rsidRPr="00B86010" w:rsidRDefault="00030BB8" w:rsidP="009319F7">
            <w:pPr>
              <w:spacing w:after="0" w:line="240" w:lineRule="auto"/>
              <w:rPr>
                <w:rFonts w:ascii="Times New Roman" w:hAnsi="Times New Roman" w:cs="Times New Roman"/>
                <w:sz w:val="16"/>
                <w:szCs w:val="16"/>
                <w:lang w:val="uk-UA"/>
              </w:rPr>
            </w:pPr>
          </w:p>
          <w:p w:rsidR="008B42C0" w:rsidRPr="0041412C" w:rsidRDefault="008B42C0"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sz w:val="24"/>
                <w:szCs w:val="24"/>
                <w:lang w:val="uk-UA"/>
              </w:rPr>
              <w:t xml:space="preserve">Часи роботи: з 8.00 до 17.00 (крім вихідних), у п’ятницю – </w:t>
            </w:r>
            <w:r w:rsidR="00B86010">
              <w:rPr>
                <w:rFonts w:ascii="Times New Roman" w:hAnsi="Times New Roman" w:cs="Times New Roman"/>
                <w:sz w:val="24"/>
                <w:szCs w:val="24"/>
                <w:lang w:val="uk-UA"/>
              </w:rPr>
              <w:t xml:space="preserve">          </w:t>
            </w:r>
            <w:r w:rsidRPr="0041412C">
              <w:rPr>
                <w:rFonts w:ascii="Times New Roman" w:hAnsi="Times New Roman" w:cs="Times New Roman"/>
                <w:sz w:val="24"/>
                <w:szCs w:val="24"/>
                <w:lang w:val="uk-UA"/>
              </w:rPr>
              <w:t xml:space="preserve">з 8.00 до 16.00, обідня перерва з 12.00 до 12.45. </w:t>
            </w:r>
          </w:p>
          <w:p w:rsidR="0094534F" w:rsidRPr="0041412C" w:rsidRDefault="0094534F" w:rsidP="009319F7">
            <w:pPr>
              <w:spacing w:after="0" w:line="240" w:lineRule="auto"/>
              <w:rPr>
                <w:rFonts w:ascii="Times New Roman" w:eastAsia="Times New Roman" w:hAnsi="Times New Roman"/>
                <w:bCs/>
                <w:sz w:val="24"/>
                <w:szCs w:val="24"/>
                <w:lang w:val="uk-UA" w:eastAsia="uk-UA"/>
              </w:rPr>
            </w:pPr>
            <w:r w:rsidRPr="0041412C">
              <w:rPr>
                <w:rFonts w:ascii="Times New Roman" w:eastAsia="Times New Roman" w:hAnsi="Times New Roman"/>
                <w:bCs/>
                <w:sz w:val="24"/>
                <w:szCs w:val="24"/>
                <w:lang w:val="uk-UA" w:eastAsia="uk-UA"/>
              </w:rPr>
              <w:t xml:space="preserve">тел. </w:t>
            </w:r>
            <w:r w:rsidR="00B86010">
              <w:rPr>
                <w:rFonts w:ascii="Times New Roman" w:eastAsia="Times New Roman" w:hAnsi="Times New Roman"/>
                <w:bCs/>
                <w:sz w:val="24"/>
                <w:szCs w:val="24"/>
                <w:lang w:val="uk-UA" w:eastAsia="uk-UA"/>
              </w:rPr>
              <w:t xml:space="preserve">+38 </w:t>
            </w:r>
            <w:r w:rsidRPr="0041412C">
              <w:rPr>
                <w:rFonts w:ascii="Times New Roman" w:eastAsia="Times New Roman" w:hAnsi="Times New Roman"/>
                <w:bCs/>
                <w:sz w:val="24"/>
                <w:szCs w:val="24"/>
                <w:lang w:val="uk-UA" w:eastAsia="uk-UA"/>
              </w:rPr>
              <w:t xml:space="preserve">(05658) 6-05-01, </w:t>
            </w:r>
          </w:p>
          <w:p w:rsidR="008B42C0" w:rsidRPr="0041412C" w:rsidRDefault="0094534F" w:rsidP="009319F7">
            <w:pPr>
              <w:spacing w:after="0" w:line="240" w:lineRule="auto"/>
              <w:rPr>
                <w:rStyle w:val="a6"/>
                <w:rFonts w:ascii="Times New Roman" w:hAnsi="Times New Roman"/>
                <w:sz w:val="24"/>
                <w:szCs w:val="24"/>
                <w:lang w:val="uk-UA"/>
              </w:rPr>
            </w:pPr>
            <w:r w:rsidRPr="0041412C">
              <w:rPr>
                <w:rFonts w:ascii="Times New Roman" w:eastAsia="Times New Roman" w:hAnsi="Times New Roman"/>
                <w:bCs/>
                <w:sz w:val="24"/>
                <w:szCs w:val="24"/>
                <w:lang w:val="en-US" w:eastAsia="uk-UA"/>
              </w:rPr>
              <w:t>e</w:t>
            </w:r>
            <w:r w:rsidRPr="0041412C">
              <w:rPr>
                <w:rFonts w:ascii="Times New Roman" w:eastAsia="Times New Roman" w:hAnsi="Times New Roman"/>
                <w:bCs/>
                <w:sz w:val="24"/>
                <w:szCs w:val="24"/>
                <w:lang w:val="uk-UA" w:eastAsia="uk-UA"/>
              </w:rPr>
              <w:t>-</w:t>
            </w:r>
            <w:r w:rsidRPr="0041412C">
              <w:rPr>
                <w:rFonts w:ascii="Times New Roman" w:eastAsia="Times New Roman" w:hAnsi="Times New Roman"/>
                <w:bCs/>
                <w:sz w:val="24"/>
                <w:szCs w:val="24"/>
                <w:lang w:val="en-US" w:eastAsia="uk-UA"/>
              </w:rPr>
              <w:t>mail</w:t>
            </w:r>
            <w:r w:rsidRPr="0041412C">
              <w:rPr>
                <w:rFonts w:ascii="Times New Roman" w:eastAsia="Times New Roman" w:hAnsi="Times New Roman"/>
                <w:bCs/>
                <w:sz w:val="24"/>
                <w:szCs w:val="24"/>
                <w:lang w:val="uk-UA" w:eastAsia="uk-UA"/>
              </w:rPr>
              <w:t xml:space="preserve">: </w:t>
            </w:r>
            <w:r w:rsidR="00E37A8E">
              <w:fldChar w:fldCharType="begin"/>
            </w:r>
            <w:r w:rsidR="00E37A8E" w:rsidRPr="00877954">
              <w:rPr>
                <w:lang w:val="en-US"/>
              </w:rPr>
              <w:instrText>HYPERLINK "mailto:komvlasvmr@gmail.com"</w:instrText>
            </w:r>
            <w:r w:rsidR="00E37A8E">
              <w:fldChar w:fldCharType="separate"/>
            </w:r>
            <w:r w:rsidR="00B07088" w:rsidRPr="0041412C">
              <w:rPr>
                <w:rStyle w:val="a4"/>
                <w:rFonts w:ascii="Times New Roman" w:hAnsi="Times New Roman"/>
                <w:sz w:val="24"/>
                <w:szCs w:val="24"/>
                <w:lang w:val="en-US"/>
              </w:rPr>
              <w:t>komvlasvmr</w:t>
            </w:r>
            <w:r w:rsidR="00B07088" w:rsidRPr="0041412C">
              <w:rPr>
                <w:rStyle w:val="a4"/>
                <w:rFonts w:ascii="Times New Roman" w:hAnsi="Times New Roman"/>
                <w:sz w:val="24"/>
                <w:szCs w:val="24"/>
                <w:lang w:val="uk-UA"/>
              </w:rPr>
              <w:t>@</w:t>
            </w:r>
            <w:r w:rsidR="00B07088" w:rsidRPr="0041412C">
              <w:rPr>
                <w:rStyle w:val="a4"/>
                <w:rFonts w:ascii="Times New Roman" w:hAnsi="Times New Roman"/>
                <w:sz w:val="24"/>
                <w:szCs w:val="24"/>
                <w:lang w:val="en-US"/>
              </w:rPr>
              <w:t>gmail</w:t>
            </w:r>
            <w:r w:rsidR="00B07088" w:rsidRPr="0041412C">
              <w:rPr>
                <w:rStyle w:val="a4"/>
                <w:rFonts w:ascii="Times New Roman" w:hAnsi="Times New Roman"/>
                <w:sz w:val="24"/>
                <w:szCs w:val="24"/>
                <w:lang w:val="uk-UA"/>
              </w:rPr>
              <w:t>.</w:t>
            </w:r>
            <w:r w:rsidR="00B07088" w:rsidRPr="0041412C">
              <w:rPr>
                <w:rStyle w:val="a4"/>
                <w:rFonts w:ascii="Times New Roman" w:hAnsi="Times New Roman"/>
                <w:sz w:val="24"/>
                <w:szCs w:val="24"/>
                <w:lang w:val="en-US"/>
              </w:rPr>
              <w:t>com</w:t>
            </w:r>
            <w:r w:rsidR="00E37A8E">
              <w:fldChar w:fldCharType="end"/>
            </w:r>
          </w:p>
          <w:p w:rsidR="00030BB8" w:rsidRPr="00B86010" w:rsidRDefault="00030BB8" w:rsidP="009319F7">
            <w:pPr>
              <w:spacing w:after="0" w:line="240" w:lineRule="auto"/>
              <w:rPr>
                <w:rStyle w:val="a6"/>
                <w:rFonts w:ascii="Times New Roman" w:hAnsi="Times New Roman"/>
                <w:sz w:val="16"/>
                <w:szCs w:val="16"/>
                <w:lang w:val="uk-UA"/>
              </w:rPr>
            </w:pPr>
          </w:p>
          <w:p w:rsidR="00B07088" w:rsidRPr="0041412C" w:rsidRDefault="00B07088" w:rsidP="009319F7">
            <w:pPr>
              <w:spacing w:after="0" w:line="240" w:lineRule="auto"/>
              <w:rPr>
                <w:rFonts w:ascii="Times New Roman" w:hAnsi="Times New Roman" w:cs="Times New Roman"/>
                <w:b/>
                <w:sz w:val="24"/>
                <w:szCs w:val="24"/>
                <w:lang w:val="uk-UA"/>
              </w:rPr>
            </w:pPr>
            <w:r w:rsidRPr="0041412C">
              <w:rPr>
                <w:rStyle w:val="a6"/>
                <w:rFonts w:ascii="Times New Roman" w:hAnsi="Times New Roman" w:cs="Times New Roman"/>
                <w:b w:val="0"/>
                <w:sz w:val="24"/>
                <w:szCs w:val="24"/>
                <w:lang w:val="uk-UA"/>
              </w:rPr>
              <w:t>Контактна особа  організатора аукціону, яка відповідальна за забезпечення можливості огляду об’єкта  - Циганенко Наталя Сергіївна, тел. +380973160545</w:t>
            </w:r>
          </w:p>
        </w:tc>
      </w:tr>
      <w:tr w:rsidR="008B42C0" w:rsidRPr="0041412C" w:rsidTr="00B86010">
        <w:tc>
          <w:tcPr>
            <w:tcW w:w="706" w:type="dxa"/>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lastRenderedPageBreak/>
              <w:t>5.</w:t>
            </w:r>
          </w:p>
        </w:tc>
        <w:tc>
          <w:tcPr>
            <w:tcW w:w="2696" w:type="dxa"/>
            <w:gridSpan w:val="2"/>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b/>
                <w:color w:val="000000"/>
                <w:sz w:val="24"/>
                <w:szCs w:val="24"/>
                <w:lang w:val="uk-UA"/>
              </w:rPr>
              <w:t>Час і місце проведення огляду об’єкта</w:t>
            </w:r>
          </w:p>
        </w:tc>
        <w:tc>
          <w:tcPr>
            <w:tcW w:w="6663" w:type="dxa"/>
          </w:tcPr>
          <w:p w:rsidR="00B857F3" w:rsidRPr="0041412C" w:rsidRDefault="00B07088" w:rsidP="009319F7">
            <w:pPr>
              <w:spacing w:after="0" w:line="240" w:lineRule="auto"/>
              <w:rPr>
                <w:rFonts w:ascii="Times New Roman" w:hAnsi="Times New Roman"/>
                <w:color w:val="000000"/>
                <w:sz w:val="24"/>
                <w:szCs w:val="24"/>
                <w:lang w:val="uk-UA"/>
              </w:rPr>
            </w:pPr>
            <w:r w:rsidRPr="0041412C">
              <w:rPr>
                <w:rFonts w:ascii="Times New Roman" w:hAnsi="Times New Roman"/>
                <w:color w:val="000000"/>
                <w:sz w:val="24"/>
                <w:szCs w:val="24"/>
                <w:lang w:val="uk-UA"/>
              </w:rPr>
              <w:t xml:space="preserve">В </w:t>
            </w:r>
            <w:r w:rsidR="008B42C0" w:rsidRPr="0041412C">
              <w:rPr>
                <w:rFonts w:ascii="Times New Roman" w:hAnsi="Times New Roman"/>
                <w:color w:val="000000"/>
                <w:sz w:val="24"/>
                <w:szCs w:val="24"/>
                <w:lang w:val="uk-UA"/>
              </w:rPr>
              <w:t xml:space="preserve">робочі дні з 8.00 до 14.00 за місцезнаходженням об’єкта: </w:t>
            </w:r>
          </w:p>
          <w:p w:rsidR="00B07088" w:rsidRPr="0041412C" w:rsidRDefault="00B857F3" w:rsidP="009319F7">
            <w:pPr>
              <w:spacing w:after="0" w:line="240" w:lineRule="auto"/>
              <w:rPr>
                <w:rFonts w:ascii="Times New Roman" w:hAnsi="Times New Roman"/>
                <w:color w:val="000000"/>
                <w:sz w:val="24"/>
                <w:szCs w:val="24"/>
                <w:lang w:val="uk-UA"/>
              </w:rPr>
            </w:pPr>
            <w:r w:rsidRPr="0041412C">
              <w:rPr>
                <w:rFonts w:ascii="Times New Roman" w:hAnsi="Times New Roman" w:cs="Times New Roman"/>
                <w:sz w:val="24"/>
                <w:szCs w:val="24"/>
                <w:lang w:val="uk-UA"/>
              </w:rPr>
              <w:t xml:space="preserve">м. Верхньодніпровськ, </w:t>
            </w:r>
            <w:r w:rsidR="009670E7" w:rsidRPr="0041412C">
              <w:rPr>
                <w:rFonts w:ascii="Times New Roman" w:hAnsi="Times New Roman" w:cs="Times New Roman"/>
                <w:sz w:val="24"/>
                <w:szCs w:val="24"/>
                <w:lang w:val="uk-UA"/>
              </w:rPr>
              <w:t>вул.</w:t>
            </w:r>
            <w:r w:rsidR="00B07088" w:rsidRPr="0041412C">
              <w:rPr>
                <w:rFonts w:ascii="Times New Roman" w:hAnsi="Times New Roman" w:cs="Times New Roman"/>
                <w:sz w:val="24"/>
                <w:szCs w:val="24"/>
                <w:lang w:val="uk-UA"/>
              </w:rPr>
              <w:t xml:space="preserve"> </w:t>
            </w:r>
            <w:r w:rsidR="009670E7" w:rsidRPr="0041412C">
              <w:rPr>
                <w:rFonts w:ascii="Times New Roman" w:hAnsi="Times New Roman" w:cs="Times New Roman"/>
                <w:sz w:val="24"/>
                <w:szCs w:val="24"/>
                <w:lang w:val="uk-UA"/>
              </w:rPr>
              <w:t>Авраменка</w:t>
            </w:r>
            <w:r w:rsidR="00B07088" w:rsidRPr="0041412C">
              <w:rPr>
                <w:rFonts w:ascii="Times New Roman" w:hAnsi="Times New Roman" w:cs="Times New Roman"/>
                <w:sz w:val="24"/>
                <w:szCs w:val="24"/>
                <w:lang w:val="uk-UA"/>
              </w:rPr>
              <w:t xml:space="preserve">, </w:t>
            </w:r>
            <w:r w:rsidR="009670E7" w:rsidRPr="0041412C">
              <w:rPr>
                <w:rFonts w:ascii="Times New Roman" w:hAnsi="Times New Roman" w:cs="Times New Roman"/>
                <w:sz w:val="24"/>
                <w:szCs w:val="24"/>
                <w:lang w:val="uk-UA"/>
              </w:rPr>
              <w:t>27/1</w:t>
            </w:r>
            <w:r w:rsidR="008B42C0" w:rsidRPr="0041412C">
              <w:rPr>
                <w:rFonts w:ascii="Times New Roman" w:hAnsi="Times New Roman" w:cs="Times New Roman"/>
                <w:sz w:val="24"/>
                <w:szCs w:val="24"/>
                <w:lang w:val="uk-UA"/>
              </w:rPr>
              <w:t>.</w:t>
            </w:r>
            <w:r w:rsidR="008B42C0" w:rsidRPr="0041412C">
              <w:rPr>
                <w:rFonts w:ascii="Times New Roman" w:hAnsi="Times New Roman"/>
                <w:color w:val="000000"/>
                <w:sz w:val="24"/>
                <w:szCs w:val="24"/>
                <w:lang w:val="uk-UA"/>
              </w:rPr>
              <w:t xml:space="preserve"> </w:t>
            </w:r>
          </w:p>
          <w:p w:rsidR="00030BB8" w:rsidRPr="00B86010" w:rsidRDefault="00030BB8" w:rsidP="009319F7">
            <w:pPr>
              <w:spacing w:after="0" w:line="240" w:lineRule="auto"/>
              <w:rPr>
                <w:rFonts w:ascii="Times New Roman" w:hAnsi="Times New Roman"/>
                <w:color w:val="000000"/>
                <w:sz w:val="16"/>
                <w:szCs w:val="16"/>
                <w:lang w:val="uk-UA"/>
              </w:rPr>
            </w:pPr>
          </w:p>
          <w:p w:rsidR="00D616CA" w:rsidRPr="0041412C" w:rsidRDefault="008B42C0" w:rsidP="009319F7">
            <w:pPr>
              <w:spacing w:after="0" w:line="240" w:lineRule="auto"/>
              <w:rPr>
                <w:rStyle w:val="a6"/>
                <w:rFonts w:ascii="Times New Roman" w:hAnsi="Times New Roman"/>
                <w:sz w:val="24"/>
                <w:szCs w:val="24"/>
                <w:lang w:val="uk-UA"/>
              </w:rPr>
            </w:pPr>
            <w:r w:rsidRPr="0041412C">
              <w:rPr>
                <w:rFonts w:ascii="Times New Roman" w:hAnsi="Times New Roman"/>
                <w:color w:val="000000"/>
                <w:sz w:val="24"/>
                <w:szCs w:val="24"/>
                <w:lang w:val="uk-UA"/>
              </w:rPr>
              <w:t xml:space="preserve">Заяви на огляд приймаються на </w:t>
            </w:r>
            <w:r w:rsidR="00D616CA" w:rsidRPr="0041412C">
              <w:rPr>
                <w:rFonts w:ascii="Times New Roman" w:eastAsia="Times New Roman" w:hAnsi="Times New Roman"/>
                <w:bCs/>
                <w:sz w:val="24"/>
                <w:szCs w:val="24"/>
                <w:lang w:val="en-US" w:eastAsia="uk-UA"/>
              </w:rPr>
              <w:t>e</w:t>
            </w:r>
            <w:r w:rsidR="00D616CA" w:rsidRPr="0041412C">
              <w:rPr>
                <w:rFonts w:ascii="Times New Roman" w:eastAsia="Times New Roman" w:hAnsi="Times New Roman"/>
                <w:bCs/>
                <w:sz w:val="24"/>
                <w:szCs w:val="24"/>
                <w:lang w:val="uk-UA" w:eastAsia="uk-UA"/>
              </w:rPr>
              <w:t>-</w:t>
            </w:r>
            <w:r w:rsidR="00D616CA" w:rsidRPr="0041412C">
              <w:rPr>
                <w:rFonts w:ascii="Times New Roman" w:eastAsia="Times New Roman" w:hAnsi="Times New Roman"/>
                <w:bCs/>
                <w:sz w:val="24"/>
                <w:szCs w:val="24"/>
                <w:lang w:val="en-US" w:eastAsia="uk-UA"/>
              </w:rPr>
              <w:t>mail</w:t>
            </w:r>
            <w:r w:rsidR="00D616CA" w:rsidRPr="0041412C">
              <w:rPr>
                <w:rFonts w:ascii="Times New Roman" w:eastAsia="Times New Roman" w:hAnsi="Times New Roman"/>
                <w:bCs/>
                <w:sz w:val="24"/>
                <w:szCs w:val="24"/>
                <w:lang w:val="uk-UA" w:eastAsia="uk-UA"/>
              </w:rPr>
              <w:t xml:space="preserve">: </w:t>
            </w:r>
            <w:hyperlink r:id="rId6" w:history="1">
              <w:r w:rsidR="00D616CA" w:rsidRPr="0041412C">
                <w:rPr>
                  <w:rStyle w:val="a4"/>
                  <w:rFonts w:ascii="Times New Roman" w:hAnsi="Times New Roman"/>
                  <w:sz w:val="24"/>
                  <w:szCs w:val="24"/>
                  <w:lang w:val="en-US"/>
                </w:rPr>
                <w:t>komvlasvmr</w:t>
              </w:r>
              <w:r w:rsidR="00D616CA" w:rsidRPr="0041412C">
                <w:rPr>
                  <w:rStyle w:val="a4"/>
                  <w:rFonts w:ascii="Times New Roman" w:hAnsi="Times New Roman"/>
                  <w:sz w:val="24"/>
                  <w:szCs w:val="24"/>
                  <w:lang w:val="uk-UA"/>
                </w:rPr>
                <w:t>@</w:t>
              </w:r>
              <w:r w:rsidR="00D616CA" w:rsidRPr="0041412C">
                <w:rPr>
                  <w:rStyle w:val="a4"/>
                  <w:rFonts w:ascii="Times New Roman" w:hAnsi="Times New Roman"/>
                  <w:sz w:val="24"/>
                  <w:szCs w:val="24"/>
                  <w:lang w:val="en-US"/>
                </w:rPr>
                <w:t>gmail</w:t>
              </w:r>
              <w:r w:rsidR="00D616CA" w:rsidRPr="0041412C">
                <w:rPr>
                  <w:rStyle w:val="a4"/>
                  <w:rFonts w:ascii="Times New Roman" w:hAnsi="Times New Roman"/>
                  <w:sz w:val="24"/>
                  <w:szCs w:val="24"/>
                  <w:lang w:val="uk-UA"/>
                </w:rPr>
                <w:t>.</w:t>
              </w:r>
              <w:r w:rsidR="00D616CA" w:rsidRPr="0041412C">
                <w:rPr>
                  <w:rStyle w:val="a4"/>
                  <w:rFonts w:ascii="Times New Roman" w:hAnsi="Times New Roman"/>
                  <w:sz w:val="24"/>
                  <w:szCs w:val="24"/>
                  <w:lang w:val="en-US"/>
                </w:rPr>
                <w:t>com</w:t>
              </w:r>
            </w:hyperlink>
          </w:p>
          <w:p w:rsidR="00B86010" w:rsidRDefault="008B42C0" w:rsidP="009319F7">
            <w:pPr>
              <w:spacing w:after="0" w:line="240" w:lineRule="auto"/>
              <w:rPr>
                <w:rStyle w:val="a6"/>
                <w:rFonts w:ascii="Times New Roman" w:hAnsi="Times New Roman" w:cs="Times New Roman"/>
                <w:b w:val="0"/>
                <w:sz w:val="24"/>
                <w:szCs w:val="24"/>
                <w:lang w:val="uk-UA"/>
              </w:rPr>
            </w:pPr>
            <w:r w:rsidRPr="0041412C">
              <w:rPr>
                <w:rFonts w:ascii="Times New Roman" w:hAnsi="Times New Roman"/>
                <w:color w:val="000000"/>
                <w:sz w:val="24"/>
                <w:szCs w:val="24"/>
                <w:lang w:val="uk-UA"/>
              </w:rPr>
              <w:t>ПІБ контактної особи</w:t>
            </w:r>
            <w:r w:rsidR="00D616CA" w:rsidRPr="0041412C">
              <w:rPr>
                <w:rFonts w:ascii="Times New Roman" w:hAnsi="Times New Roman"/>
                <w:color w:val="000000"/>
                <w:sz w:val="24"/>
                <w:szCs w:val="24"/>
                <w:lang w:val="uk-UA"/>
              </w:rPr>
              <w:t xml:space="preserve"> </w:t>
            </w:r>
            <w:r w:rsidR="00D616CA" w:rsidRPr="0041412C">
              <w:rPr>
                <w:rStyle w:val="a6"/>
                <w:rFonts w:ascii="Times New Roman" w:hAnsi="Times New Roman" w:cs="Times New Roman"/>
                <w:b w:val="0"/>
                <w:sz w:val="24"/>
                <w:szCs w:val="24"/>
                <w:lang w:val="uk-UA"/>
              </w:rPr>
              <w:t xml:space="preserve">- Циганенко Наталя Сергіївна, </w:t>
            </w:r>
          </w:p>
          <w:p w:rsidR="008B42C0" w:rsidRPr="0041412C" w:rsidRDefault="00D616CA" w:rsidP="009319F7">
            <w:pPr>
              <w:spacing w:after="0" w:line="240" w:lineRule="auto"/>
              <w:rPr>
                <w:rFonts w:ascii="Times New Roman" w:hAnsi="Times New Roman"/>
                <w:color w:val="000000"/>
                <w:sz w:val="24"/>
                <w:szCs w:val="24"/>
                <w:lang w:val="uk-UA"/>
              </w:rPr>
            </w:pPr>
            <w:r w:rsidRPr="0041412C">
              <w:rPr>
                <w:rStyle w:val="a6"/>
                <w:rFonts w:ascii="Times New Roman" w:hAnsi="Times New Roman" w:cs="Times New Roman"/>
                <w:b w:val="0"/>
                <w:sz w:val="24"/>
                <w:szCs w:val="24"/>
                <w:lang w:val="uk-UA"/>
              </w:rPr>
              <w:t>тел. +380973160545</w:t>
            </w:r>
          </w:p>
        </w:tc>
      </w:tr>
      <w:tr w:rsidR="006B45D3" w:rsidRPr="0041412C" w:rsidTr="00B86010">
        <w:tc>
          <w:tcPr>
            <w:tcW w:w="706" w:type="dxa"/>
          </w:tcPr>
          <w:p w:rsidR="006B45D3"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6</w:t>
            </w:r>
            <w:r w:rsidR="006B45D3" w:rsidRPr="0041412C">
              <w:rPr>
                <w:rFonts w:ascii="Times New Roman" w:hAnsi="Times New Roman" w:cs="Times New Roman"/>
                <w:b/>
                <w:sz w:val="24"/>
                <w:szCs w:val="24"/>
                <w:lang w:val="uk-UA"/>
              </w:rPr>
              <w:t>.</w:t>
            </w:r>
          </w:p>
        </w:tc>
        <w:tc>
          <w:tcPr>
            <w:tcW w:w="2696" w:type="dxa"/>
            <w:gridSpan w:val="2"/>
          </w:tcPr>
          <w:p w:rsidR="006B45D3"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shd w:val="clear" w:color="auto" w:fill="FFFFFF"/>
                <w:lang w:val="uk-UA"/>
              </w:rPr>
              <w:t>Н</w:t>
            </w:r>
            <w:proofErr w:type="spellStart"/>
            <w:r w:rsidRPr="0041412C">
              <w:rPr>
                <w:rFonts w:ascii="Times New Roman" w:hAnsi="Times New Roman" w:cs="Times New Roman"/>
                <w:b/>
                <w:sz w:val="24"/>
                <w:szCs w:val="24"/>
                <w:shd w:val="clear" w:color="auto" w:fill="FFFFFF"/>
              </w:rPr>
              <w:t>айменування</w:t>
            </w:r>
            <w:proofErr w:type="spellEnd"/>
            <w:r w:rsidRPr="0041412C">
              <w:rPr>
                <w:rFonts w:ascii="Times New Roman" w:hAnsi="Times New Roman" w:cs="Times New Roman"/>
                <w:b/>
                <w:sz w:val="24"/>
                <w:szCs w:val="24"/>
                <w:shd w:val="clear" w:color="auto" w:fill="FFFFFF"/>
              </w:rPr>
              <w:t xml:space="preserve"> установи банку, </w:t>
            </w:r>
            <w:proofErr w:type="spellStart"/>
            <w:r w:rsidRPr="0041412C">
              <w:rPr>
                <w:rFonts w:ascii="Times New Roman" w:hAnsi="Times New Roman" w:cs="Times New Roman"/>
                <w:b/>
                <w:sz w:val="24"/>
                <w:szCs w:val="24"/>
                <w:shd w:val="clear" w:color="auto" w:fill="FFFFFF"/>
              </w:rPr>
              <w:t>її</w:t>
            </w:r>
            <w:proofErr w:type="spellEnd"/>
            <w:r w:rsidRPr="0041412C">
              <w:rPr>
                <w:rFonts w:ascii="Times New Roman" w:hAnsi="Times New Roman" w:cs="Times New Roman"/>
                <w:b/>
                <w:sz w:val="24"/>
                <w:szCs w:val="24"/>
                <w:shd w:val="clear" w:color="auto" w:fill="FFFFFF"/>
              </w:rPr>
              <w:t xml:space="preserve"> адреса та </w:t>
            </w:r>
            <w:proofErr w:type="spellStart"/>
            <w:r w:rsidRPr="0041412C">
              <w:rPr>
                <w:rFonts w:ascii="Times New Roman" w:hAnsi="Times New Roman" w:cs="Times New Roman"/>
                <w:b/>
                <w:sz w:val="24"/>
                <w:szCs w:val="24"/>
                <w:shd w:val="clear" w:color="auto" w:fill="FFFFFF"/>
              </w:rPr>
              <w:t>номери</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рахунків</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відкритих</w:t>
            </w:r>
            <w:proofErr w:type="spellEnd"/>
            <w:r w:rsidRPr="0041412C">
              <w:rPr>
                <w:rFonts w:ascii="Times New Roman" w:hAnsi="Times New Roman" w:cs="Times New Roman"/>
                <w:b/>
                <w:sz w:val="24"/>
                <w:szCs w:val="24"/>
                <w:shd w:val="clear" w:color="auto" w:fill="FFFFFF"/>
              </w:rPr>
              <w:t xml:space="preserve"> для </w:t>
            </w:r>
            <w:proofErr w:type="spellStart"/>
            <w:r w:rsidRPr="0041412C">
              <w:rPr>
                <w:rFonts w:ascii="Times New Roman" w:hAnsi="Times New Roman" w:cs="Times New Roman"/>
                <w:b/>
                <w:sz w:val="24"/>
                <w:szCs w:val="24"/>
                <w:shd w:val="clear" w:color="auto" w:fill="FFFFFF"/>
              </w:rPr>
              <w:t>внесення</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гарантійного</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внеску</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реєстраційного</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внеску</w:t>
            </w:r>
            <w:proofErr w:type="spellEnd"/>
            <w:r w:rsidRPr="0041412C">
              <w:rPr>
                <w:rFonts w:ascii="Times New Roman" w:hAnsi="Times New Roman" w:cs="Times New Roman"/>
                <w:b/>
                <w:sz w:val="24"/>
                <w:szCs w:val="24"/>
                <w:shd w:val="clear" w:color="auto" w:fill="FFFFFF"/>
              </w:rPr>
              <w:t xml:space="preserve"> та </w:t>
            </w:r>
            <w:proofErr w:type="spellStart"/>
            <w:r w:rsidRPr="0041412C">
              <w:rPr>
                <w:rFonts w:ascii="Times New Roman" w:hAnsi="Times New Roman" w:cs="Times New Roman"/>
                <w:b/>
                <w:sz w:val="24"/>
                <w:szCs w:val="24"/>
                <w:shd w:val="clear" w:color="auto" w:fill="FFFFFF"/>
              </w:rPr>
              <w:t>пр</w:t>
            </w:r>
            <w:r w:rsidR="000D53C8" w:rsidRPr="0041412C">
              <w:rPr>
                <w:rFonts w:ascii="Times New Roman" w:hAnsi="Times New Roman" w:cs="Times New Roman"/>
                <w:b/>
                <w:sz w:val="24"/>
                <w:szCs w:val="24"/>
                <w:shd w:val="clear" w:color="auto" w:fill="FFFFFF"/>
              </w:rPr>
              <w:t>оведення</w:t>
            </w:r>
            <w:proofErr w:type="spellEnd"/>
            <w:r w:rsidR="000D53C8" w:rsidRPr="0041412C">
              <w:rPr>
                <w:rFonts w:ascii="Times New Roman" w:hAnsi="Times New Roman" w:cs="Times New Roman"/>
                <w:b/>
                <w:sz w:val="24"/>
                <w:szCs w:val="24"/>
                <w:shd w:val="clear" w:color="auto" w:fill="FFFFFF"/>
              </w:rPr>
              <w:t xml:space="preserve"> </w:t>
            </w:r>
            <w:proofErr w:type="spellStart"/>
            <w:r w:rsidR="000D53C8" w:rsidRPr="0041412C">
              <w:rPr>
                <w:rFonts w:ascii="Times New Roman" w:hAnsi="Times New Roman" w:cs="Times New Roman"/>
                <w:b/>
                <w:sz w:val="24"/>
                <w:szCs w:val="24"/>
                <w:shd w:val="clear" w:color="auto" w:fill="FFFFFF"/>
              </w:rPr>
              <w:t>розрахунків</w:t>
            </w:r>
            <w:proofErr w:type="spellEnd"/>
            <w:r w:rsidR="000D53C8" w:rsidRPr="0041412C">
              <w:rPr>
                <w:rFonts w:ascii="Times New Roman" w:hAnsi="Times New Roman" w:cs="Times New Roman"/>
                <w:b/>
                <w:sz w:val="24"/>
                <w:szCs w:val="24"/>
                <w:shd w:val="clear" w:color="auto" w:fill="FFFFFF"/>
              </w:rPr>
              <w:t xml:space="preserve"> за </w:t>
            </w:r>
            <w:proofErr w:type="spellStart"/>
            <w:r w:rsidR="000D53C8" w:rsidRPr="0041412C">
              <w:rPr>
                <w:rFonts w:ascii="Times New Roman" w:hAnsi="Times New Roman" w:cs="Times New Roman"/>
                <w:b/>
                <w:sz w:val="24"/>
                <w:szCs w:val="24"/>
                <w:shd w:val="clear" w:color="auto" w:fill="FFFFFF"/>
              </w:rPr>
              <w:t>придбан</w:t>
            </w:r>
            <w:r w:rsidR="000D53C8" w:rsidRPr="0041412C">
              <w:rPr>
                <w:rFonts w:ascii="Times New Roman" w:hAnsi="Times New Roman" w:cs="Times New Roman"/>
                <w:b/>
                <w:sz w:val="24"/>
                <w:szCs w:val="24"/>
                <w:shd w:val="clear" w:color="auto" w:fill="FFFFFF"/>
                <w:lang w:val="uk-UA"/>
              </w:rPr>
              <w:t>ий</w:t>
            </w:r>
            <w:proofErr w:type="spellEnd"/>
            <w:r w:rsidRPr="0041412C">
              <w:rPr>
                <w:rFonts w:ascii="Times New Roman" w:hAnsi="Times New Roman" w:cs="Times New Roman"/>
                <w:b/>
                <w:sz w:val="24"/>
                <w:szCs w:val="24"/>
                <w:shd w:val="clear" w:color="auto" w:fill="FFFFFF"/>
              </w:rPr>
              <w:t xml:space="preserve"> </w:t>
            </w:r>
            <w:proofErr w:type="spellStart"/>
            <w:r w:rsidRPr="0041412C">
              <w:rPr>
                <w:rFonts w:ascii="Times New Roman" w:hAnsi="Times New Roman" w:cs="Times New Roman"/>
                <w:b/>
                <w:sz w:val="24"/>
                <w:szCs w:val="24"/>
                <w:shd w:val="clear" w:color="auto" w:fill="FFFFFF"/>
              </w:rPr>
              <w:t>об’єкт</w:t>
            </w:r>
            <w:proofErr w:type="spellEnd"/>
          </w:p>
        </w:tc>
        <w:tc>
          <w:tcPr>
            <w:tcW w:w="6663" w:type="dxa"/>
          </w:tcPr>
          <w:p w:rsidR="002808D9" w:rsidRPr="0041412C" w:rsidRDefault="000D53C8"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Д</w:t>
            </w:r>
            <w:r w:rsidR="006B45D3" w:rsidRPr="0041412C">
              <w:rPr>
                <w:rFonts w:ascii="Times New Roman" w:hAnsi="Times New Roman" w:cs="Times New Roman"/>
                <w:color w:val="000000"/>
                <w:sz w:val="24"/>
                <w:szCs w:val="24"/>
                <w:lang w:val="uk-UA"/>
              </w:rPr>
              <w:t xml:space="preserve">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6B45D3" w:rsidRPr="0041412C" w:rsidRDefault="006B45D3" w:rsidP="009319F7">
            <w:pPr>
              <w:spacing w:after="0" w:line="240" w:lineRule="auto"/>
              <w:rPr>
                <w:sz w:val="24"/>
                <w:szCs w:val="24"/>
                <w:lang w:val="uk-UA"/>
              </w:rPr>
            </w:pPr>
            <w:r w:rsidRPr="0041412C">
              <w:rPr>
                <w:rFonts w:ascii="Times New Roman" w:hAnsi="Times New Roman" w:cs="Times New Roman"/>
                <w:color w:val="00000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7" w:history="1">
              <w:r w:rsidRPr="0041412C">
                <w:rPr>
                  <w:rStyle w:val="a4"/>
                  <w:rFonts w:ascii="Times New Roman" w:hAnsi="Times New Roman" w:cs="Times New Roman"/>
                  <w:sz w:val="24"/>
                  <w:szCs w:val="24"/>
                  <w:lang w:val="uk-UA"/>
                </w:rPr>
                <w:t>https://prozorro.sale/info/elektronni-majdanchiki-ets-prozorroprodazhi-cbd2</w:t>
              </w:r>
            </w:hyperlink>
          </w:p>
          <w:p w:rsidR="00030BB8" w:rsidRPr="00B86010" w:rsidRDefault="00030BB8" w:rsidP="009319F7">
            <w:pPr>
              <w:spacing w:after="0" w:line="240" w:lineRule="auto"/>
              <w:rPr>
                <w:rFonts w:ascii="Times New Roman" w:hAnsi="Times New Roman" w:cs="Times New Roman"/>
                <w:color w:val="000000"/>
                <w:sz w:val="16"/>
                <w:szCs w:val="16"/>
                <w:lang w:val="uk-UA"/>
              </w:rPr>
            </w:pPr>
          </w:p>
          <w:p w:rsidR="006B45D3" w:rsidRPr="0041412C" w:rsidRDefault="006B45D3"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Реквізити казначейськ</w:t>
            </w:r>
            <w:r w:rsidR="003F624F" w:rsidRPr="0041412C">
              <w:rPr>
                <w:rFonts w:ascii="Times New Roman" w:hAnsi="Times New Roman" w:cs="Times New Roman"/>
                <w:color w:val="000000"/>
                <w:sz w:val="24"/>
                <w:szCs w:val="24"/>
                <w:lang w:val="uk-UA"/>
              </w:rPr>
              <w:t>их</w:t>
            </w:r>
            <w:r w:rsidRPr="0041412C">
              <w:rPr>
                <w:rFonts w:ascii="Times New Roman" w:hAnsi="Times New Roman" w:cs="Times New Roman"/>
                <w:color w:val="000000"/>
                <w:sz w:val="24"/>
                <w:szCs w:val="24"/>
                <w:lang w:val="uk-UA"/>
              </w:rPr>
              <w:t xml:space="preserve"> рахунк</w:t>
            </w:r>
            <w:r w:rsidR="003F624F" w:rsidRPr="0041412C">
              <w:rPr>
                <w:rFonts w:ascii="Times New Roman" w:hAnsi="Times New Roman" w:cs="Times New Roman"/>
                <w:color w:val="000000"/>
                <w:sz w:val="24"/>
                <w:szCs w:val="24"/>
                <w:lang w:val="uk-UA"/>
              </w:rPr>
              <w:t>ів</w:t>
            </w:r>
            <w:r w:rsidRPr="0041412C">
              <w:rPr>
                <w:rFonts w:ascii="Times New Roman" w:hAnsi="Times New Roman" w:cs="Times New Roman"/>
                <w:color w:val="000000"/>
                <w:sz w:val="24"/>
                <w:szCs w:val="24"/>
                <w:lang w:val="uk-UA"/>
              </w:rPr>
              <w:t xml:space="preserve">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030BB8" w:rsidRPr="00B86010" w:rsidRDefault="00030BB8" w:rsidP="009319F7">
            <w:pPr>
              <w:spacing w:after="0" w:line="240" w:lineRule="auto"/>
              <w:rPr>
                <w:rFonts w:ascii="Times New Roman" w:hAnsi="Times New Roman" w:cs="Times New Roman"/>
                <w:color w:val="000000"/>
                <w:sz w:val="16"/>
                <w:szCs w:val="16"/>
                <w:lang w:val="uk-UA"/>
              </w:rPr>
            </w:pPr>
          </w:p>
          <w:p w:rsidR="003F624F" w:rsidRPr="0041412C" w:rsidRDefault="003F624F"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Реквізити для зарахування реєстраційного внеску: </w:t>
            </w:r>
          </w:p>
          <w:p w:rsidR="000D53C8" w:rsidRPr="0041412C" w:rsidRDefault="006B45D3"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Одержувач: </w:t>
            </w:r>
          </w:p>
          <w:p w:rsidR="006B45D3" w:rsidRPr="0041412C" w:rsidRDefault="006B45D3" w:rsidP="009319F7">
            <w:pPr>
              <w:spacing w:after="0" w:line="240" w:lineRule="auto"/>
              <w:rPr>
                <w:rFonts w:ascii="Times New Roman" w:hAnsi="Times New Roman" w:cs="Times New Roman"/>
                <w:color w:val="000000"/>
                <w:sz w:val="24"/>
                <w:szCs w:val="24"/>
                <w:highlight w:val="yellow"/>
                <w:lang w:val="uk-UA"/>
              </w:rPr>
            </w:pPr>
            <w:r w:rsidRPr="0041412C">
              <w:rPr>
                <w:rFonts w:ascii="Times New Roman" w:hAnsi="Times New Roman" w:cs="Times New Roman"/>
                <w:sz w:val="24"/>
                <w:szCs w:val="24"/>
                <w:lang w:val="uk-UA"/>
              </w:rPr>
              <w:t>Відділ комунальної власності Верхньодніпровської міської ради</w:t>
            </w:r>
          </w:p>
          <w:p w:rsidR="006B45D3" w:rsidRPr="0041412C" w:rsidRDefault="006B45D3" w:rsidP="009319F7">
            <w:pPr>
              <w:spacing w:after="0" w:line="240" w:lineRule="auto"/>
              <w:rPr>
                <w:rFonts w:ascii="Times New Roman" w:hAnsi="Times New Roman" w:cs="Times New Roman"/>
                <w:color w:val="000000"/>
                <w:sz w:val="24"/>
                <w:szCs w:val="24"/>
              </w:rPr>
            </w:pPr>
            <w:r w:rsidRPr="0041412C">
              <w:rPr>
                <w:rFonts w:ascii="Times New Roman" w:hAnsi="Times New Roman" w:cs="Times New Roman"/>
                <w:color w:val="000000"/>
                <w:sz w:val="24"/>
                <w:szCs w:val="24"/>
                <w:lang w:val="uk-UA"/>
              </w:rPr>
              <w:t>Рахунок</w:t>
            </w:r>
            <w:r w:rsidR="000D53C8" w:rsidRPr="0041412C">
              <w:rPr>
                <w:rFonts w:ascii="Times New Roman" w:hAnsi="Times New Roman" w:cs="Times New Roman"/>
                <w:color w:val="000000"/>
                <w:sz w:val="24"/>
                <w:szCs w:val="24"/>
              </w:rPr>
              <w:t>:</w:t>
            </w:r>
            <w:r w:rsidR="000D53C8" w:rsidRPr="0041412C">
              <w:rPr>
                <w:rFonts w:ascii="Times New Roman" w:hAnsi="Times New Roman" w:cs="Times New Roman"/>
                <w:color w:val="000000"/>
                <w:sz w:val="24"/>
                <w:szCs w:val="24"/>
                <w:lang w:val="uk-UA"/>
              </w:rPr>
              <w:t xml:space="preserve"> </w:t>
            </w:r>
            <w:r w:rsidR="009319F7" w:rsidRPr="0041412C">
              <w:rPr>
                <w:rFonts w:ascii="Times New Roman" w:hAnsi="Times New Roman" w:cs="Times New Roman"/>
                <w:color w:val="000000"/>
                <w:sz w:val="24"/>
                <w:szCs w:val="24"/>
                <w:lang w:val="en-US"/>
              </w:rPr>
              <w:t>IBAN</w:t>
            </w:r>
            <w:r w:rsidR="009319F7" w:rsidRPr="0041412C">
              <w:rPr>
                <w:rFonts w:ascii="Times New Roman" w:hAnsi="Times New Roman" w:cs="Times New Roman"/>
                <w:color w:val="000000"/>
                <w:sz w:val="24"/>
                <w:szCs w:val="24"/>
                <w:lang w:val="uk-UA"/>
              </w:rPr>
              <w:t xml:space="preserve"> </w:t>
            </w:r>
            <w:r w:rsidR="000D53C8" w:rsidRPr="0041412C">
              <w:rPr>
                <w:rFonts w:ascii="Times New Roman" w:hAnsi="Times New Roman" w:cs="Times New Roman"/>
                <w:color w:val="000000"/>
                <w:sz w:val="24"/>
                <w:szCs w:val="24"/>
                <w:lang w:val="uk-UA"/>
              </w:rPr>
              <w:t>UA</w:t>
            </w:r>
            <w:r w:rsidR="00387F6E" w:rsidRPr="0041412C">
              <w:rPr>
                <w:rFonts w:ascii="Times New Roman" w:hAnsi="Times New Roman" w:cs="Times New Roman"/>
                <w:color w:val="000000"/>
                <w:sz w:val="24"/>
                <w:szCs w:val="24"/>
                <w:lang w:val="uk-UA"/>
              </w:rPr>
              <w:t>648201720355239005084032799</w:t>
            </w:r>
            <w:r w:rsidRPr="0041412C">
              <w:rPr>
                <w:rFonts w:ascii="Times New Roman" w:hAnsi="Times New Roman" w:cs="Times New Roman"/>
                <w:color w:val="000000"/>
                <w:sz w:val="24"/>
                <w:szCs w:val="24"/>
                <w:lang w:val="uk-UA"/>
              </w:rPr>
              <w:t xml:space="preserve"> </w:t>
            </w:r>
          </w:p>
          <w:p w:rsidR="006B45D3" w:rsidRPr="0041412C" w:rsidRDefault="00B86010" w:rsidP="009319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Банк одержувача: </w:t>
            </w:r>
            <w:r w:rsidR="0041412C">
              <w:rPr>
                <w:rFonts w:ascii="Times New Roman" w:hAnsi="Times New Roman" w:cs="Times New Roman"/>
                <w:color w:val="000000"/>
                <w:sz w:val="24"/>
                <w:szCs w:val="24"/>
                <w:lang w:val="uk-UA"/>
              </w:rPr>
              <w:t>Державна казначейська служба</w:t>
            </w:r>
            <w:r>
              <w:rPr>
                <w:rFonts w:ascii="Times New Roman" w:hAnsi="Times New Roman" w:cs="Times New Roman"/>
                <w:color w:val="000000"/>
                <w:sz w:val="24"/>
                <w:szCs w:val="24"/>
                <w:lang w:val="uk-UA"/>
              </w:rPr>
              <w:t xml:space="preserve"> </w:t>
            </w:r>
            <w:r w:rsidR="006B45D3" w:rsidRPr="0041412C">
              <w:rPr>
                <w:rFonts w:ascii="Times New Roman" w:hAnsi="Times New Roman" w:cs="Times New Roman"/>
                <w:color w:val="000000"/>
                <w:sz w:val="24"/>
                <w:szCs w:val="24"/>
                <w:lang w:val="uk-UA"/>
              </w:rPr>
              <w:t xml:space="preserve">України </w:t>
            </w:r>
            <w:r>
              <w:rPr>
                <w:rFonts w:ascii="Times New Roman" w:hAnsi="Times New Roman" w:cs="Times New Roman"/>
                <w:color w:val="000000"/>
                <w:sz w:val="24"/>
                <w:szCs w:val="24"/>
                <w:lang w:val="uk-UA"/>
              </w:rPr>
              <w:t xml:space="preserve">     </w:t>
            </w:r>
            <w:r w:rsidR="006B45D3" w:rsidRPr="0041412C">
              <w:rPr>
                <w:rFonts w:ascii="Times New Roman" w:hAnsi="Times New Roman" w:cs="Times New Roman"/>
                <w:color w:val="000000"/>
                <w:sz w:val="24"/>
                <w:szCs w:val="24"/>
                <w:lang w:val="uk-UA"/>
              </w:rPr>
              <w:t>м. Київ</w:t>
            </w:r>
            <w:r w:rsidR="006B45D3" w:rsidRPr="0041412C">
              <w:rPr>
                <w:rFonts w:ascii="Times New Roman" w:hAnsi="Times New Roman" w:cs="Times New Roman"/>
                <w:sz w:val="24"/>
                <w:szCs w:val="24"/>
                <w:lang w:val="uk-UA"/>
              </w:rPr>
              <w:t>.</w:t>
            </w:r>
          </w:p>
          <w:p w:rsidR="006B45D3" w:rsidRPr="0041412C" w:rsidRDefault="006B45D3"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Код ЄДРПОУ: </w:t>
            </w:r>
            <w:r w:rsidR="000D53C8" w:rsidRPr="0041412C">
              <w:rPr>
                <w:rFonts w:ascii="Times New Roman" w:hAnsi="Times New Roman" w:cs="Times New Roman"/>
                <w:sz w:val="24"/>
                <w:szCs w:val="24"/>
              </w:rPr>
              <w:t>43994219</w:t>
            </w:r>
          </w:p>
          <w:p w:rsidR="003F624F" w:rsidRPr="00B86010" w:rsidRDefault="003F624F" w:rsidP="009319F7">
            <w:pPr>
              <w:spacing w:after="0" w:line="240" w:lineRule="auto"/>
              <w:rPr>
                <w:rFonts w:ascii="Times New Roman" w:hAnsi="Times New Roman" w:cs="Times New Roman"/>
                <w:sz w:val="16"/>
                <w:szCs w:val="16"/>
                <w:lang w:val="uk-UA"/>
              </w:rPr>
            </w:pPr>
          </w:p>
          <w:p w:rsidR="003F624F" w:rsidRPr="0041412C" w:rsidRDefault="003F624F"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Реквізити для зарахування </w:t>
            </w:r>
            <w:proofErr w:type="spellStart"/>
            <w:r w:rsidRPr="0041412C">
              <w:rPr>
                <w:rFonts w:ascii="Times New Roman" w:hAnsi="Times New Roman" w:cs="Times New Roman"/>
                <w:b/>
                <w:color w:val="000000"/>
                <w:sz w:val="24"/>
                <w:szCs w:val="24"/>
              </w:rPr>
              <w:t>гарантійного</w:t>
            </w:r>
            <w:proofErr w:type="spellEnd"/>
            <w:r w:rsidRPr="0041412C">
              <w:rPr>
                <w:rFonts w:ascii="Times New Roman" w:hAnsi="Times New Roman" w:cs="Times New Roman"/>
                <w:b/>
                <w:color w:val="000000"/>
                <w:sz w:val="24"/>
                <w:szCs w:val="24"/>
                <w:lang w:val="uk-UA"/>
              </w:rPr>
              <w:t xml:space="preserve"> внеску: </w:t>
            </w:r>
          </w:p>
          <w:p w:rsidR="000D53C8" w:rsidRPr="0041412C" w:rsidRDefault="000D53C8"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Одержувач: </w:t>
            </w:r>
          </w:p>
          <w:p w:rsidR="000D53C8" w:rsidRPr="0041412C" w:rsidRDefault="000D53C8"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sz w:val="24"/>
                <w:szCs w:val="24"/>
                <w:lang w:val="uk-UA"/>
              </w:rPr>
              <w:t>Відділ комунальної власності Верхньодніпровської міської ради</w:t>
            </w:r>
          </w:p>
          <w:p w:rsidR="000D53C8" w:rsidRPr="0041412C" w:rsidRDefault="000D53C8" w:rsidP="009319F7">
            <w:pPr>
              <w:spacing w:after="0" w:line="240" w:lineRule="auto"/>
              <w:rPr>
                <w:rFonts w:ascii="Times New Roman" w:hAnsi="Times New Roman" w:cs="Times New Roman"/>
                <w:color w:val="000000"/>
                <w:sz w:val="24"/>
                <w:szCs w:val="24"/>
              </w:rPr>
            </w:pPr>
            <w:r w:rsidRPr="0041412C">
              <w:rPr>
                <w:rFonts w:ascii="Times New Roman" w:hAnsi="Times New Roman" w:cs="Times New Roman"/>
                <w:color w:val="000000"/>
                <w:sz w:val="24"/>
                <w:szCs w:val="24"/>
                <w:lang w:val="uk-UA"/>
              </w:rPr>
              <w:t>Рахунок</w:t>
            </w:r>
            <w:r w:rsidRPr="0041412C">
              <w:rPr>
                <w:rFonts w:ascii="Times New Roman" w:hAnsi="Times New Roman" w:cs="Times New Roman"/>
                <w:color w:val="000000"/>
                <w:sz w:val="24"/>
                <w:szCs w:val="24"/>
              </w:rPr>
              <w:t>:</w:t>
            </w:r>
            <w:r w:rsidRPr="0041412C">
              <w:rPr>
                <w:rFonts w:ascii="Times New Roman" w:hAnsi="Times New Roman" w:cs="Times New Roman"/>
                <w:color w:val="000000"/>
                <w:sz w:val="24"/>
                <w:szCs w:val="24"/>
                <w:lang w:val="uk-UA"/>
              </w:rPr>
              <w:t xml:space="preserve"> </w:t>
            </w:r>
            <w:r w:rsidR="009319F7" w:rsidRPr="0041412C">
              <w:rPr>
                <w:rFonts w:ascii="Times New Roman" w:hAnsi="Times New Roman" w:cs="Times New Roman"/>
                <w:color w:val="000000"/>
                <w:sz w:val="24"/>
                <w:szCs w:val="24"/>
                <w:lang w:val="en-US"/>
              </w:rPr>
              <w:t>IBAN</w:t>
            </w:r>
            <w:r w:rsidR="009319F7" w:rsidRPr="004141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lang w:val="uk-UA"/>
              </w:rPr>
              <w:t>UA</w:t>
            </w:r>
            <w:r w:rsidR="00387F6E" w:rsidRPr="0041412C">
              <w:rPr>
                <w:rFonts w:ascii="Times New Roman" w:hAnsi="Times New Roman" w:cs="Times New Roman"/>
                <w:color w:val="000000"/>
                <w:sz w:val="24"/>
                <w:szCs w:val="24"/>
                <w:lang w:val="uk-UA"/>
              </w:rPr>
              <w:t>658201720355</w:t>
            </w:r>
            <w:r w:rsidR="0094773C" w:rsidRPr="0041412C">
              <w:rPr>
                <w:rFonts w:ascii="Times New Roman" w:hAnsi="Times New Roman" w:cs="Times New Roman"/>
                <w:color w:val="000000"/>
                <w:sz w:val="24"/>
                <w:szCs w:val="24"/>
                <w:lang w:val="uk-UA"/>
              </w:rPr>
              <w:t>2</w:t>
            </w:r>
            <w:r w:rsidR="00387F6E" w:rsidRPr="0041412C">
              <w:rPr>
                <w:rFonts w:ascii="Times New Roman" w:hAnsi="Times New Roman" w:cs="Times New Roman"/>
                <w:color w:val="000000"/>
                <w:sz w:val="24"/>
                <w:szCs w:val="24"/>
                <w:lang w:val="uk-UA"/>
              </w:rPr>
              <w:t>09005085032799</w:t>
            </w:r>
            <w:r w:rsidRPr="0041412C">
              <w:rPr>
                <w:rFonts w:ascii="Times New Roman" w:hAnsi="Times New Roman" w:cs="Times New Roman"/>
                <w:color w:val="000000"/>
                <w:sz w:val="24"/>
                <w:szCs w:val="24"/>
                <w:lang w:val="uk-UA"/>
              </w:rPr>
              <w:t xml:space="preserve"> </w:t>
            </w:r>
          </w:p>
          <w:p w:rsidR="000D53C8" w:rsidRPr="0041412C" w:rsidRDefault="000D53C8" w:rsidP="009319F7">
            <w:pPr>
              <w:spacing w:after="0" w:line="240" w:lineRule="auto"/>
              <w:rPr>
                <w:rFonts w:ascii="Times New Roman" w:hAnsi="Times New Roman" w:cs="Times New Roman"/>
                <w:color w:val="000000"/>
                <w:sz w:val="24"/>
                <w:szCs w:val="24"/>
              </w:rPr>
            </w:pPr>
            <w:r w:rsidRPr="0041412C">
              <w:rPr>
                <w:rFonts w:ascii="Times New Roman" w:hAnsi="Times New Roman" w:cs="Times New Roman"/>
                <w:color w:val="000000"/>
                <w:sz w:val="24"/>
                <w:szCs w:val="24"/>
                <w:lang w:val="uk-UA"/>
              </w:rPr>
              <w:t xml:space="preserve">Банк одержувача: Державна казначейська служба України </w:t>
            </w:r>
            <w:r w:rsidR="00B86010">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lang w:val="uk-UA"/>
              </w:rPr>
              <w:t>м. Київ</w:t>
            </w:r>
            <w:r w:rsidRPr="0041412C">
              <w:rPr>
                <w:rFonts w:ascii="Times New Roman" w:hAnsi="Times New Roman" w:cs="Times New Roman"/>
                <w:sz w:val="24"/>
                <w:szCs w:val="24"/>
                <w:lang w:val="uk-UA"/>
              </w:rPr>
              <w:t>.</w:t>
            </w:r>
          </w:p>
          <w:p w:rsidR="000D53C8" w:rsidRPr="0041412C" w:rsidRDefault="000D53C8"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Код ЄДРПОУ: </w:t>
            </w:r>
            <w:r w:rsidRPr="0041412C">
              <w:rPr>
                <w:rFonts w:ascii="Times New Roman" w:hAnsi="Times New Roman" w:cs="Times New Roman"/>
                <w:sz w:val="24"/>
                <w:szCs w:val="24"/>
              </w:rPr>
              <w:t>43994219</w:t>
            </w:r>
          </w:p>
          <w:p w:rsidR="003F624F" w:rsidRPr="00B86010" w:rsidRDefault="003F624F" w:rsidP="009319F7">
            <w:pPr>
              <w:spacing w:after="0" w:line="240" w:lineRule="auto"/>
              <w:rPr>
                <w:rFonts w:ascii="Times New Roman" w:hAnsi="Times New Roman" w:cs="Times New Roman"/>
                <w:sz w:val="16"/>
                <w:szCs w:val="16"/>
                <w:lang w:val="uk-UA"/>
              </w:rPr>
            </w:pPr>
          </w:p>
          <w:p w:rsidR="003F624F" w:rsidRPr="0041412C" w:rsidRDefault="003F624F"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Реквізити для зарахування коштів за придбаний об’єкт: </w:t>
            </w:r>
          </w:p>
          <w:p w:rsidR="003F624F" w:rsidRPr="0041412C" w:rsidRDefault="003F624F"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 xml:space="preserve">Одержувач: </w:t>
            </w:r>
          </w:p>
          <w:p w:rsidR="003F624F" w:rsidRPr="0041412C" w:rsidRDefault="003F624F" w:rsidP="009319F7">
            <w:pPr>
              <w:spacing w:after="0" w:line="240" w:lineRule="auto"/>
              <w:rPr>
                <w:rFonts w:ascii="Times New Roman" w:hAnsi="Times New Roman" w:cs="Times New Roman"/>
                <w:color w:val="000000"/>
                <w:sz w:val="24"/>
                <w:szCs w:val="24"/>
                <w:lang w:val="uk-UA"/>
              </w:rPr>
            </w:pPr>
            <w:r w:rsidRPr="0041412C">
              <w:rPr>
                <w:rFonts w:ascii="Times New Roman" w:hAnsi="Times New Roman" w:cs="Times New Roman"/>
                <w:sz w:val="24"/>
                <w:szCs w:val="24"/>
                <w:lang w:val="uk-UA"/>
              </w:rPr>
              <w:t>Відділ комунальної власності Верхньодніпровської міської ради</w:t>
            </w:r>
          </w:p>
          <w:p w:rsidR="003F624F" w:rsidRPr="0041412C" w:rsidRDefault="003F624F" w:rsidP="009319F7">
            <w:pPr>
              <w:spacing w:after="0" w:line="240" w:lineRule="auto"/>
              <w:rPr>
                <w:rFonts w:ascii="Times New Roman" w:hAnsi="Times New Roman" w:cs="Times New Roman"/>
                <w:color w:val="000000"/>
                <w:sz w:val="24"/>
                <w:szCs w:val="24"/>
              </w:rPr>
            </w:pPr>
            <w:r w:rsidRPr="0041412C">
              <w:rPr>
                <w:rFonts w:ascii="Times New Roman" w:hAnsi="Times New Roman" w:cs="Times New Roman"/>
                <w:color w:val="000000"/>
                <w:sz w:val="24"/>
                <w:szCs w:val="24"/>
                <w:lang w:val="uk-UA"/>
              </w:rPr>
              <w:t>Рахунок</w:t>
            </w:r>
            <w:r w:rsidRPr="0041412C">
              <w:rPr>
                <w:rFonts w:ascii="Times New Roman" w:hAnsi="Times New Roman" w:cs="Times New Roman"/>
                <w:color w:val="000000"/>
                <w:sz w:val="24"/>
                <w:szCs w:val="24"/>
              </w:rPr>
              <w:t>:</w:t>
            </w:r>
            <w:r w:rsidRPr="0041412C">
              <w:rPr>
                <w:rFonts w:ascii="Times New Roman" w:hAnsi="Times New Roman" w:cs="Times New Roman"/>
                <w:color w:val="000000"/>
                <w:sz w:val="24"/>
                <w:szCs w:val="24"/>
                <w:lang w:val="uk-UA"/>
              </w:rPr>
              <w:t xml:space="preserve"> </w:t>
            </w:r>
            <w:r w:rsidR="009319F7" w:rsidRPr="0041412C">
              <w:rPr>
                <w:rFonts w:ascii="Times New Roman" w:hAnsi="Times New Roman" w:cs="Times New Roman"/>
                <w:color w:val="000000"/>
                <w:sz w:val="24"/>
                <w:szCs w:val="24"/>
                <w:lang w:val="en-US"/>
              </w:rPr>
              <w:t>IBAN</w:t>
            </w:r>
            <w:r w:rsidR="009319F7" w:rsidRPr="0041412C">
              <w:rPr>
                <w:rFonts w:ascii="Times New Roman" w:hAnsi="Times New Roman" w:cs="Times New Roman"/>
                <w:color w:val="000000"/>
                <w:sz w:val="24"/>
                <w:szCs w:val="24"/>
              </w:rPr>
              <w:t xml:space="preserve"> </w:t>
            </w:r>
            <w:r w:rsidRPr="0041412C">
              <w:rPr>
                <w:rFonts w:ascii="Times New Roman" w:hAnsi="Times New Roman" w:cs="Times New Roman"/>
                <w:color w:val="000000"/>
                <w:sz w:val="24"/>
                <w:szCs w:val="24"/>
                <w:lang w:val="uk-UA"/>
              </w:rPr>
              <w:t>UA</w:t>
            </w:r>
            <w:r w:rsidR="00387F6E" w:rsidRPr="0041412C">
              <w:rPr>
                <w:rFonts w:ascii="Times New Roman" w:hAnsi="Times New Roman" w:cs="Times New Roman"/>
                <w:color w:val="000000"/>
                <w:sz w:val="24"/>
                <w:szCs w:val="24"/>
                <w:lang w:val="uk-UA"/>
              </w:rPr>
              <w:t>658201720355209005085032799</w:t>
            </w:r>
            <w:r w:rsidRPr="0041412C">
              <w:rPr>
                <w:rFonts w:ascii="Times New Roman" w:hAnsi="Times New Roman" w:cs="Times New Roman"/>
                <w:color w:val="000000"/>
                <w:sz w:val="24"/>
                <w:szCs w:val="24"/>
                <w:lang w:val="uk-UA"/>
              </w:rPr>
              <w:t xml:space="preserve"> </w:t>
            </w:r>
          </w:p>
          <w:p w:rsidR="003F624F" w:rsidRPr="0041412C" w:rsidRDefault="003F624F"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Банк одержувача: </w:t>
            </w:r>
            <w:r w:rsidR="0041412C">
              <w:rPr>
                <w:rFonts w:ascii="Times New Roman" w:hAnsi="Times New Roman" w:cs="Times New Roman"/>
                <w:color w:val="000000"/>
                <w:sz w:val="24"/>
                <w:szCs w:val="24"/>
                <w:lang w:val="uk-UA"/>
              </w:rPr>
              <w:t>Державна казначейська служба</w:t>
            </w:r>
            <w:r w:rsidR="0041412C" w:rsidRPr="0041412C">
              <w:rPr>
                <w:rFonts w:ascii="Times New Roman" w:hAnsi="Times New Roman" w:cs="Times New Roman"/>
                <w:color w:val="000000"/>
                <w:sz w:val="24"/>
                <w:szCs w:val="24"/>
              </w:rPr>
              <w:t xml:space="preserve"> </w:t>
            </w:r>
            <w:r w:rsidRPr="0041412C">
              <w:rPr>
                <w:rFonts w:ascii="Times New Roman" w:hAnsi="Times New Roman" w:cs="Times New Roman"/>
                <w:color w:val="000000"/>
                <w:sz w:val="24"/>
                <w:szCs w:val="24"/>
                <w:lang w:val="uk-UA"/>
              </w:rPr>
              <w:t xml:space="preserve">України </w:t>
            </w:r>
            <w:r w:rsidR="00B86010">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lang w:val="uk-UA"/>
              </w:rPr>
              <w:t>м. Київ</w:t>
            </w:r>
            <w:r w:rsidRPr="0041412C">
              <w:rPr>
                <w:rFonts w:ascii="Times New Roman" w:hAnsi="Times New Roman" w:cs="Times New Roman"/>
                <w:sz w:val="24"/>
                <w:szCs w:val="24"/>
                <w:lang w:val="uk-UA"/>
              </w:rPr>
              <w:t>.</w:t>
            </w:r>
          </w:p>
          <w:p w:rsidR="003F624F" w:rsidRPr="0041412C" w:rsidRDefault="003F624F"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Код ЄДРПОУ: </w:t>
            </w:r>
            <w:r w:rsidRPr="0041412C">
              <w:rPr>
                <w:rFonts w:ascii="Times New Roman" w:hAnsi="Times New Roman" w:cs="Times New Roman"/>
                <w:sz w:val="24"/>
                <w:szCs w:val="24"/>
              </w:rPr>
              <w:t>43994219</w:t>
            </w:r>
          </w:p>
        </w:tc>
      </w:tr>
      <w:tr w:rsidR="008B42C0" w:rsidRPr="0041412C" w:rsidTr="00B86010">
        <w:tc>
          <w:tcPr>
            <w:tcW w:w="706" w:type="dxa"/>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lastRenderedPageBreak/>
              <w:t>7.</w:t>
            </w:r>
          </w:p>
        </w:tc>
        <w:tc>
          <w:tcPr>
            <w:tcW w:w="2696" w:type="dxa"/>
            <w:gridSpan w:val="2"/>
          </w:tcPr>
          <w:p w:rsidR="008B42C0" w:rsidRPr="0041412C" w:rsidRDefault="008B42C0" w:rsidP="009319F7">
            <w:pPr>
              <w:spacing w:after="0" w:line="240" w:lineRule="auto"/>
              <w:rPr>
                <w:rFonts w:ascii="Times New Roman" w:hAnsi="Times New Roman" w:cs="Times New Roman"/>
                <w:b/>
                <w:sz w:val="24"/>
                <w:szCs w:val="24"/>
                <w:lang w:val="uk-UA"/>
              </w:rPr>
            </w:pPr>
            <w:r w:rsidRPr="0041412C">
              <w:rPr>
                <w:rFonts w:ascii="Times New Roman" w:hAnsi="Times New Roman" w:cs="Times New Roman"/>
                <w:b/>
                <w:sz w:val="24"/>
                <w:szCs w:val="24"/>
                <w:lang w:val="uk-UA"/>
              </w:rPr>
              <w:t>Додаткова інформація</w:t>
            </w:r>
          </w:p>
        </w:tc>
        <w:tc>
          <w:tcPr>
            <w:tcW w:w="6663" w:type="dxa"/>
          </w:tcPr>
          <w:p w:rsidR="00A04ADB" w:rsidRPr="0041412C" w:rsidRDefault="008B42C0"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Дата і номер рішення органу приватизації про затвердження умов продажу об’єкта приватизації:</w:t>
            </w:r>
          </w:p>
          <w:p w:rsidR="00030BB8" w:rsidRPr="00B86010" w:rsidRDefault="00030BB8" w:rsidP="009319F7">
            <w:pPr>
              <w:spacing w:after="0" w:line="240" w:lineRule="auto"/>
              <w:rPr>
                <w:rFonts w:ascii="Times New Roman" w:hAnsi="Times New Roman" w:cs="Times New Roman"/>
                <w:b/>
                <w:color w:val="000000"/>
                <w:sz w:val="16"/>
                <w:szCs w:val="16"/>
                <w:lang w:val="uk-UA"/>
              </w:rPr>
            </w:pPr>
          </w:p>
          <w:p w:rsidR="008B42C0" w:rsidRPr="00877954" w:rsidRDefault="00A04ADB"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Рішення Верхньодніпровської міської ради </w:t>
            </w:r>
            <w:r w:rsidRPr="00877954">
              <w:rPr>
                <w:rFonts w:ascii="Times New Roman" w:hAnsi="Times New Roman" w:cs="Times New Roman"/>
                <w:sz w:val="24"/>
                <w:szCs w:val="24"/>
                <w:lang w:val="uk-UA"/>
              </w:rPr>
              <w:t xml:space="preserve">від </w:t>
            </w:r>
            <w:r w:rsidR="0024382C" w:rsidRPr="00877954">
              <w:rPr>
                <w:rFonts w:ascii="Times New Roman" w:hAnsi="Times New Roman" w:cs="Times New Roman"/>
                <w:sz w:val="24"/>
                <w:szCs w:val="24"/>
                <w:lang w:val="uk-UA"/>
              </w:rPr>
              <w:t>17</w:t>
            </w:r>
            <w:r w:rsidR="00B10080" w:rsidRPr="00877954">
              <w:rPr>
                <w:rFonts w:ascii="Times New Roman" w:hAnsi="Times New Roman" w:cs="Times New Roman"/>
                <w:sz w:val="24"/>
                <w:szCs w:val="24"/>
                <w:lang w:val="uk-UA"/>
              </w:rPr>
              <w:t xml:space="preserve"> </w:t>
            </w:r>
            <w:r w:rsidR="0024382C" w:rsidRPr="00877954">
              <w:rPr>
                <w:rFonts w:ascii="Times New Roman" w:hAnsi="Times New Roman" w:cs="Times New Roman"/>
                <w:sz w:val="24"/>
                <w:szCs w:val="24"/>
                <w:lang w:val="uk-UA"/>
              </w:rPr>
              <w:t>лютого</w:t>
            </w:r>
            <w:r w:rsidR="00B10080" w:rsidRPr="00877954">
              <w:rPr>
                <w:rFonts w:ascii="Times New Roman" w:hAnsi="Times New Roman" w:cs="Times New Roman"/>
                <w:sz w:val="24"/>
                <w:szCs w:val="24"/>
                <w:lang w:val="uk-UA"/>
              </w:rPr>
              <w:t xml:space="preserve"> </w:t>
            </w:r>
            <w:r w:rsidR="0024382C" w:rsidRPr="00877954">
              <w:rPr>
                <w:rFonts w:ascii="Times New Roman" w:hAnsi="Times New Roman" w:cs="Times New Roman"/>
                <w:sz w:val="24"/>
                <w:szCs w:val="24"/>
                <w:lang w:val="uk-UA"/>
              </w:rPr>
              <w:t xml:space="preserve"> 2022</w:t>
            </w:r>
            <w:r w:rsidRPr="00877954">
              <w:rPr>
                <w:rFonts w:ascii="Times New Roman" w:hAnsi="Times New Roman" w:cs="Times New Roman"/>
                <w:sz w:val="24"/>
                <w:szCs w:val="24"/>
                <w:lang w:val="uk-UA"/>
              </w:rPr>
              <w:t xml:space="preserve"> року №</w:t>
            </w:r>
            <w:r w:rsidR="0024382C" w:rsidRPr="00877954">
              <w:rPr>
                <w:rFonts w:ascii="Times New Roman" w:hAnsi="Times New Roman" w:cs="Times New Roman"/>
                <w:sz w:val="24"/>
                <w:szCs w:val="24"/>
                <w:lang w:val="uk-UA"/>
              </w:rPr>
              <w:t xml:space="preserve"> 800 </w:t>
            </w:r>
            <w:r w:rsidR="000A5C34" w:rsidRPr="00877954">
              <w:rPr>
                <w:rFonts w:ascii="Times New Roman" w:hAnsi="Times New Roman" w:cs="Times New Roman"/>
                <w:sz w:val="24"/>
                <w:szCs w:val="24"/>
                <w:lang w:val="uk-UA"/>
              </w:rPr>
              <w:t xml:space="preserve">- </w:t>
            </w:r>
            <w:r w:rsidR="0024382C" w:rsidRPr="00877954">
              <w:rPr>
                <w:rFonts w:ascii="Times New Roman" w:hAnsi="Times New Roman" w:cs="Times New Roman"/>
                <w:sz w:val="24"/>
                <w:szCs w:val="24"/>
                <w:lang w:val="uk-UA"/>
              </w:rPr>
              <w:t>15</w:t>
            </w:r>
            <w:r w:rsidR="00D209B6" w:rsidRPr="00877954">
              <w:rPr>
                <w:rFonts w:ascii="Times New Roman" w:hAnsi="Times New Roman" w:cs="Times New Roman"/>
                <w:sz w:val="24"/>
                <w:szCs w:val="24"/>
                <w:lang w:val="uk-UA"/>
              </w:rPr>
              <w:t>/IX</w:t>
            </w:r>
            <w:r w:rsidR="008B42C0" w:rsidRPr="00877954">
              <w:rPr>
                <w:rFonts w:ascii="Times New Roman" w:hAnsi="Times New Roman" w:cs="Times New Roman"/>
                <w:sz w:val="24"/>
                <w:szCs w:val="24"/>
                <w:lang w:val="uk-UA"/>
              </w:rPr>
              <w:t xml:space="preserve"> </w:t>
            </w:r>
            <w:r w:rsidR="0041412C" w:rsidRPr="00877954">
              <w:rPr>
                <w:rFonts w:ascii="Times New Roman" w:hAnsi="Times New Roman" w:cs="Times New Roman"/>
                <w:sz w:val="24"/>
                <w:szCs w:val="24"/>
                <w:lang w:val="uk-UA"/>
              </w:rPr>
              <w:t xml:space="preserve">«Про </w:t>
            </w:r>
            <w:r w:rsidRPr="00877954">
              <w:rPr>
                <w:rFonts w:ascii="Times New Roman" w:hAnsi="Times New Roman" w:cs="Times New Roman"/>
                <w:sz w:val="24"/>
                <w:szCs w:val="24"/>
                <w:lang w:val="uk-UA"/>
              </w:rPr>
              <w:t>затвердж</w:t>
            </w:r>
            <w:r w:rsidR="0041412C" w:rsidRPr="00877954">
              <w:rPr>
                <w:rFonts w:ascii="Times New Roman" w:hAnsi="Times New Roman" w:cs="Times New Roman"/>
                <w:sz w:val="24"/>
                <w:szCs w:val="24"/>
                <w:lang w:val="uk-UA"/>
              </w:rPr>
              <w:t xml:space="preserve">ення умов продажу об’єкта малої </w:t>
            </w:r>
            <w:r w:rsidRPr="00877954">
              <w:rPr>
                <w:rFonts w:ascii="Times New Roman" w:hAnsi="Times New Roman" w:cs="Times New Roman"/>
                <w:sz w:val="24"/>
                <w:szCs w:val="24"/>
                <w:lang w:val="uk-UA"/>
              </w:rPr>
              <w:t xml:space="preserve">приватизації: «Нежитлове приміщення площею </w:t>
            </w:r>
            <w:r w:rsidR="00B10080" w:rsidRPr="00877954">
              <w:rPr>
                <w:rFonts w:ascii="Times New Roman" w:hAnsi="Times New Roman" w:cs="Times New Roman"/>
                <w:sz w:val="24"/>
                <w:szCs w:val="24"/>
                <w:lang w:val="uk-UA"/>
              </w:rPr>
              <w:t>123,1</w:t>
            </w:r>
            <w:r w:rsidRPr="00877954">
              <w:rPr>
                <w:rFonts w:ascii="Times New Roman" w:hAnsi="Times New Roman" w:cs="Times New Roman"/>
                <w:sz w:val="24"/>
                <w:szCs w:val="24"/>
                <w:lang w:val="uk-UA"/>
              </w:rPr>
              <w:t xml:space="preserve"> </w:t>
            </w:r>
            <w:proofErr w:type="spellStart"/>
            <w:r w:rsidRPr="00877954">
              <w:rPr>
                <w:rFonts w:ascii="Times New Roman" w:hAnsi="Times New Roman" w:cs="Times New Roman"/>
                <w:sz w:val="24"/>
                <w:szCs w:val="24"/>
                <w:lang w:val="uk-UA"/>
              </w:rPr>
              <w:t>кв.м</w:t>
            </w:r>
            <w:proofErr w:type="spellEnd"/>
            <w:r w:rsidR="0024382C" w:rsidRPr="00877954">
              <w:rPr>
                <w:rFonts w:ascii="Times New Roman" w:hAnsi="Times New Roman" w:cs="Times New Roman"/>
                <w:sz w:val="24"/>
                <w:szCs w:val="24"/>
                <w:lang w:val="uk-UA"/>
              </w:rPr>
              <w:t>.</w:t>
            </w:r>
            <w:r w:rsidRPr="00877954">
              <w:rPr>
                <w:rFonts w:ascii="Times New Roman" w:hAnsi="Times New Roman" w:cs="Times New Roman"/>
                <w:sz w:val="24"/>
                <w:szCs w:val="24"/>
                <w:lang w:val="uk-UA"/>
              </w:rPr>
              <w:t xml:space="preserve">, розташоване за адресою: </w:t>
            </w:r>
            <w:r w:rsidR="00B10080" w:rsidRPr="00877954">
              <w:rPr>
                <w:rFonts w:ascii="Times New Roman" w:hAnsi="Times New Roman" w:cs="Times New Roman"/>
                <w:sz w:val="24"/>
                <w:szCs w:val="24"/>
                <w:lang w:val="uk-UA"/>
              </w:rPr>
              <w:t>вул. Авраменка</w:t>
            </w:r>
            <w:r w:rsidR="009319F7" w:rsidRPr="00877954">
              <w:rPr>
                <w:rFonts w:ascii="Times New Roman" w:hAnsi="Times New Roman" w:cs="Times New Roman"/>
                <w:sz w:val="24"/>
                <w:szCs w:val="24"/>
                <w:lang w:val="uk-UA"/>
              </w:rPr>
              <w:t xml:space="preserve">, </w:t>
            </w:r>
            <w:r w:rsidR="00B86010" w:rsidRPr="00877954">
              <w:rPr>
                <w:rFonts w:ascii="Times New Roman" w:hAnsi="Times New Roman" w:cs="Times New Roman"/>
                <w:sz w:val="24"/>
                <w:szCs w:val="24"/>
                <w:lang w:val="uk-UA"/>
              </w:rPr>
              <w:t xml:space="preserve">27/1, </w:t>
            </w:r>
            <w:r w:rsidR="0024382C" w:rsidRPr="00877954">
              <w:rPr>
                <w:rFonts w:ascii="Times New Roman" w:hAnsi="Times New Roman" w:cs="Times New Roman"/>
                <w:sz w:val="24"/>
                <w:szCs w:val="24"/>
                <w:lang w:val="uk-UA"/>
              </w:rPr>
              <w:t xml:space="preserve">   </w:t>
            </w:r>
            <w:r w:rsidR="00B10080" w:rsidRPr="00877954">
              <w:rPr>
                <w:rFonts w:ascii="Times New Roman" w:hAnsi="Times New Roman" w:cs="Times New Roman"/>
                <w:sz w:val="24"/>
                <w:szCs w:val="24"/>
                <w:lang w:val="uk-UA"/>
              </w:rPr>
              <w:t xml:space="preserve">м. </w:t>
            </w:r>
            <w:r w:rsidRPr="00877954">
              <w:rPr>
                <w:rFonts w:ascii="Times New Roman" w:hAnsi="Times New Roman" w:cs="Times New Roman"/>
                <w:sz w:val="24"/>
                <w:szCs w:val="24"/>
                <w:lang w:val="uk-UA"/>
              </w:rPr>
              <w:t>Верхньодніпро</w:t>
            </w:r>
            <w:r w:rsidR="009319F7" w:rsidRPr="00877954">
              <w:rPr>
                <w:rFonts w:ascii="Times New Roman" w:hAnsi="Times New Roman" w:cs="Times New Roman"/>
                <w:sz w:val="24"/>
                <w:szCs w:val="24"/>
                <w:lang w:val="uk-UA"/>
              </w:rPr>
              <w:t xml:space="preserve">вськ, </w:t>
            </w:r>
            <w:r w:rsidR="00D209B6" w:rsidRPr="00877954">
              <w:rPr>
                <w:rFonts w:ascii="Times New Roman" w:hAnsi="Times New Roman" w:cs="Times New Roman"/>
                <w:sz w:val="24"/>
                <w:szCs w:val="24"/>
                <w:lang w:val="uk-UA"/>
              </w:rPr>
              <w:t>Дніпропетровської області»».</w:t>
            </w:r>
          </w:p>
          <w:p w:rsidR="00A04ADB" w:rsidRPr="0041412C" w:rsidRDefault="008B42C0" w:rsidP="009319F7">
            <w:pPr>
              <w:spacing w:after="0" w:line="240" w:lineRule="auto"/>
              <w:rPr>
                <w:rFonts w:ascii="Times New Roman" w:hAnsi="Times New Roman" w:cs="Times New Roman"/>
                <w:sz w:val="24"/>
                <w:szCs w:val="24"/>
                <w:lang w:val="uk-UA"/>
              </w:rPr>
            </w:pPr>
            <w:r w:rsidRPr="0041412C">
              <w:rPr>
                <w:rFonts w:ascii="Times New Roman" w:hAnsi="Times New Roman" w:cs="Times New Roman"/>
                <w:color w:val="000000"/>
                <w:sz w:val="24"/>
                <w:szCs w:val="24"/>
                <w:lang w:val="uk-UA"/>
              </w:rPr>
              <w:t xml:space="preserve">Унікальний код, присвоєний об’єкту приватизації під час публікації </w:t>
            </w:r>
            <w:r w:rsidRPr="0041412C">
              <w:rPr>
                <w:rFonts w:ascii="Times New Roman" w:hAnsi="Times New Roman" w:cs="Times New Roman"/>
                <w:sz w:val="24"/>
                <w:szCs w:val="24"/>
                <w:lang w:val="uk-UA"/>
              </w:rPr>
              <w:t xml:space="preserve">переліку об’єктів, що підлягають приватизації, в електронній торговій системі: </w:t>
            </w:r>
          </w:p>
          <w:p w:rsidR="007D3069" w:rsidRPr="00877954" w:rsidRDefault="00E37A8E" w:rsidP="003D6715">
            <w:pPr>
              <w:spacing w:after="0" w:line="240" w:lineRule="auto"/>
              <w:jc w:val="center"/>
              <w:rPr>
                <w:rFonts w:ascii="Times New Roman" w:hAnsi="Times New Roman" w:cs="Times New Roman"/>
                <w:b/>
                <w:sz w:val="24"/>
                <w:szCs w:val="24"/>
                <w:lang w:val="uk-UA"/>
              </w:rPr>
            </w:pPr>
            <w:r w:rsidRPr="00877954">
              <w:fldChar w:fldCharType="begin"/>
            </w:r>
            <w:r w:rsidRPr="00877954">
              <w:instrText>HYPERLINK</w:instrText>
            </w:r>
            <w:r w:rsidRPr="00877954">
              <w:rPr>
                <w:lang w:val="uk-UA"/>
              </w:rPr>
              <w:instrText xml:space="preserve"> "</w:instrText>
            </w:r>
            <w:r w:rsidRPr="00877954">
              <w:instrText>https</w:instrText>
            </w:r>
            <w:r w:rsidRPr="00877954">
              <w:rPr>
                <w:lang w:val="uk-UA"/>
              </w:rPr>
              <w:instrText>://</w:instrText>
            </w:r>
            <w:r w:rsidRPr="00877954">
              <w:instrText>public</w:instrText>
            </w:r>
            <w:r w:rsidRPr="00877954">
              <w:rPr>
                <w:lang w:val="uk-UA"/>
              </w:rPr>
              <w:instrText>.</w:instrText>
            </w:r>
            <w:r w:rsidRPr="00877954">
              <w:instrText>api</w:instrText>
            </w:r>
            <w:r w:rsidRPr="00877954">
              <w:rPr>
                <w:lang w:val="uk-UA"/>
              </w:rPr>
              <w:instrText>.</w:instrText>
            </w:r>
            <w:r w:rsidRPr="00877954">
              <w:instrText>ea</w:instrText>
            </w:r>
            <w:r w:rsidRPr="00877954">
              <w:rPr>
                <w:lang w:val="uk-UA"/>
              </w:rPr>
              <w:instrText>2.</w:instrText>
            </w:r>
            <w:r w:rsidRPr="00877954">
              <w:instrText>openprocurement</w:instrText>
            </w:r>
            <w:r w:rsidRPr="00877954">
              <w:rPr>
                <w:lang w:val="uk-UA"/>
              </w:rPr>
              <w:instrText>.</w:instrText>
            </w:r>
            <w:r w:rsidRPr="00877954">
              <w:instrText>net</w:instrText>
            </w:r>
            <w:r w:rsidRPr="00877954">
              <w:rPr>
                <w:lang w:val="uk-UA"/>
              </w:rPr>
              <w:instrText>/</w:instrText>
            </w:r>
            <w:r w:rsidRPr="00877954">
              <w:instrText>api</w:instrText>
            </w:r>
            <w:r w:rsidRPr="00877954">
              <w:rPr>
                <w:lang w:val="uk-UA"/>
              </w:rPr>
              <w:instrText>/2/</w:instrText>
            </w:r>
            <w:r w:rsidRPr="00877954">
              <w:instrText>assets</w:instrText>
            </w:r>
            <w:r w:rsidRPr="00877954">
              <w:rPr>
                <w:lang w:val="uk-UA"/>
              </w:rPr>
              <w:instrText>/508</w:instrText>
            </w:r>
            <w:r w:rsidRPr="00877954">
              <w:instrText>b</w:instrText>
            </w:r>
            <w:r w:rsidRPr="00877954">
              <w:rPr>
                <w:lang w:val="uk-UA"/>
              </w:rPr>
              <w:instrText>3</w:instrText>
            </w:r>
            <w:r w:rsidRPr="00877954">
              <w:instrText>a</w:instrText>
            </w:r>
            <w:r w:rsidRPr="00877954">
              <w:rPr>
                <w:lang w:val="uk-UA"/>
              </w:rPr>
              <w:instrText>3</w:instrText>
            </w:r>
            <w:r w:rsidRPr="00877954">
              <w:instrText>a</w:instrText>
            </w:r>
            <w:r w:rsidRPr="00877954">
              <w:rPr>
                <w:lang w:val="uk-UA"/>
              </w:rPr>
              <w:instrText>50</w:instrText>
            </w:r>
            <w:r w:rsidRPr="00877954">
              <w:instrText>b</w:instrText>
            </w:r>
            <w:r w:rsidRPr="00877954">
              <w:rPr>
                <w:lang w:val="uk-UA"/>
              </w:rPr>
              <w:instrText>64</w:instrText>
            </w:r>
            <w:r w:rsidRPr="00877954">
              <w:instrText>d</w:instrText>
            </w:r>
            <w:r w:rsidRPr="00877954">
              <w:rPr>
                <w:lang w:val="uk-UA"/>
              </w:rPr>
              <w:instrText>5</w:instrText>
            </w:r>
            <w:r w:rsidRPr="00877954">
              <w:instrText>a</w:instrText>
            </w:r>
            <w:r w:rsidRPr="00877954">
              <w:rPr>
                <w:lang w:val="uk-UA"/>
              </w:rPr>
              <w:instrText>872</w:instrText>
            </w:r>
            <w:r w:rsidRPr="00877954">
              <w:instrText>c</w:instrText>
            </w:r>
            <w:r w:rsidRPr="00877954">
              <w:rPr>
                <w:lang w:val="uk-UA"/>
              </w:rPr>
              <w:instrText>8842</w:instrText>
            </w:r>
            <w:r w:rsidRPr="00877954">
              <w:instrText>c</w:instrText>
            </w:r>
            <w:r w:rsidRPr="00877954">
              <w:rPr>
                <w:lang w:val="uk-UA"/>
              </w:rPr>
              <w:instrText>7186544" \</w:instrText>
            </w:r>
            <w:r w:rsidRPr="00877954">
              <w:instrText>t</w:instrText>
            </w:r>
            <w:r w:rsidRPr="00877954">
              <w:rPr>
                <w:lang w:val="uk-UA"/>
              </w:rPr>
              <w:instrText xml:space="preserve"> "_</w:instrText>
            </w:r>
            <w:r w:rsidRPr="00877954">
              <w:instrText>blank</w:instrText>
            </w:r>
            <w:r w:rsidRPr="00877954">
              <w:rPr>
                <w:lang w:val="uk-UA"/>
              </w:rPr>
              <w:instrText>"</w:instrText>
            </w:r>
            <w:r w:rsidRPr="00877954">
              <w:fldChar w:fldCharType="separate"/>
            </w:r>
            <w:r w:rsidR="007D3069" w:rsidRPr="00877954">
              <w:rPr>
                <w:rStyle w:val="a4"/>
                <w:rFonts w:ascii="Times New Roman" w:hAnsi="Times New Roman" w:cs="Times New Roman"/>
                <w:b/>
                <w:color w:val="auto"/>
                <w:sz w:val="24"/>
                <w:szCs w:val="24"/>
                <w:shd w:val="clear" w:color="auto" w:fill="FFFFFF"/>
              </w:rPr>
              <w:t>UA</w:t>
            </w:r>
            <w:r w:rsidR="007D3069" w:rsidRPr="00877954">
              <w:rPr>
                <w:rStyle w:val="a4"/>
                <w:rFonts w:ascii="Times New Roman" w:hAnsi="Times New Roman" w:cs="Times New Roman"/>
                <w:b/>
                <w:color w:val="auto"/>
                <w:sz w:val="24"/>
                <w:szCs w:val="24"/>
                <w:shd w:val="clear" w:color="auto" w:fill="FFFFFF"/>
                <w:lang w:val="uk-UA"/>
              </w:rPr>
              <w:t>-</w:t>
            </w:r>
            <w:r w:rsidR="007D3069" w:rsidRPr="00877954">
              <w:rPr>
                <w:rStyle w:val="a4"/>
                <w:rFonts w:ascii="Times New Roman" w:hAnsi="Times New Roman" w:cs="Times New Roman"/>
                <w:b/>
                <w:color w:val="auto"/>
                <w:sz w:val="24"/>
                <w:szCs w:val="24"/>
                <w:shd w:val="clear" w:color="auto" w:fill="FFFFFF"/>
              </w:rPr>
              <w:t>AR</w:t>
            </w:r>
            <w:r w:rsidR="007D3069" w:rsidRPr="00877954">
              <w:rPr>
                <w:rStyle w:val="a4"/>
                <w:rFonts w:ascii="Times New Roman" w:hAnsi="Times New Roman" w:cs="Times New Roman"/>
                <w:b/>
                <w:color w:val="auto"/>
                <w:sz w:val="24"/>
                <w:szCs w:val="24"/>
                <w:shd w:val="clear" w:color="auto" w:fill="FFFFFF"/>
                <w:lang w:val="uk-UA"/>
              </w:rPr>
              <w:t>-</w:t>
            </w:r>
            <w:r w:rsidR="007D3069" w:rsidRPr="00877954">
              <w:rPr>
                <w:rStyle w:val="a4"/>
                <w:rFonts w:ascii="Times New Roman" w:hAnsi="Times New Roman" w:cs="Times New Roman"/>
                <w:b/>
                <w:color w:val="auto"/>
                <w:sz w:val="24"/>
                <w:szCs w:val="24"/>
                <w:shd w:val="clear" w:color="auto" w:fill="FFFFFF"/>
              </w:rPr>
              <w:t>P</w:t>
            </w:r>
            <w:r w:rsidR="007D3069" w:rsidRPr="00877954">
              <w:rPr>
                <w:rStyle w:val="a4"/>
                <w:rFonts w:ascii="Times New Roman" w:hAnsi="Times New Roman" w:cs="Times New Roman"/>
                <w:b/>
                <w:color w:val="auto"/>
                <w:sz w:val="24"/>
                <w:szCs w:val="24"/>
                <w:shd w:val="clear" w:color="auto" w:fill="FFFFFF"/>
                <w:lang w:val="uk-UA"/>
              </w:rPr>
              <w:t>-2022-02-23-000005-2</w:t>
            </w:r>
            <w:r w:rsidRPr="00877954">
              <w:fldChar w:fldCharType="end"/>
            </w:r>
          </w:p>
          <w:p w:rsidR="007D3069" w:rsidRDefault="007D3069" w:rsidP="009319F7">
            <w:pPr>
              <w:spacing w:after="0" w:line="240" w:lineRule="auto"/>
              <w:rPr>
                <w:lang w:val="uk-UA"/>
              </w:rPr>
            </w:pPr>
          </w:p>
          <w:p w:rsidR="008B42C0" w:rsidRPr="0041412C" w:rsidRDefault="008B42C0"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Період між аукціонами:</w:t>
            </w:r>
          </w:p>
          <w:p w:rsidR="008B42C0" w:rsidRPr="0041412C" w:rsidRDefault="008B42C0" w:rsidP="009319F7">
            <w:pPr>
              <w:spacing w:after="0" w:line="240" w:lineRule="auto"/>
              <w:ind w:firstLine="567"/>
              <w:rPr>
                <w:rFonts w:ascii="Times New Roman" w:hAnsi="Times New Roman" w:cs="Times New Roman"/>
                <w:color w:val="000000"/>
                <w:sz w:val="24"/>
                <w:szCs w:val="24"/>
                <w:highlight w:val="yellow"/>
                <w:lang w:val="uk-UA"/>
              </w:rPr>
            </w:pPr>
            <w:r w:rsidRPr="0041412C">
              <w:rPr>
                <w:rFonts w:ascii="Times New Roman" w:hAnsi="Times New Roman" w:cs="Times New Roman"/>
                <w:color w:val="000000"/>
                <w:sz w:val="24"/>
                <w:szCs w:val="24"/>
                <w:lang w:val="uk-UA"/>
              </w:rPr>
              <w:t>-</w:t>
            </w:r>
            <w:r w:rsidR="00D209B6" w:rsidRPr="0041412C">
              <w:rPr>
                <w:rFonts w:ascii="Times New Roman" w:hAnsi="Times New Roman" w:cs="Times New Roman"/>
                <w:color w:val="000000"/>
                <w:sz w:val="24"/>
                <w:szCs w:val="24"/>
                <w:lang w:val="uk-UA"/>
              </w:rPr>
              <w:t xml:space="preserve"> а</w:t>
            </w:r>
            <w:r w:rsidRPr="0041412C">
              <w:rPr>
                <w:rFonts w:ascii="Times New Roman" w:hAnsi="Times New Roman" w:cs="Times New Roman"/>
                <w:color w:val="000000"/>
                <w:sz w:val="24"/>
                <w:szCs w:val="24"/>
                <w:lang w:val="uk-UA"/>
              </w:rPr>
              <w:t xml:space="preserve">укціон з умовами – аукціон зі зниженням стартової ціни: </w:t>
            </w:r>
            <w:r w:rsidR="00F83577" w:rsidRPr="0041412C">
              <w:rPr>
                <w:rFonts w:ascii="Times New Roman" w:hAnsi="Times New Roman" w:cs="Times New Roman"/>
                <w:color w:val="000000"/>
                <w:sz w:val="24"/>
                <w:szCs w:val="24"/>
                <w:lang w:val="uk-UA"/>
              </w:rPr>
              <w:t>21 день</w:t>
            </w:r>
            <w:r w:rsidRPr="0041412C">
              <w:rPr>
                <w:rFonts w:ascii="Times New Roman" w:hAnsi="Times New Roman" w:cs="Times New Roman"/>
                <w:color w:val="000000"/>
                <w:sz w:val="24"/>
                <w:szCs w:val="24"/>
                <w:lang w:val="uk-UA"/>
              </w:rPr>
              <w:t>;</w:t>
            </w:r>
          </w:p>
          <w:p w:rsidR="008B42C0" w:rsidRPr="0041412C" w:rsidRDefault="008B42C0" w:rsidP="009319F7">
            <w:pPr>
              <w:spacing w:after="0" w:line="240" w:lineRule="auto"/>
              <w:ind w:firstLine="567"/>
              <w:rPr>
                <w:rFonts w:ascii="Times New Roman" w:hAnsi="Times New Roman" w:cs="Times New Roman"/>
                <w:color w:val="000000"/>
                <w:sz w:val="24"/>
                <w:szCs w:val="24"/>
                <w:lang w:val="uk-UA"/>
              </w:rPr>
            </w:pPr>
            <w:r w:rsidRPr="0041412C">
              <w:rPr>
                <w:rFonts w:ascii="Times New Roman" w:hAnsi="Times New Roman" w:cs="Times New Roman"/>
                <w:color w:val="000000"/>
                <w:sz w:val="24"/>
                <w:szCs w:val="24"/>
                <w:lang w:val="uk-UA"/>
              </w:rPr>
              <w:t xml:space="preserve">- аукціон із зниження стартової ціни – аукціон за методом покрокового зниження стартової ціни та подальшого подання цінових пропозицій: </w:t>
            </w:r>
            <w:r w:rsidR="00F83577" w:rsidRPr="0041412C">
              <w:rPr>
                <w:rFonts w:ascii="Times New Roman" w:hAnsi="Times New Roman" w:cs="Times New Roman"/>
                <w:color w:val="000000"/>
                <w:sz w:val="24"/>
                <w:szCs w:val="24"/>
                <w:lang w:val="uk-UA"/>
              </w:rPr>
              <w:t>21 день.</w:t>
            </w:r>
          </w:p>
          <w:p w:rsidR="00030BB8" w:rsidRPr="00B86010" w:rsidRDefault="00030BB8" w:rsidP="009319F7">
            <w:pPr>
              <w:spacing w:after="0" w:line="240" w:lineRule="auto"/>
              <w:ind w:firstLine="567"/>
              <w:rPr>
                <w:rFonts w:ascii="Times New Roman" w:hAnsi="Times New Roman" w:cs="Times New Roman"/>
                <w:color w:val="000000"/>
                <w:sz w:val="16"/>
                <w:szCs w:val="16"/>
                <w:highlight w:val="yellow"/>
                <w:lang w:val="uk-UA"/>
              </w:rPr>
            </w:pPr>
          </w:p>
          <w:p w:rsidR="008B42C0" w:rsidRPr="0041412C" w:rsidRDefault="008B42C0" w:rsidP="009319F7">
            <w:pPr>
              <w:spacing w:after="0" w:line="240" w:lineRule="auto"/>
              <w:rPr>
                <w:rFonts w:ascii="Times New Roman" w:hAnsi="Times New Roman" w:cs="Times New Roman"/>
                <w:b/>
                <w:color w:val="000000"/>
                <w:sz w:val="24"/>
                <w:szCs w:val="24"/>
                <w:lang w:val="uk-UA"/>
              </w:rPr>
            </w:pPr>
            <w:r w:rsidRPr="0041412C">
              <w:rPr>
                <w:rFonts w:ascii="Times New Roman" w:hAnsi="Times New Roman" w:cs="Times New Roman"/>
                <w:b/>
                <w:color w:val="000000"/>
                <w:sz w:val="24"/>
                <w:szCs w:val="24"/>
                <w:lang w:val="uk-UA"/>
              </w:rPr>
              <w:t>Крок аукціону для:</w:t>
            </w:r>
          </w:p>
          <w:p w:rsidR="008B42C0" w:rsidRPr="00877954" w:rsidRDefault="008B42C0" w:rsidP="009319F7">
            <w:pPr>
              <w:tabs>
                <w:tab w:val="left" w:pos="567"/>
              </w:tabs>
              <w:spacing w:after="0" w:line="240" w:lineRule="auto"/>
              <w:rPr>
                <w:rFonts w:ascii="Times New Roman" w:hAnsi="Times New Roman" w:cs="Times New Roman"/>
                <w:sz w:val="24"/>
                <w:szCs w:val="24"/>
                <w:highlight w:val="yellow"/>
                <w:lang w:val="uk-UA"/>
              </w:rPr>
            </w:pPr>
            <w:r w:rsidRPr="0041412C">
              <w:rPr>
                <w:rFonts w:ascii="Times New Roman" w:hAnsi="Times New Roman" w:cs="Times New Roman"/>
                <w:color w:val="000000"/>
                <w:sz w:val="24"/>
                <w:szCs w:val="24"/>
                <w:lang w:val="uk-UA"/>
              </w:rPr>
              <w:tab/>
              <w:t>-</w:t>
            </w:r>
            <w:r w:rsidR="0024382C">
              <w:rPr>
                <w:rFonts w:ascii="Times New Roman" w:hAnsi="Times New Roman" w:cs="Times New Roman"/>
                <w:color w:val="000000"/>
                <w:sz w:val="24"/>
                <w:szCs w:val="24"/>
                <w:lang w:val="uk-UA"/>
              </w:rPr>
              <w:t xml:space="preserve"> </w:t>
            </w:r>
            <w:r w:rsidRPr="0041412C">
              <w:rPr>
                <w:rFonts w:ascii="Times New Roman" w:hAnsi="Times New Roman" w:cs="Times New Roman"/>
                <w:color w:val="000000"/>
                <w:sz w:val="24"/>
                <w:szCs w:val="24"/>
                <w:lang w:val="uk-UA"/>
              </w:rPr>
              <w:t>аукціон з умовами</w:t>
            </w:r>
            <w:r w:rsidR="007F41E7">
              <w:rPr>
                <w:rFonts w:ascii="Times New Roman" w:hAnsi="Times New Roman" w:cs="Times New Roman"/>
                <w:color w:val="000000"/>
                <w:sz w:val="24"/>
                <w:szCs w:val="24"/>
                <w:lang w:val="uk-UA"/>
              </w:rPr>
              <w:t xml:space="preserve"> </w:t>
            </w:r>
            <w:r w:rsidRPr="00877954">
              <w:rPr>
                <w:rFonts w:ascii="Times New Roman" w:hAnsi="Times New Roman" w:cs="Times New Roman"/>
                <w:sz w:val="24"/>
                <w:szCs w:val="24"/>
                <w:lang w:val="uk-UA"/>
              </w:rPr>
              <w:t>–</w:t>
            </w:r>
            <w:r w:rsidR="00B10080" w:rsidRPr="00877954">
              <w:rPr>
                <w:rFonts w:ascii="Times New Roman" w:hAnsi="Times New Roman" w:cs="Times New Roman"/>
                <w:sz w:val="24"/>
                <w:szCs w:val="24"/>
                <w:lang w:val="uk-UA"/>
              </w:rPr>
              <w:t xml:space="preserve"> 3</w:t>
            </w:r>
            <w:r w:rsidR="007F41E7" w:rsidRPr="00877954">
              <w:rPr>
                <w:rFonts w:ascii="Times New Roman" w:hAnsi="Times New Roman" w:cs="Times New Roman"/>
                <w:sz w:val="24"/>
                <w:szCs w:val="24"/>
                <w:lang w:val="uk-UA"/>
              </w:rPr>
              <w:t xml:space="preserve"> </w:t>
            </w:r>
            <w:r w:rsidR="00B10080" w:rsidRPr="00877954">
              <w:rPr>
                <w:rFonts w:ascii="Times New Roman" w:hAnsi="Times New Roman" w:cs="Times New Roman"/>
                <w:sz w:val="24"/>
                <w:szCs w:val="24"/>
                <w:lang w:val="uk-UA"/>
              </w:rPr>
              <w:t xml:space="preserve">285,27 </w:t>
            </w:r>
            <w:r w:rsidR="00F83577" w:rsidRPr="00877954">
              <w:rPr>
                <w:rFonts w:ascii="Times New Roman" w:hAnsi="Times New Roman" w:cs="Times New Roman"/>
                <w:sz w:val="24"/>
                <w:szCs w:val="24"/>
                <w:lang w:val="uk-UA"/>
              </w:rPr>
              <w:t>грн.</w:t>
            </w:r>
          </w:p>
          <w:p w:rsidR="008B42C0" w:rsidRPr="00877954" w:rsidRDefault="008B42C0" w:rsidP="009319F7">
            <w:pPr>
              <w:tabs>
                <w:tab w:val="left" w:pos="567"/>
              </w:tabs>
              <w:spacing w:after="0" w:line="240" w:lineRule="auto"/>
              <w:rPr>
                <w:rFonts w:ascii="Times New Roman" w:hAnsi="Times New Roman" w:cs="Times New Roman"/>
                <w:sz w:val="24"/>
                <w:szCs w:val="24"/>
                <w:lang w:val="uk-UA"/>
              </w:rPr>
            </w:pPr>
            <w:r w:rsidRPr="00877954">
              <w:rPr>
                <w:rFonts w:ascii="Times New Roman" w:hAnsi="Times New Roman" w:cs="Times New Roman"/>
                <w:sz w:val="24"/>
                <w:szCs w:val="24"/>
                <w:lang w:val="uk-UA"/>
              </w:rPr>
              <w:tab/>
              <w:t>-</w:t>
            </w:r>
            <w:r w:rsidR="0024382C" w:rsidRPr="00877954">
              <w:rPr>
                <w:rFonts w:ascii="Times New Roman" w:hAnsi="Times New Roman" w:cs="Times New Roman"/>
                <w:sz w:val="24"/>
                <w:szCs w:val="24"/>
                <w:lang w:val="uk-UA"/>
              </w:rPr>
              <w:t xml:space="preserve"> </w:t>
            </w:r>
            <w:r w:rsidRPr="00877954">
              <w:rPr>
                <w:rFonts w:ascii="Times New Roman" w:hAnsi="Times New Roman" w:cs="Times New Roman"/>
                <w:sz w:val="24"/>
                <w:szCs w:val="24"/>
                <w:lang w:val="uk-UA"/>
              </w:rPr>
              <w:t>аукціон із зниженням стартової ціни –</w:t>
            </w:r>
            <w:r w:rsidR="00B10080" w:rsidRPr="00877954">
              <w:rPr>
                <w:rFonts w:ascii="Times New Roman" w:hAnsi="Times New Roman" w:cs="Times New Roman"/>
                <w:sz w:val="24"/>
                <w:szCs w:val="24"/>
                <w:lang w:val="uk-UA"/>
              </w:rPr>
              <w:t xml:space="preserve">1642,64 </w:t>
            </w:r>
            <w:r w:rsidR="00F83577" w:rsidRPr="00877954">
              <w:rPr>
                <w:rFonts w:ascii="Times New Roman" w:hAnsi="Times New Roman" w:cs="Times New Roman"/>
                <w:sz w:val="24"/>
                <w:szCs w:val="24"/>
                <w:lang w:val="uk-UA"/>
              </w:rPr>
              <w:t>грн.;</w:t>
            </w:r>
          </w:p>
          <w:p w:rsidR="00F83577" w:rsidRPr="0041412C" w:rsidRDefault="008B42C0" w:rsidP="009319F7">
            <w:pPr>
              <w:tabs>
                <w:tab w:val="left" w:pos="567"/>
              </w:tabs>
              <w:spacing w:after="0" w:line="240" w:lineRule="auto"/>
              <w:rPr>
                <w:rFonts w:ascii="Times New Roman" w:hAnsi="Times New Roman" w:cs="Times New Roman"/>
                <w:color w:val="000000"/>
                <w:sz w:val="24"/>
                <w:szCs w:val="24"/>
                <w:lang w:val="uk-UA"/>
              </w:rPr>
            </w:pPr>
            <w:r w:rsidRPr="00877954">
              <w:rPr>
                <w:rFonts w:ascii="Times New Roman" w:hAnsi="Times New Roman" w:cs="Times New Roman"/>
                <w:sz w:val="24"/>
                <w:szCs w:val="24"/>
                <w:lang w:val="uk-UA"/>
              </w:rPr>
              <w:tab/>
              <w:t>- аукціон за методом покрокового зниження стартової ціни та подальшого подання цінових пропозицій –</w:t>
            </w:r>
            <w:r w:rsidR="00B10080" w:rsidRPr="00877954">
              <w:rPr>
                <w:rFonts w:ascii="Times New Roman" w:hAnsi="Times New Roman" w:cs="Times New Roman"/>
                <w:sz w:val="24"/>
                <w:szCs w:val="24"/>
                <w:lang w:val="uk-UA"/>
              </w:rPr>
              <w:t>1642,64</w:t>
            </w:r>
            <w:r w:rsidR="00F83577" w:rsidRPr="00877954">
              <w:rPr>
                <w:rFonts w:ascii="Times New Roman" w:hAnsi="Times New Roman" w:cs="Times New Roman"/>
                <w:sz w:val="24"/>
                <w:szCs w:val="24"/>
                <w:lang w:val="uk-UA"/>
              </w:rPr>
              <w:t xml:space="preserve"> грн</w:t>
            </w:r>
            <w:r w:rsidR="00F83577" w:rsidRPr="0041412C">
              <w:rPr>
                <w:rFonts w:ascii="Times New Roman" w:hAnsi="Times New Roman" w:cs="Times New Roman"/>
                <w:color w:val="000000"/>
                <w:sz w:val="24"/>
                <w:szCs w:val="24"/>
                <w:lang w:val="uk-UA"/>
              </w:rPr>
              <w:t>.</w:t>
            </w:r>
          </w:p>
          <w:p w:rsidR="00D209B6" w:rsidRPr="00B86010" w:rsidRDefault="00D209B6" w:rsidP="009319F7">
            <w:pPr>
              <w:spacing w:after="0" w:line="240" w:lineRule="auto"/>
              <w:rPr>
                <w:rFonts w:ascii="Times New Roman" w:hAnsi="Times New Roman" w:cs="Times New Roman"/>
                <w:color w:val="000000"/>
                <w:sz w:val="16"/>
                <w:szCs w:val="16"/>
                <w:lang w:val="uk-UA"/>
              </w:rPr>
            </w:pPr>
          </w:p>
          <w:p w:rsidR="008B42C0" w:rsidRPr="0041412C" w:rsidRDefault="008B42C0" w:rsidP="009319F7">
            <w:pPr>
              <w:spacing w:after="0" w:line="240" w:lineRule="auto"/>
              <w:rPr>
                <w:rFonts w:ascii="Times New Roman" w:hAnsi="Times New Roman"/>
                <w:color w:val="000000"/>
                <w:sz w:val="24"/>
                <w:szCs w:val="24"/>
                <w:lang w:val="uk-UA"/>
              </w:rPr>
            </w:pPr>
            <w:r w:rsidRPr="0041412C">
              <w:rPr>
                <w:rFonts w:ascii="Times New Roman" w:hAnsi="Times New Roman" w:cs="Times New Roman"/>
                <w:color w:val="000000"/>
                <w:sz w:val="24"/>
                <w:szCs w:val="24"/>
                <w:lang w:val="uk-UA"/>
              </w:rPr>
              <w:t xml:space="preserve">Аукціон буде проведений в електронній торговій системі «ПРОЗОРО.ПРОДАЖІ» (адміністратор). Єдине посилання на </w:t>
            </w:r>
            <w:proofErr w:type="spellStart"/>
            <w:r w:rsidRPr="0041412C">
              <w:rPr>
                <w:rFonts w:ascii="Times New Roman" w:hAnsi="Times New Roman" w:cs="Times New Roman"/>
                <w:color w:val="000000"/>
                <w:sz w:val="24"/>
                <w:szCs w:val="24"/>
                <w:lang w:val="uk-UA"/>
              </w:rPr>
              <w:t>веб-сторінку</w:t>
            </w:r>
            <w:proofErr w:type="spellEnd"/>
            <w:r w:rsidRPr="0041412C">
              <w:rPr>
                <w:rFonts w:ascii="Times New Roman" w:hAnsi="Times New Roman" w:cs="Times New Roman"/>
                <w:color w:val="000000"/>
                <w:sz w:val="24"/>
                <w:szCs w:val="24"/>
                <w:lang w:val="uk-UA"/>
              </w:rPr>
              <w:t xml:space="preserve"> </w:t>
            </w:r>
            <w:hyperlink r:id="rId8" w:history="1">
              <w:r w:rsidRPr="0041412C">
                <w:rPr>
                  <w:rStyle w:val="a4"/>
                  <w:rFonts w:ascii="Times New Roman" w:hAnsi="Times New Roman" w:cs="Times New Roman"/>
                  <w:sz w:val="24"/>
                  <w:szCs w:val="24"/>
                  <w:lang w:val="uk-UA"/>
                </w:rPr>
                <w:t>https://prozorro.sale/</w:t>
              </w:r>
            </w:hyperlink>
            <w:r w:rsidRPr="0041412C">
              <w:rPr>
                <w:rFonts w:ascii="Times New Roman" w:hAnsi="Times New Roman" w:cs="Times New Roman"/>
                <w:color w:val="000000"/>
                <w:sz w:val="24"/>
                <w:szCs w:val="24"/>
                <w:lang w:val="uk-UA"/>
              </w:rPr>
              <w:t xml:space="preserve">, на якій є посилання на </w:t>
            </w:r>
            <w:proofErr w:type="spellStart"/>
            <w:r w:rsidRPr="0041412C">
              <w:rPr>
                <w:rFonts w:ascii="Times New Roman" w:hAnsi="Times New Roman" w:cs="Times New Roman"/>
                <w:color w:val="000000"/>
                <w:sz w:val="24"/>
                <w:szCs w:val="24"/>
                <w:lang w:val="uk-UA"/>
              </w:rPr>
              <w:t>веб-сторінки</w:t>
            </w:r>
            <w:proofErr w:type="spellEnd"/>
            <w:r w:rsidRPr="0041412C">
              <w:rPr>
                <w:rFonts w:ascii="Times New Roman" w:hAnsi="Times New Roman" w:cs="Times New Roman"/>
                <w:color w:val="000000"/>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007B3F13" w:rsidRPr="004B4335">
                <w:rPr>
                  <w:rStyle w:val="a4"/>
                  <w:rFonts w:ascii="Times New Roman" w:hAnsi="Times New Roman" w:cs="Times New Roman"/>
                  <w:sz w:val="24"/>
                  <w:szCs w:val="24"/>
                  <w:lang w:val="uk-UA"/>
                </w:rPr>
                <w:t>https://prozorro.sale/info/elektronni-majdanchiki-ets-prozorroprodazhi-cbd2</w:t>
              </w:r>
            </w:hyperlink>
            <w:r w:rsidRPr="0041412C">
              <w:rPr>
                <w:rFonts w:ascii="Times New Roman" w:hAnsi="Times New Roman" w:cs="Times New Roman"/>
                <w:color w:val="000000"/>
                <w:sz w:val="24"/>
                <w:szCs w:val="24"/>
                <w:lang w:val="uk-UA"/>
              </w:rPr>
              <w:t xml:space="preserve">.     </w:t>
            </w:r>
          </w:p>
        </w:tc>
      </w:tr>
    </w:tbl>
    <w:p w:rsidR="006B45D3" w:rsidRPr="0041412C" w:rsidRDefault="006B45D3" w:rsidP="009319F7">
      <w:pPr>
        <w:spacing w:after="0" w:line="240" w:lineRule="auto"/>
        <w:ind w:firstLine="567"/>
        <w:rPr>
          <w:rFonts w:ascii="Times New Roman" w:hAnsi="Times New Roman"/>
          <w:color w:val="000000"/>
          <w:sz w:val="24"/>
          <w:szCs w:val="24"/>
          <w:lang w:val="uk-UA"/>
        </w:rPr>
      </w:pPr>
    </w:p>
    <w:p w:rsidR="006B45D3" w:rsidRPr="0041412C" w:rsidRDefault="006B45D3" w:rsidP="009319F7">
      <w:pPr>
        <w:spacing w:after="0" w:line="240" w:lineRule="auto"/>
        <w:ind w:firstLine="567"/>
        <w:rPr>
          <w:rFonts w:ascii="Times New Roman" w:hAnsi="Times New Roman" w:cs="Times New Roman"/>
          <w:color w:val="000000"/>
          <w:sz w:val="24"/>
          <w:szCs w:val="24"/>
          <w:lang w:val="uk-UA"/>
        </w:rPr>
      </w:pPr>
    </w:p>
    <w:p w:rsidR="006B45D3" w:rsidRPr="0041412C" w:rsidRDefault="006B45D3" w:rsidP="009319F7">
      <w:pPr>
        <w:spacing w:after="0" w:line="240" w:lineRule="auto"/>
        <w:rPr>
          <w:rFonts w:ascii="Times New Roman" w:hAnsi="Times New Roman" w:cs="Times New Roman"/>
          <w:b/>
          <w:sz w:val="24"/>
          <w:szCs w:val="24"/>
          <w:lang w:val="uk-UA"/>
        </w:rPr>
      </w:pPr>
    </w:p>
    <w:p w:rsidR="006B45D3" w:rsidRPr="0041412C" w:rsidRDefault="006B45D3" w:rsidP="009319F7">
      <w:pPr>
        <w:rPr>
          <w:sz w:val="24"/>
          <w:szCs w:val="24"/>
          <w:lang w:val="uk-UA"/>
        </w:rPr>
      </w:pPr>
    </w:p>
    <w:p w:rsidR="0012353A" w:rsidRPr="0041412C" w:rsidRDefault="0012353A" w:rsidP="009319F7">
      <w:pPr>
        <w:rPr>
          <w:sz w:val="24"/>
          <w:szCs w:val="24"/>
          <w:lang w:val="uk-UA"/>
        </w:rPr>
      </w:pPr>
    </w:p>
    <w:sectPr w:rsidR="0012353A" w:rsidRPr="0041412C" w:rsidSect="00AB5F05">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B2C"/>
    <w:multiLevelType w:val="hybridMultilevel"/>
    <w:tmpl w:val="EC0E8280"/>
    <w:lvl w:ilvl="0" w:tplc="9746F48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B45D3"/>
    <w:rsid w:val="00021F27"/>
    <w:rsid w:val="00030BB8"/>
    <w:rsid w:val="000401D6"/>
    <w:rsid w:val="00051790"/>
    <w:rsid w:val="0008711D"/>
    <w:rsid w:val="00092793"/>
    <w:rsid w:val="000A5C34"/>
    <w:rsid w:val="000D27AF"/>
    <w:rsid w:val="000D53C8"/>
    <w:rsid w:val="000F3174"/>
    <w:rsid w:val="00112790"/>
    <w:rsid w:val="0012353A"/>
    <w:rsid w:val="001375D6"/>
    <w:rsid w:val="0024382C"/>
    <w:rsid w:val="002808D9"/>
    <w:rsid w:val="00295C65"/>
    <w:rsid w:val="002B4A78"/>
    <w:rsid w:val="002D3990"/>
    <w:rsid w:val="002E05FD"/>
    <w:rsid w:val="00336BCF"/>
    <w:rsid w:val="00371CF6"/>
    <w:rsid w:val="00387F6E"/>
    <w:rsid w:val="003B2336"/>
    <w:rsid w:val="003C7342"/>
    <w:rsid w:val="003D6715"/>
    <w:rsid w:val="003E60C9"/>
    <w:rsid w:val="003F624F"/>
    <w:rsid w:val="0041412C"/>
    <w:rsid w:val="00420664"/>
    <w:rsid w:val="00465EBC"/>
    <w:rsid w:val="00486FB0"/>
    <w:rsid w:val="004B45C7"/>
    <w:rsid w:val="00512B4E"/>
    <w:rsid w:val="00517876"/>
    <w:rsid w:val="005603EA"/>
    <w:rsid w:val="005C0117"/>
    <w:rsid w:val="005E6D9D"/>
    <w:rsid w:val="00617ABF"/>
    <w:rsid w:val="006666CE"/>
    <w:rsid w:val="00675BB7"/>
    <w:rsid w:val="006B45D3"/>
    <w:rsid w:val="00721B75"/>
    <w:rsid w:val="00762D5E"/>
    <w:rsid w:val="007B3F13"/>
    <w:rsid w:val="007B50AA"/>
    <w:rsid w:val="007D3069"/>
    <w:rsid w:val="007E743F"/>
    <w:rsid w:val="007F41E7"/>
    <w:rsid w:val="00877954"/>
    <w:rsid w:val="0089219E"/>
    <w:rsid w:val="008B42C0"/>
    <w:rsid w:val="008C5315"/>
    <w:rsid w:val="008D70E8"/>
    <w:rsid w:val="008F7112"/>
    <w:rsid w:val="009319F7"/>
    <w:rsid w:val="0094534F"/>
    <w:rsid w:val="0094773C"/>
    <w:rsid w:val="009670E7"/>
    <w:rsid w:val="00971625"/>
    <w:rsid w:val="00974AB6"/>
    <w:rsid w:val="009C3073"/>
    <w:rsid w:val="009D4D55"/>
    <w:rsid w:val="00A04ADB"/>
    <w:rsid w:val="00A27E83"/>
    <w:rsid w:val="00A30FFE"/>
    <w:rsid w:val="00A37B7C"/>
    <w:rsid w:val="00A4408C"/>
    <w:rsid w:val="00AB2BFD"/>
    <w:rsid w:val="00AB5F05"/>
    <w:rsid w:val="00AC5FAA"/>
    <w:rsid w:val="00B07088"/>
    <w:rsid w:val="00B10080"/>
    <w:rsid w:val="00B171EA"/>
    <w:rsid w:val="00B857F3"/>
    <w:rsid w:val="00B86010"/>
    <w:rsid w:val="00BA31D9"/>
    <w:rsid w:val="00BF255B"/>
    <w:rsid w:val="00C2224F"/>
    <w:rsid w:val="00C871CA"/>
    <w:rsid w:val="00CA6FD6"/>
    <w:rsid w:val="00CE4EDA"/>
    <w:rsid w:val="00D07FAD"/>
    <w:rsid w:val="00D12D17"/>
    <w:rsid w:val="00D17425"/>
    <w:rsid w:val="00D209B6"/>
    <w:rsid w:val="00D43E5A"/>
    <w:rsid w:val="00D616CA"/>
    <w:rsid w:val="00DD2525"/>
    <w:rsid w:val="00DF7A0D"/>
    <w:rsid w:val="00E01E63"/>
    <w:rsid w:val="00E37A8E"/>
    <w:rsid w:val="00E656F3"/>
    <w:rsid w:val="00EA156A"/>
    <w:rsid w:val="00ED2F3D"/>
    <w:rsid w:val="00F023DE"/>
    <w:rsid w:val="00F05AD7"/>
    <w:rsid w:val="00F83577"/>
    <w:rsid w:val="00F90013"/>
    <w:rsid w:val="00FA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D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D3"/>
    <w:pPr>
      <w:ind w:left="720"/>
      <w:contextualSpacing/>
    </w:pPr>
  </w:style>
  <w:style w:type="character" w:styleId="a4">
    <w:name w:val="Hyperlink"/>
    <w:basedOn w:val="a0"/>
    <w:uiPriority w:val="99"/>
    <w:unhideWhenUsed/>
    <w:rsid w:val="006B45D3"/>
    <w:rPr>
      <w:color w:val="0000FF" w:themeColor="hyperlink"/>
      <w:u w:val="single"/>
    </w:rPr>
  </w:style>
  <w:style w:type="table" w:styleId="a5">
    <w:name w:val="Table Grid"/>
    <w:basedOn w:val="a1"/>
    <w:uiPriority w:val="59"/>
    <w:rsid w:val="006B45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6B45D3"/>
    <w:rPr>
      <w:b/>
      <w:bCs/>
    </w:rPr>
  </w:style>
  <w:style w:type="character" w:styleId="a7">
    <w:name w:val="FollowedHyperlink"/>
    <w:basedOn w:val="a0"/>
    <w:uiPriority w:val="99"/>
    <w:semiHidden/>
    <w:unhideWhenUsed/>
    <w:rsid w:val="000D53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vlasvm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C9C5-02B5-4171-B2DF-C24F9DDA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Pages>
  <Words>1709</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cp:lastPrinted>2021-11-18T13:32:00Z</cp:lastPrinted>
  <dcterms:created xsi:type="dcterms:W3CDTF">2021-10-25T06:10:00Z</dcterms:created>
  <dcterms:modified xsi:type="dcterms:W3CDTF">2022-07-12T11:15:00Z</dcterms:modified>
</cp:coreProperties>
</file>