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695"/>
        <w:gridCol w:w="2430"/>
        <w:gridCol w:w="1631"/>
        <w:gridCol w:w="1492"/>
        <w:gridCol w:w="1411"/>
        <w:gridCol w:w="1686"/>
      </w:tblGrid>
      <w:tr w:rsidR="0060726E" w:rsidTr="008E1B21">
        <w:tc>
          <w:tcPr>
            <w:tcW w:w="9345" w:type="dxa"/>
            <w:gridSpan w:val="6"/>
          </w:tcPr>
          <w:p w:rsidR="0060726E" w:rsidRDefault="0060726E" w:rsidP="008E1B2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Реєстр актів по контрагенту ТзОВ «</w:t>
            </w:r>
            <w:proofErr w:type="spellStart"/>
            <w:r>
              <w:rPr>
                <w:lang w:val="uk-UA"/>
              </w:rPr>
              <w:t>Адмі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Мілк</w:t>
            </w:r>
            <w:proofErr w:type="spellEnd"/>
            <w:r>
              <w:rPr>
                <w:lang w:val="uk-UA"/>
              </w:rPr>
              <w:t xml:space="preserve"> Захід» ( код ЄДРПОУ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34417192)</w:t>
            </w:r>
          </w:p>
          <w:p w:rsidR="0060726E" w:rsidRDefault="0060726E" w:rsidP="008E1B21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</w:p>
          <w:p w:rsidR="0060726E" w:rsidRDefault="0060726E" w:rsidP="008E1B21">
            <w:pPr>
              <w:rPr>
                <w:lang w:val="uk-UA"/>
              </w:rPr>
            </w:pPr>
          </w:p>
          <w:p w:rsidR="0060726E" w:rsidRDefault="0060726E" w:rsidP="008E1B21">
            <w:pPr>
              <w:rPr>
                <w:lang w:val="uk-UA"/>
              </w:rPr>
            </w:pPr>
          </w:p>
        </w:tc>
      </w:tr>
      <w:tr w:rsidR="00DD0DA3" w:rsidRPr="00F42F0A" w:rsidTr="008E1B21">
        <w:tc>
          <w:tcPr>
            <w:tcW w:w="704" w:type="dxa"/>
          </w:tcPr>
          <w:p w:rsidR="00DD0DA3" w:rsidRPr="00F42F0A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2486" w:type="dxa"/>
          </w:tcPr>
          <w:p w:rsidR="00DD0DA3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>№ акту здачі-приймання робіт (послуг)</w:t>
            </w:r>
          </w:p>
        </w:tc>
        <w:tc>
          <w:tcPr>
            <w:tcW w:w="1648" w:type="dxa"/>
          </w:tcPr>
          <w:p w:rsidR="00DD0DA3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>Дата акту здачі-приймання робіт (послуг)</w:t>
            </w:r>
          </w:p>
        </w:tc>
        <w:tc>
          <w:tcPr>
            <w:tcW w:w="1514" w:type="dxa"/>
          </w:tcPr>
          <w:p w:rsidR="00DD0DA3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 xml:space="preserve">Сума за актом </w:t>
            </w:r>
          </w:p>
        </w:tc>
        <w:tc>
          <w:tcPr>
            <w:tcW w:w="1307" w:type="dxa"/>
          </w:tcPr>
          <w:p w:rsidR="00DD0DA3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оформлення акту </w:t>
            </w:r>
          </w:p>
        </w:tc>
        <w:tc>
          <w:tcPr>
            <w:tcW w:w="1686" w:type="dxa"/>
          </w:tcPr>
          <w:p w:rsidR="00DD0DA3" w:rsidRDefault="00DD0DA3" w:rsidP="00DD0DA3">
            <w:pPr>
              <w:rPr>
                <w:lang w:val="uk-UA"/>
              </w:rPr>
            </w:pPr>
            <w:r>
              <w:rPr>
                <w:lang w:val="uk-UA"/>
              </w:rPr>
              <w:t>Найменування роботи (послуги)</w:t>
            </w:r>
          </w:p>
        </w:tc>
      </w:tr>
      <w:tr w:rsidR="0060726E" w:rsidRPr="008C1BA1" w:rsidTr="008E1B21">
        <w:tc>
          <w:tcPr>
            <w:tcW w:w="70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168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.1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.2018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  <w:bookmarkStart w:id="0" w:name="_GoBack"/>
        <w:bookmarkEnd w:id="0"/>
      </w:tr>
      <w:tr w:rsidR="0060726E" w:rsidRPr="008C1BA1" w:rsidTr="008E1B21">
        <w:tc>
          <w:tcPr>
            <w:tcW w:w="70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169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.1</w:t>
            </w:r>
            <w:r>
              <w:rPr>
                <w:lang w:val="uk-UA"/>
              </w:rPr>
              <w:t>0</w:t>
            </w:r>
            <w:r>
              <w:rPr>
                <w:lang w:val="en-US"/>
              </w:rPr>
              <w:t>.2018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RPr="008C1BA1" w:rsidTr="008E1B21">
        <w:tc>
          <w:tcPr>
            <w:tcW w:w="70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150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149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30.09.2018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132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514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131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31.08.2018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115</w:t>
            </w:r>
          </w:p>
        </w:tc>
        <w:tc>
          <w:tcPr>
            <w:tcW w:w="1648" w:type="dxa"/>
          </w:tcPr>
          <w:p w:rsidR="0060726E" w:rsidRPr="00DC096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1514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233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31.12.2018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234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31.12.2017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213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212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30.11.2017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1E48F2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191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192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31.10.2017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170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171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30.09.2017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150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31.08.2017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rPr>
          <w:trHeight w:val="887"/>
        </w:trPr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127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139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093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31.07.2017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097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096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86" w:type="dxa"/>
          </w:tcPr>
          <w:p w:rsidR="0060726E" w:rsidRDefault="0060726E" w:rsidP="008E1B21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078</w:t>
            </w:r>
          </w:p>
        </w:tc>
        <w:tc>
          <w:tcPr>
            <w:tcW w:w="1648" w:type="dxa"/>
          </w:tcPr>
          <w:p w:rsidR="0060726E" w:rsidRPr="006564E3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514" w:type="dxa"/>
          </w:tcPr>
          <w:p w:rsidR="0060726E" w:rsidRPr="00114580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86" w:type="dxa"/>
          </w:tcPr>
          <w:p w:rsidR="0060726E" w:rsidRPr="00C045D6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079</w:t>
            </w:r>
          </w:p>
        </w:tc>
        <w:tc>
          <w:tcPr>
            <w:tcW w:w="1648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1514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8E1B21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486" w:type="dxa"/>
          </w:tcPr>
          <w:p w:rsidR="0060726E" w:rsidRDefault="0060726E" w:rsidP="0060726E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001</w:t>
            </w:r>
          </w:p>
        </w:tc>
        <w:tc>
          <w:tcPr>
            <w:tcW w:w="1648" w:type="dxa"/>
          </w:tcPr>
          <w:p w:rsidR="0060726E" w:rsidRPr="006564E3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514" w:type="dxa"/>
          </w:tcPr>
          <w:p w:rsidR="0060726E" w:rsidRPr="00114580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86" w:type="dxa"/>
          </w:tcPr>
          <w:p w:rsidR="0060726E" w:rsidRDefault="0060726E" w:rsidP="0060726E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002</w:t>
            </w:r>
          </w:p>
        </w:tc>
        <w:tc>
          <w:tcPr>
            <w:tcW w:w="1648" w:type="dxa"/>
          </w:tcPr>
          <w:p w:rsidR="0060726E" w:rsidRPr="006564E3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31.01.2018</w:t>
            </w:r>
          </w:p>
        </w:tc>
        <w:tc>
          <w:tcPr>
            <w:tcW w:w="1514" w:type="dxa"/>
          </w:tcPr>
          <w:p w:rsidR="0060726E" w:rsidRPr="00114580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106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86" w:type="dxa"/>
          </w:tcPr>
          <w:p w:rsidR="0060726E" w:rsidRDefault="0060726E" w:rsidP="0060726E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119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30.06.2017</w:t>
            </w:r>
          </w:p>
        </w:tc>
        <w:tc>
          <w:tcPr>
            <w:tcW w:w="1514" w:type="dxa"/>
          </w:tcPr>
          <w:p w:rsidR="0060726E" w:rsidRPr="00114580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86" w:type="dxa"/>
          </w:tcPr>
          <w:p w:rsidR="0060726E" w:rsidRDefault="0060726E" w:rsidP="0060726E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098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514" w:type="dxa"/>
          </w:tcPr>
          <w:p w:rsidR="0060726E" w:rsidRPr="00114580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F624FC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085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31.05.2017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064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30.04.2017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86" w:type="dxa"/>
          </w:tcPr>
          <w:p w:rsidR="0060726E" w:rsidRDefault="0060726E" w:rsidP="0060726E"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055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514" w:type="dxa"/>
          </w:tcPr>
          <w:p w:rsidR="0060726E" w:rsidRPr="00114580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автомобілю 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31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042</w:t>
            </w:r>
          </w:p>
        </w:tc>
        <w:tc>
          <w:tcPr>
            <w:tcW w:w="1648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31.03.2017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486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034</w:t>
            </w:r>
          </w:p>
        </w:tc>
        <w:tc>
          <w:tcPr>
            <w:tcW w:w="1648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514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Default="0060726E" w:rsidP="0060726E">
            <w:r>
              <w:rPr>
                <w:lang w:val="uk-UA"/>
              </w:rPr>
              <w:t>За оренду автомобіля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020</w:t>
            </w:r>
          </w:p>
        </w:tc>
        <w:tc>
          <w:tcPr>
            <w:tcW w:w="1648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28.02.2017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486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018</w:t>
            </w:r>
          </w:p>
        </w:tc>
        <w:tc>
          <w:tcPr>
            <w:tcW w:w="1648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514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369,00</w:t>
            </w:r>
          </w:p>
        </w:tc>
        <w:tc>
          <w:tcPr>
            <w:tcW w:w="1307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РМ-9 від 01.01.2012</w:t>
            </w:r>
          </w:p>
        </w:tc>
        <w:tc>
          <w:tcPr>
            <w:tcW w:w="1686" w:type="dxa"/>
          </w:tcPr>
          <w:p w:rsidR="0060726E" w:rsidRDefault="0060726E" w:rsidP="0060726E">
            <w:r>
              <w:rPr>
                <w:lang w:val="uk-UA"/>
              </w:rPr>
              <w:t>За оренду автомобіля</w:t>
            </w:r>
          </w:p>
        </w:tc>
      </w:tr>
      <w:tr w:rsidR="0060726E" w:rsidTr="008E1B21">
        <w:tc>
          <w:tcPr>
            <w:tcW w:w="704" w:type="dxa"/>
          </w:tcPr>
          <w:p w:rsidR="0060726E" w:rsidRP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86" w:type="dxa"/>
          </w:tcPr>
          <w:p w:rsidR="0060726E" w:rsidRPr="00C045D6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Акт № </w:t>
            </w:r>
            <w:r>
              <w:rPr>
                <w:lang w:val="en-US"/>
              </w:rPr>
              <w:t>PM-0000</w:t>
            </w:r>
            <w:r>
              <w:rPr>
                <w:lang w:val="uk-UA"/>
              </w:rPr>
              <w:t>002</w:t>
            </w:r>
          </w:p>
        </w:tc>
        <w:tc>
          <w:tcPr>
            <w:tcW w:w="1648" w:type="dxa"/>
          </w:tcPr>
          <w:p w:rsidR="0060726E" w:rsidRPr="0033583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31.01.2017</w:t>
            </w:r>
          </w:p>
        </w:tc>
        <w:tc>
          <w:tcPr>
            <w:tcW w:w="1514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656,00</w:t>
            </w: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>Договір № 8 від 01.01.2011</w:t>
            </w:r>
          </w:p>
        </w:tc>
        <w:tc>
          <w:tcPr>
            <w:tcW w:w="1686" w:type="dxa"/>
          </w:tcPr>
          <w:p w:rsidR="0060726E" w:rsidRPr="008C1BA1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Оренда </w:t>
            </w:r>
            <w:proofErr w:type="spellStart"/>
            <w:r>
              <w:rPr>
                <w:lang w:val="uk-UA"/>
              </w:rPr>
              <w:t>рефконтейнера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60726E" w:rsidTr="008E1B21">
        <w:tc>
          <w:tcPr>
            <w:tcW w:w="704" w:type="dxa"/>
          </w:tcPr>
          <w:p w:rsidR="0060726E" w:rsidRDefault="0060726E" w:rsidP="0060726E"/>
        </w:tc>
        <w:tc>
          <w:tcPr>
            <w:tcW w:w="2486" w:type="dxa"/>
          </w:tcPr>
          <w:p w:rsidR="0060726E" w:rsidRDefault="0060726E" w:rsidP="0060726E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</w:t>
            </w:r>
          </w:p>
        </w:tc>
        <w:tc>
          <w:tcPr>
            <w:tcW w:w="1648" w:type="dxa"/>
          </w:tcPr>
          <w:p w:rsidR="0060726E" w:rsidRDefault="0060726E" w:rsidP="0060726E">
            <w:pPr>
              <w:rPr>
                <w:lang w:val="uk-UA"/>
              </w:rPr>
            </w:pPr>
          </w:p>
        </w:tc>
        <w:tc>
          <w:tcPr>
            <w:tcW w:w="1514" w:type="dxa"/>
          </w:tcPr>
          <w:p w:rsidR="0060726E" w:rsidRPr="0060726E" w:rsidRDefault="0060726E" w:rsidP="0060726E">
            <w:pPr>
              <w:rPr>
                <w:rFonts w:ascii="Calibri" w:hAnsi="Calibri"/>
                <w:color w:val="000000"/>
                <w:lang w:val="uk-UA"/>
              </w:rPr>
            </w:pPr>
            <w:r>
              <w:rPr>
                <w:rFonts w:ascii="Calibri" w:hAnsi="Calibri"/>
                <w:color w:val="000000"/>
              </w:rPr>
              <w:t>18368</w:t>
            </w:r>
            <w:r>
              <w:rPr>
                <w:rFonts w:ascii="Calibri" w:hAnsi="Calibri"/>
                <w:color w:val="000000"/>
                <w:lang w:val="uk-UA"/>
              </w:rPr>
              <w:t>,00</w:t>
            </w:r>
          </w:p>
          <w:p w:rsidR="0060726E" w:rsidRDefault="0060726E" w:rsidP="0060726E">
            <w:pPr>
              <w:rPr>
                <w:lang w:val="uk-UA"/>
              </w:rPr>
            </w:pPr>
          </w:p>
        </w:tc>
        <w:tc>
          <w:tcPr>
            <w:tcW w:w="1307" w:type="dxa"/>
          </w:tcPr>
          <w:p w:rsidR="0060726E" w:rsidRDefault="0060726E" w:rsidP="0060726E">
            <w:pPr>
              <w:rPr>
                <w:lang w:val="uk-UA"/>
              </w:rPr>
            </w:pPr>
          </w:p>
        </w:tc>
        <w:tc>
          <w:tcPr>
            <w:tcW w:w="1686" w:type="dxa"/>
          </w:tcPr>
          <w:p w:rsidR="0060726E" w:rsidRDefault="0060726E" w:rsidP="0060726E">
            <w:pPr>
              <w:rPr>
                <w:lang w:val="uk-UA"/>
              </w:rPr>
            </w:pPr>
          </w:p>
        </w:tc>
      </w:tr>
    </w:tbl>
    <w:p w:rsidR="0060726E" w:rsidRDefault="0060726E" w:rsidP="0060726E">
      <w:pPr>
        <w:rPr>
          <w:lang w:val="uk-UA"/>
        </w:rPr>
      </w:pPr>
    </w:p>
    <w:p w:rsidR="00156E0D" w:rsidRDefault="00156E0D"/>
    <w:sectPr w:rsidR="0015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6A"/>
    <w:rsid w:val="00014A6A"/>
    <w:rsid w:val="000F776A"/>
    <w:rsid w:val="00156E0D"/>
    <w:rsid w:val="0060726E"/>
    <w:rsid w:val="00D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B4AF8-B747-4C4C-B3BA-5CF6B153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0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2020-11-02T08:31:00Z</cp:lastPrinted>
  <dcterms:created xsi:type="dcterms:W3CDTF">2020-11-02T08:24:00Z</dcterms:created>
  <dcterms:modified xsi:type="dcterms:W3CDTF">2021-05-07T16:32:00Z</dcterms:modified>
</cp:coreProperties>
</file>