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34" w:rsidRPr="0072128B" w:rsidRDefault="0072128B">
      <w:pPr>
        <w:rPr>
          <w:lang w:val="uk-UA"/>
        </w:rPr>
      </w:pPr>
      <w:r>
        <w:rPr>
          <w:lang w:val="uk-UA"/>
        </w:rPr>
        <w:t>Помилково вказана інформація стосовно  площі та суми.</w:t>
      </w:r>
      <w:bookmarkStart w:id="0" w:name="_GoBack"/>
      <w:bookmarkEnd w:id="0"/>
    </w:p>
    <w:sectPr w:rsidR="00D02534" w:rsidRPr="0072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3"/>
    <w:rsid w:val="0072128B"/>
    <w:rsid w:val="00C259A3"/>
    <w:rsid w:val="00D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0183"/>
  <w15:chartTrackingRefBased/>
  <w15:docId w15:val="{13B753B4-5D35-4EF9-852C-046D847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</dc:creator>
  <cp:keywords/>
  <dc:description/>
  <cp:lastModifiedBy>User_05</cp:lastModifiedBy>
  <cp:revision>2</cp:revision>
  <dcterms:created xsi:type="dcterms:W3CDTF">2021-05-28T12:18:00Z</dcterms:created>
  <dcterms:modified xsi:type="dcterms:W3CDTF">2021-05-28T12:20:00Z</dcterms:modified>
</cp:coreProperties>
</file>