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BF5679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4C5C86" w:rsidRPr="00BF5679" w:rsidRDefault="00243871" w:rsidP="004C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BF5679" w:rsidRPr="00BF5679" w:rsidRDefault="00BF5679" w:rsidP="00B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І, загальною площею 391,5 </w:t>
      </w:r>
      <w:proofErr w:type="spellStart"/>
      <w:r w:rsidRPr="00BF567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BF5679">
        <w:rPr>
          <w:rFonts w:ascii="Times New Roman" w:hAnsi="Times New Roman" w:cs="Times New Roman"/>
          <w:sz w:val="28"/>
          <w:szCs w:val="28"/>
          <w:lang w:val="uk-UA"/>
        </w:rPr>
        <w:t>. м,</w:t>
      </w:r>
    </w:p>
    <w:p w:rsidR="00BF5679" w:rsidRPr="00BF5679" w:rsidRDefault="00BF5679" w:rsidP="00B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F567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Троїцька, 8 </w:t>
      </w:r>
    </w:p>
    <w:p w:rsidR="00BF5679" w:rsidRPr="00BF5679" w:rsidRDefault="00BF5679" w:rsidP="00B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871" w:rsidRPr="0093258D" w:rsidRDefault="00FC12E4" w:rsidP="00FC12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243871" w:rsidRPr="009325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93258D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93258D" w:rsidRDefault="00243871" w:rsidP="00951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об’єкта:  </w:t>
      </w:r>
      <w:r w:rsidR="00951B43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</w:t>
      </w:r>
      <w:r w:rsidR="00392EB0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F56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511E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93258D" w:rsidRPr="009325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5679">
        <w:rPr>
          <w:rFonts w:ascii="Times New Roman" w:hAnsi="Times New Roman" w:cs="Times New Roman"/>
          <w:sz w:val="28"/>
          <w:szCs w:val="28"/>
          <w:lang w:val="uk-UA"/>
        </w:rPr>
        <w:t>91,5</w:t>
      </w:r>
      <w:r w:rsidR="006A511E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511E" w:rsidRPr="0093258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6A511E" w:rsidRPr="0093258D">
        <w:rPr>
          <w:rFonts w:ascii="Times New Roman" w:hAnsi="Times New Roman" w:cs="Times New Roman"/>
          <w:sz w:val="28"/>
          <w:szCs w:val="28"/>
          <w:lang w:val="uk-UA"/>
        </w:rPr>
        <w:t>. м,</w:t>
      </w:r>
      <w:r w:rsidR="00FC12E4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FC12E4" w:rsidRPr="0093258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C12E4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392EB0" w:rsidRPr="0093258D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FC12E4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679">
        <w:rPr>
          <w:rFonts w:ascii="Times New Roman" w:hAnsi="Times New Roman" w:cs="Times New Roman"/>
          <w:sz w:val="28"/>
          <w:szCs w:val="28"/>
          <w:lang w:val="uk-UA"/>
        </w:rPr>
        <w:t>Троїцька, 8</w:t>
      </w:r>
      <w:r w:rsidR="00FC12E4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292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6C491C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 - об’єкт).</w:t>
      </w:r>
      <w:r w:rsidR="006C491C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93258D" w:rsidRDefault="00243871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A511E" w:rsidRPr="0093258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62F0E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91C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Дніпро, </w:t>
      </w:r>
      <w:r w:rsidR="00BF5679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F5679">
        <w:rPr>
          <w:rFonts w:ascii="Times New Roman" w:hAnsi="Times New Roman" w:cs="Times New Roman"/>
          <w:sz w:val="28"/>
          <w:szCs w:val="28"/>
          <w:lang w:val="uk-UA"/>
        </w:rPr>
        <w:t>Троїцька, 8</w:t>
      </w:r>
    </w:p>
    <w:p w:rsidR="0093258D" w:rsidRPr="00BF5679" w:rsidRDefault="006C491C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об’єкт: </w:t>
      </w:r>
      <w:r w:rsidR="00BF5679"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в підвалі під А-3 нежитлове приміщення № І, загальною площею 391,5 </w:t>
      </w:r>
      <w:proofErr w:type="spellStart"/>
      <w:r w:rsidR="00BF5679" w:rsidRPr="00BF567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BF5679"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. м, яке складається з: 1,3,4,7,10,11,12,17,21,33,37-коридор, 2,5,6,8,9,13,14,15,16,18,19,20,22,23,24,32,34,35,36-приміщення, </w:t>
      </w:r>
      <w:r w:rsidR="00BF5679" w:rsidRPr="00BF567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F5679" w:rsidRPr="00BF5679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="00BF5679" w:rsidRPr="00BF5679">
        <w:rPr>
          <w:rFonts w:ascii="Times New Roman" w:hAnsi="Times New Roman" w:cs="Times New Roman"/>
          <w:sz w:val="28"/>
          <w:szCs w:val="28"/>
        </w:rPr>
        <w:t xml:space="preserve">, а1 </w:t>
      </w:r>
      <w:proofErr w:type="spellStart"/>
      <w:r w:rsidR="00BF5679" w:rsidRPr="00BF5679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="00BF5679" w:rsidRPr="00BF56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F5679" w:rsidRPr="00BF5679">
        <w:rPr>
          <w:rFonts w:ascii="Times New Roman" w:hAnsi="Times New Roman" w:cs="Times New Roman"/>
          <w:sz w:val="28"/>
          <w:szCs w:val="28"/>
        </w:rPr>
        <w:t>підвалу</w:t>
      </w:r>
      <w:proofErr w:type="spellEnd"/>
      <w:r w:rsidR="00BF5679" w:rsidRPr="00BF5679">
        <w:rPr>
          <w:rFonts w:ascii="Times New Roman" w:hAnsi="Times New Roman" w:cs="Times New Roman"/>
          <w:sz w:val="28"/>
          <w:szCs w:val="28"/>
        </w:rPr>
        <w:t xml:space="preserve">, а2-а4 приямки, а6 </w:t>
      </w:r>
      <w:proofErr w:type="spellStart"/>
      <w:r w:rsidR="00BF5679" w:rsidRPr="00BF5679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="00BF5679" w:rsidRPr="00BF56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F5679" w:rsidRPr="00BF5679">
        <w:rPr>
          <w:rFonts w:ascii="Times New Roman" w:hAnsi="Times New Roman" w:cs="Times New Roman"/>
          <w:sz w:val="28"/>
          <w:szCs w:val="28"/>
        </w:rPr>
        <w:t>підвалу</w:t>
      </w:r>
      <w:proofErr w:type="spellEnd"/>
      <w:r w:rsidR="00BF5679" w:rsidRPr="00BF56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F5679" w:rsidRPr="00BF567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BF5679" w:rsidRPr="00BF56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679" w:rsidRPr="00BF5679">
        <w:rPr>
          <w:rFonts w:ascii="Times New Roman" w:hAnsi="Times New Roman" w:cs="Times New Roman"/>
          <w:sz w:val="28"/>
          <w:szCs w:val="28"/>
        </w:rPr>
        <w:t>Троїцькій</w:t>
      </w:r>
      <w:proofErr w:type="spellEnd"/>
      <w:r w:rsidR="00BF5679" w:rsidRPr="00BF5679">
        <w:rPr>
          <w:rFonts w:ascii="Times New Roman" w:hAnsi="Times New Roman" w:cs="Times New Roman"/>
          <w:sz w:val="28"/>
          <w:szCs w:val="28"/>
        </w:rPr>
        <w:t>, 8</w:t>
      </w:r>
      <w:r w:rsidR="00BF5679"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BF5679" w:rsidRPr="00BF567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F5679" w:rsidRPr="00BF5679">
        <w:rPr>
          <w:rFonts w:ascii="Times New Roman" w:hAnsi="Times New Roman" w:cs="Times New Roman"/>
          <w:sz w:val="28"/>
          <w:szCs w:val="28"/>
          <w:lang w:val="uk-UA"/>
        </w:rPr>
        <w:t>: м. Дніпро, вул. Троїцька, 8</w:t>
      </w:r>
      <w:r w:rsidR="0093258D" w:rsidRPr="00BF56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93258D" w:rsidRDefault="00DD31AB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93258D" w:rsidRDefault="00231788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FC12E4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дата державної реєстрації – </w:t>
      </w:r>
      <w:r w:rsid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21.12</w:t>
      </w:r>
      <w:r w:rsidR="00FC12E4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45874867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63B0C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реєстраційний номер об’єкта </w:t>
      </w:r>
      <w:r w:rsidR="00951B43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2543557512020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93258D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93258D" w:rsidRPr="00996480" w:rsidRDefault="00B94C43" w:rsidP="009325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вільне</w:t>
      </w:r>
      <w:r w:rsidR="0093258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81611" w:rsidRPr="0093258D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</w:t>
      </w:r>
      <w:r w:rsidR="00A44F77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ані): комунальне підприємство "</w:t>
      </w:r>
      <w:r w:rsidRPr="0093258D">
        <w:rPr>
          <w:rFonts w:ascii="Times New Roman" w:hAnsi="Times New Roman" w:cs="Times New Roman"/>
          <w:sz w:val="28"/>
          <w:szCs w:val="28"/>
          <w:lang w:val="uk-UA"/>
        </w:rPr>
        <w:t>Бюро обліку майнових п</w:t>
      </w:r>
      <w:r w:rsidR="00A44F77" w:rsidRPr="0093258D">
        <w:rPr>
          <w:rFonts w:ascii="Times New Roman" w:hAnsi="Times New Roman" w:cs="Times New Roman"/>
          <w:sz w:val="28"/>
          <w:szCs w:val="28"/>
          <w:lang w:val="uk-UA"/>
        </w:rPr>
        <w:t>рав та діяльності з нерухомістю"</w:t>
      </w:r>
      <w:r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ради, код ЄДРПОУ 03341763, м. Дніпро, вул. Мечникова, 6, </w:t>
      </w:r>
      <w:proofErr w:type="spellStart"/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. (056)</w:t>
      </w:r>
      <w:r w:rsidR="00E8315C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7207700, (056)7207701.</w:t>
      </w:r>
    </w:p>
    <w:p w:rsidR="00CC6738" w:rsidRPr="0093258D" w:rsidRDefault="00CC6738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="00221B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об’єкта. </w:t>
      </w:r>
    </w:p>
    <w:p w:rsidR="00281611" w:rsidRPr="0093258D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93258D" w:rsidRDefault="00DC098A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932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93258D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Спосіб проведення аукціону: аукціон </w:t>
      </w:r>
      <w:r w:rsidR="00392EB0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392EB0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93258D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392EB0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3916" w:rsidRPr="00932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32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172F3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="00932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72F3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березня</w:t>
      </w:r>
      <w:r w:rsidR="004C5C86" w:rsidRPr="00932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</w:t>
      </w:r>
      <w:r w:rsidR="00A43916" w:rsidRPr="00932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172F3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D17C4D" w:rsidRPr="00932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року, </w:t>
      </w:r>
      <w:r w:rsidR="00D17C4D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D17C4D" w:rsidRPr="0093258D" w:rsidRDefault="00D17C4D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Кінцевий строк подання заяви на участь в електронному аукціоні </w:t>
      </w:r>
      <w:r w:rsidR="00392EB0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392EB0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93258D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93258D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93258D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</w:t>
      </w:r>
      <w:r w:rsidR="001D4FD6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згідно ст. 22 Закону України "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приватизацію державного і комунального </w:t>
      </w:r>
      <w:r w:rsidR="001D4FD6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майна"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50 відсотків.</w:t>
      </w:r>
    </w:p>
    <w:p w:rsidR="00A31D60" w:rsidRPr="00BF5679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Продаж </w:t>
      </w:r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BF5679" w:rsidRDefault="0076314F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BF5679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BF567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BF5679" w:rsidRPr="00BF5679" w:rsidRDefault="00BF5679" w:rsidP="00BF56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BF567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BF5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нежитлове приміщення № І поз. 1-24, 32-37, загальною площею </w:t>
      </w:r>
      <w:r w:rsidRPr="00BF5679">
        <w:rPr>
          <w:rFonts w:ascii="Times New Roman" w:hAnsi="Times New Roman" w:cs="Times New Roman"/>
          <w:b/>
          <w:sz w:val="28"/>
          <w:szCs w:val="28"/>
        </w:rPr>
        <w:t xml:space="preserve">391,5 кв. м, в </w:t>
      </w:r>
      <w:proofErr w:type="spellStart"/>
      <w:r w:rsidRPr="00BF5679">
        <w:rPr>
          <w:rFonts w:ascii="Times New Roman" w:hAnsi="Times New Roman" w:cs="Times New Roman"/>
          <w:b/>
          <w:sz w:val="28"/>
          <w:szCs w:val="28"/>
        </w:rPr>
        <w:t>підвалі</w:t>
      </w:r>
      <w:proofErr w:type="spellEnd"/>
      <w:r w:rsidRPr="00BF5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679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BF5679">
        <w:rPr>
          <w:rFonts w:ascii="Times New Roman" w:hAnsi="Times New Roman" w:cs="Times New Roman"/>
          <w:b/>
          <w:sz w:val="28"/>
          <w:szCs w:val="28"/>
        </w:rPr>
        <w:t xml:space="preserve"> А-3, а </w:t>
      </w:r>
      <w:proofErr w:type="spellStart"/>
      <w:r w:rsidRPr="00BF5679">
        <w:rPr>
          <w:rFonts w:ascii="Times New Roman" w:hAnsi="Times New Roman" w:cs="Times New Roman"/>
          <w:b/>
          <w:sz w:val="28"/>
          <w:szCs w:val="28"/>
        </w:rPr>
        <w:t>ґанок</w:t>
      </w:r>
      <w:proofErr w:type="spellEnd"/>
      <w:r w:rsidRPr="00BF5679">
        <w:rPr>
          <w:rFonts w:ascii="Times New Roman" w:hAnsi="Times New Roman" w:cs="Times New Roman"/>
          <w:b/>
          <w:sz w:val="28"/>
          <w:szCs w:val="28"/>
        </w:rPr>
        <w:t xml:space="preserve">, а1 </w:t>
      </w:r>
      <w:proofErr w:type="spellStart"/>
      <w:r w:rsidRPr="00BF5679">
        <w:rPr>
          <w:rFonts w:ascii="Times New Roman" w:hAnsi="Times New Roman" w:cs="Times New Roman"/>
          <w:b/>
          <w:sz w:val="28"/>
          <w:szCs w:val="28"/>
        </w:rPr>
        <w:t>вхід</w:t>
      </w:r>
      <w:proofErr w:type="spellEnd"/>
      <w:r w:rsidRPr="00BF567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F5679">
        <w:rPr>
          <w:rFonts w:ascii="Times New Roman" w:hAnsi="Times New Roman" w:cs="Times New Roman"/>
          <w:b/>
          <w:sz w:val="28"/>
          <w:szCs w:val="28"/>
        </w:rPr>
        <w:t>підвалу</w:t>
      </w:r>
      <w:proofErr w:type="spellEnd"/>
      <w:r w:rsidRPr="00BF5679">
        <w:rPr>
          <w:rFonts w:ascii="Times New Roman" w:hAnsi="Times New Roman" w:cs="Times New Roman"/>
          <w:b/>
          <w:sz w:val="28"/>
          <w:szCs w:val="28"/>
        </w:rPr>
        <w:t xml:space="preserve">, а2-а4 приямки, а6 </w:t>
      </w:r>
      <w:proofErr w:type="spellStart"/>
      <w:r w:rsidRPr="00BF5679">
        <w:rPr>
          <w:rFonts w:ascii="Times New Roman" w:hAnsi="Times New Roman" w:cs="Times New Roman"/>
          <w:b/>
          <w:sz w:val="28"/>
          <w:szCs w:val="28"/>
        </w:rPr>
        <w:t>вхід</w:t>
      </w:r>
      <w:proofErr w:type="spellEnd"/>
      <w:r w:rsidRPr="00BF567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F5679">
        <w:rPr>
          <w:rFonts w:ascii="Times New Roman" w:hAnsi="Times New Roman" w:cs="Times New Roman"/>
          <w:b/>
          <w:sz w:val="28"/>
          <w:szCs w:val="28"/>
        </w:rPr>
        <w:t>підвалу</w:t>
      </w:r>
      <w:proofErr w:type="spellEnd"/>
      <w:r w:rsidRPr="00BF567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BF5679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BF567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F5679">
        <w:rPr>
          <w:rFonts w:ascii="Times New Roman" w:hAnsi="Times New Roman" w:cs="Times New Roman"/>
          <w:b/>
          <w:sz w:val="28"/>
          <w:szCs w:val="28"/>
        </w:rPr>
        <w:t>Троїцькій</w:t>
      </w:r>
      <w:proofErr w:type="spellEnd"/>
      <w:r w:rsidRPr="00BF5679">
        <w:rPr>
          <w:rFonts w:ascii="Times New Roman" w:hAnsi="Times New Roman" w:cs="Times New Roman"/>
          <w:b/>
          <w:sz w:val="28"/>
          <w:szCs w:val="28"/>
        </w:rPr>
        <w:t>, 8</w:t>
      </w:r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здійснюється відповідно до вимог Закону України "Про приватизацію державного і комунального майна", Порядку проведення електронних аукціонів </w:t>
      </w:r>
      <w:proofErr w:type="gramStart"/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продажу</w:t>
      </w:r>
      <w:proofErr w:type="gramEnd"/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BF5679" w:rsidRPr="00BF5679" w:rsidRDefault="00BF5679" w:rsidP="00BF56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BF5679" w:rsidRPr="00BF5679" w:rsidRDefault="00BF5679" w:rsidP="00BF5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BF5679" w:rsidRPr="00BF5679" w:rsidRDefault="00BF5679" w:rsidP="00BF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 умовами – 538 988,69 грн.</w:t>
      </w:r>
    </w:p>
    <w:p w:rsidR="00BF5679" w:rsidRPr="00BF5679" w:rsidRDefault="00BF5679" w:rsidP="00BF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269 494,35 грн.</w:t>
      </w:r>
    </w:p>
    <w:p w:rsidR="00BF5679" w:rsidRPr="00BF5679" w:rsidRDefault="00BF5679" w:rsidP="00BF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269 494,35 грн.</w:t>
      </w:r>
    </w:p>
    <w:p w:rsidR="00BF5679" w:rsidRPr="00BF5679" w:rsidRDefault="00BF5679" w:rsidP="00BF567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BF5679" w:rsidRPr="00BF5679" w:rsidRDefault="00BF5679" w:rsidP="00BF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 умовами – 53 898,87 грн.</w:t>
      </w:r>
    </w:p>
    <w:p w:rsidR="00BF5679" w:rsidRPr="00BF5679" w:rsidRDefault="00BF5679" w:rsidP="00BF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26 949,44 грн.</w:t>
      </w:r>
    </w:p>
    <w:p w:rsidR="00BF5679" w:rsidRPr="00BF5679" w:rsidRDefault="00BF5679" w:rsidP="00BF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26 949,44 грн.</w:t>
      </w:r>
    </w:p>
    <w:p w:rsidR="00BF5679" w:rsidRPr="00BF5679" w:rsidRDefault="00BF5679" w:rsidP="00BF567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BF5679">
        <w:rPr>
          <w:rFonts w:ascii="Times New Roman" w:hAnsi="Times New Roman" w:cs="Times New Roman"/>
          <w:sz w:val="28"/>
          <w:szCs w:val="28"/>
          <w:lang w:val="uk-UA"/>
        </w:rPr>
        <w:t>1300,00 грн.</w:t>
      </w:r>
    </w:p>
    <w:p w:rsidR="00BF5679" w:rsidRPr="00BF5679" w:rsidRDefault="00BF5679" w:rsidP="00BF56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BF5679" w:rsidRPr="00BF5679" w:rsidRDefault="00BF5679" w:rsidP="00BF567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679" w:rsidRPr="00BF5679" w:rsidRDefault="00BF5679" w:rsidP="00BF567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продажу об'єкта приватизації: </w:t>
      </w:r>
    </w:p>
    <w:p w:rsidR="00BF5679" w:rsidRPr="00BF5679" w:rsidRDefault="00BF5679" w:rsidP="00BF5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Будинок за </w:t>
      </w:r>
      <w:proofErr w:type="spellStart"/>
      <w:r w:rsidRPr="00BF567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5679">
        <w:rPr>
          <w:rFonts w:ascii="Times New Roman" w:hAnsi="Times New Roman" w:cs="Times New Roman"/>
          <w:sz w:val="28"/>
          <w:szCs w:val="28"/>
          <w:lang w:val="uk-UA"/>
        </w:rPr>
        <w:t>: вул. Троїцька, 8, в якому знаходиться об'єкт нерухомого майна (нежитлове приміщення № І</w:t>
      </w:r>
      <w:r w:rsidRPr="00BF567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391,5 </w:t>
      </w:r>
      <w:proofErr w:type="spellStart"/>
      <w:r w:rsidRPr="00BF567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. м) – "Прибутковий будинок № 10117-Дп", щойно виявлений об'єкт культурної спадщини за видом «архітектура». </w:t>
      </w:r>
    </w:p>
    <w:p w:rsidR="00BF5679" w:rsidRPr="00BF5679" w:rsidRDefault="00BF5679" w:rsidP="00BF5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sz w:val="28"/>
          <w:szCs w:val="28"/>
          <w:lang w:val="uk-UA"/>
        </w:rPr>
        <w:t>Згідно з ст. 18 Закону України "Про охорону культурної спадщини"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</w:t>
      </w:r>
    </w:p>
    <w:p w:rsidR="00BF5679" w:rsidRPr="00BF5679" w:rsidRDefault="00BF5679" w:rsidP="00BF5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термін до 30 календарних днів від дати формування протоколу переможець аукціону зобов’язаний укласти з Управлінням з питань охорони культурної спадщини Дніпровської міської ради (м. Дніпро, вул. </w:t>
      </w:r>
      <w:proofErr w:type="spellStart"/>
      <w:r w:rsidRPr="00BF5679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Набережна, 29 А) </w:t>
      </w:r>
      <w:r w:rsidRPr="00BF5679">
        <w:rPr>
          <w:rFonts w:ascii="Times New Roman" w:hAnsi="Times New Roman" w:cs="Times New Roman"/>
          <w:sz w:val="28"/>
          <w:szCs w:val="28"/>
          <w:u w:val="single"/>
          <w:lang w:val="uk-UA"/>
        </w:rPr>
        <w:t>попередній договір</w:t>
      </w:r>
      <w:r w:rsidRPr="00BF5679">
        <w:rPr>
          <w:rFonts w:ascii="Times New Roman" w:hAnsi="Times New Roman" w:cs="Times New Roman"/>
          <w:sz w:val="28"/>
          <w:szCs w:val="28"/>
          <w:lang w:val="uk-UA"/>
        </w:rPr>
        <w:t xml:space="preserve"> про укладання у майбутньому охоронного договору на пам’ятку (її частину) стосовно об’єкта приватизації (далі – попередній охоронний договір) та надати його до департаменту по роботі з активами Дніпровської міської ради. Відсутність укладеного попереднього охоронного договору унеможливлює підписання договору купівлі-продажу.</w:t>
      </w:r>
    </w:p>
    <w:p w:rsidR="00BF5679" w:rsidRPr="00BF5679" w:rsidRDefault="00BF5679" w:rsidP="00BF56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F5679">
        <w:rPr>
          <w:sz w:val="28"/>
          <w:szCs w:val="28"/>
          <w:lang w:val="uk-UA"/>
        </w:rPr>
        <w:t xml:space="preserve">Протягом 30 календарних днів від дати державної реєстрації права власності на об’єкт приватизації укласти </w:t>
      </w:r>
      <w:r w:rsidRPr="00BF5679">
        <w:rPr>
          <w:sz w:val="28"/>
          <w:szCs w:val="28"/>
          <w:u w:val="single"/>
          <w:lang w:val="uk-UA"/>
        </w:rPr>
        <w:t>охоронний договір</w:t>
      </w:r>
      <w:r w:rsidRPr="00BF5679">
        <w:rPr>
          <w:sz w:val="28"/>
          <w:szCs w:val="28"/>
          <w:lang w:val="uk-UA"/>
        </w:rPr>
        <w:t xml:space="preserve"> з органом охорони культурної спадщини – Управлінням з питань охорони культурної спадщини Дніпровської міської ради (м. Дніпро, вул. </w:t>
      </w:r>
      <w:proofErr w:type="spellStart"/>
      <w:r w:rsidRPr="00BF5679">
        <w:rPr>
          <w:sz w:val="28"/>
          <w:szCs w:val="28"/>
          <w:lang w:val="uk-UA"/>
        </w:rPr>
        <w:t>Січеславська</w:t>
      </w:r>
      <w:proofErr w:type="spellEnd"/>
      <w:r w:rsidRPr="00BF5679">
        <w:rPr>
          <w:sz w:val="28"/>
          <w:szCs w:val="28"/>
          <w:lang w:val="uk-UA"/>
        </w:rPr>
        <w:t xml:space="preserve"> Набережна, 29 А).</w:t>
      </w:r>
    </w:p>
    <w:p w:rsidR="00BF5679" w:rsidRPr="00BF5679" w:rsidRDefault="00BF5679" w:rsidP="00BF56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F5679">
        <w:rPr>
          <w:sz w:val="28"/>
          <w:szCs w:val="28"/>
          <w:lang w:val="uk-UA"/>
        </w:rPr>
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</w:r>
    </w:p>
    <w:p w:rsidR="00062F0E" w:rsidRPr="0093258D" w:rsidRDefault="00062F0E" w:rsidP="00062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98A" w:rsidRPr="0093258D" w:rsidRDefault="005F0A75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93258D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93258D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93258D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93258D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93258D" w:rsidRDefault="005F0A75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sz w:val="28"/>
          <w:szCs w:val="28"/>
          <w:lang w:val="uk-UA"/>
        </w:rPr>
        <w:t>Телефон для довідок (056</w:t>
      </w:r>
      <w:r w:rsidR="007600D6" w:rsidRPr="009325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315C" w:rsidRPr="0093258D">
        <w:rPr>
          <w:rFonts w:ascii="Times New Roman" w:hAnsi="Times New Roman" w:cs="Times New Roman"/>
          <w:sz w:val="28"/>
          <w:szCs w:val="28"/>
          <w:lang w:val="uk-UA"/>
        </w:rPr>
        <w:t>7207700</w:t>
      </w:r>
      <w:r w:rsidR="007600D6" w:rsidRPr="009325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93258D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 komvlas@dniprorada.gov.ua</w:t>
      </w:r>
    </w:p>
    <w:p w:rsidR="00891424" w:rsidRPr="000971A7" w:rsidRDefault="007600D6" w:rsidP="008914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r w:rsidR="001728E6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r w:rsidR="00CB40E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Троїцька, 8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91424" w:rsidRPr="000971A7">
        <w:rPr>
          <w:rFonts w:ascii="Times New Roman" w:hAnsi="Times New Roman"/>
          <w:color w:val="000000"/>
          <w:sz w:val="28"/>
          <w:szCs w:val="28"/>
          <w:lang w:val="uk-UA"/>
        </w:rPr>
        <w:t>Заяви на огляд приймаються на електронну пошту: KPburo@i.ua.</w:t>
      </w:r>
    </w:p>
    <w:p w:rsidR="00E255AE" w:rsidRPr="0093258D" w:rsidRDefault="007600D6" w:rsidP="00E25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ПІБ контактної особи: Кот Анд</w:t>
      </w:r>
      <w:r w:rsidR="005A773F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рій Іванович, </w:t>
      </w:r>
      <w:proofErr w:type="spellStart"/>
      <w:r w:rsidR="005A773F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5A773F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70CF4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(056)7207700, (056)7207701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56C84" w:rsidRPr="0093258D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9325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F35290" w:rsidRPr="0093258D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F35290" w:rsidRPr="00891424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A43916" w:rsidRPr="0093258D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A43916" w:rsidRPr="0093258D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UA558201720355229008000078016.</w:t>
      </w:r>
    </w:p>
    <w:p w:rsidR="00A43916" w:rsidRPr="0093258D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9325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916" w:rsidRPr="0093258D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A43916" w:rsidRPr="0093258D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93258D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A43916" w:rsidRPr="0093258D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A43916" w:rsidRPr="00891424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A43916" w:rsidRPr="0093258D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A43916" w:rsidRPr="0093258D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Рахунок №: UA608201720355589008009078016.</w:t>
      </w:r>
    </w:p>
    <w:p w:rsidR="00A43916" w:rsidRPr="0093258D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9325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916" w:rsidRPr="0093258D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A43916" w:rsidRPr="0093258D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93258D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A43916" w:rsidRPr="0093258D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891424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5F4720" w:rsidRPr="0093258D" w:rsidRDefault="005F472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9325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920FA0" w:rsidRPr="0093258D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міської ради від </w:t>
      </w:r>
      <w:r w:rsidR="00A77104">
        <w:rPr>
          <w:rFonts w:ascii="Times New Roman" w:hAnsi="Times New Roman" w:cs="Times New Roman"/>
          <w:color w:val="000000"/>
          <w:sz w:val="28"/>
          <w:szCs w:val="28"/>
          <w:lang w:val="uk-UA"/>
        </w:rPr>
        <w:t>11.02.2022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A77104">
        <w:rPr>
          <w:rFonts w:ascii="Times New Roman" w:hAnsi="Times New Roman" w:cs="Times New Roman"/>
          <w:color w:val="000000"/>
          <w:sz w:val="28"/>
          <w:szCs w:val="28"/>
          <w:lang w:val="uk-UA"/>
        </w:rPr>
        <w:t>82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0F5F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76314F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CB40E3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="0076314F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6A4377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</w:t>
      </w:r>
      <w:r w:rsidR="00CB40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0F5F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567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F02567" w:rsidRPr="0093258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2567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FB0F5F" w:rsidRPr="0093258D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F02567"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0E3">
        <w:rPr>
          <w:rFonts w:ascii="Times New Roman" w:hAnsi="Times New Roman" w:cs="Times New Roman"/>
          <w:sz w:val="28"/>
          <w:szCs w:val="28"/>
          <w:lang w:val="uk-UA"/>
        </w:rPr>
        <w:t>Троїцька, 8</w:t>
      </w:r>
      <w:r w:rsidR="00FB0F5F" w:rsidRPr="0093258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0F5F" w:rsidRPr="00CB40E3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93258D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CB40E3" w:rsidRPr="00CB40E3">
        <w:rPr>
          <w:rFonts w:ascii="Times New Roman" w:hAnsi="Times New Roman" w:cs="Times New Roman"/>
          <w:sz w:val="28"/>
          <w:szCs w:val="28"/>
        </w:rPr>
        <w:fldChar w:fldCharType="begin"/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instrText>HYPERLINK</w:instrText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instrText>https</w:instrText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instrText>sale</w:instrText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instrText>uub</w:instrText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instrText>com</w:instrText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instrText>ua</w:instrText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instrText>asset</w:instrText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instrText>UA</w:instrText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instrText>AR</w:instrText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instrText>P</w:instrText>
      </w:r>
      <w:r w:rsidR="00CB40E3" w:rsidRPr="00CB40E3">
        <w:rPr>
          <w:rFonts w:ascii="Times New Roman" w:hAnsi="Times New Roman" w:cs="Times New Roman"/>
          <w:sz w:val="28"/>
          <w:szCs w:val="28"/>
          <w:lang w:val="uk-UA"/>
        </w:rPr>
        <w:instrText xml:space="preserve">-2022-02-01-000016-1" </w:instrText>
      </w:r>
      <w:r w:rsidR="00CB40E3" w:rsidRPr="00CB40E3">
        <w:rPr>
          <w:rFonts w:ascii="Times New Roman" w:hAnsi="Times New Roman" w:cs="Times New Roman"/>
          <w:sz w:val="28"/>
          <w:szCs w:val="28"/>
        </w:rPr>
        <w:fldChar w:fldCharType="separate"/>
      </w:r>
      <w:r w:rsidR="00CB40E3" w:rsidRPr="00CB40E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UA</w:t>
      </w:r>
      <w:r w:rsidR="00CB40E3" w:rsidRPr="00CB40E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CB40E3" w:rsidRPr="00CB40E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AR</w:t>
      </w:r>
      <w:r w:rsidR="00CB40E3" w:rsidRPr="00CB40E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CB40E3" w:rsidRPr="00CB40E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</w:t>
      </w:r>
      <w:r w:rsidR="00CB40E3" w:rsidRPr="00CB40E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-2022-02-01-000016-1</w:t>
      </w:r>
      <w:r w:rsidR="00CB40E3" w:rsidRPr="00CB40E3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FB0F5F" w:rsidRPr="00CB40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613" w:rsidRPr="0093258D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93258D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 </w:t>
      </w:r>
      <w:r w:rsidR="00BF34F5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BF34F5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аукціон зі зниженням стартової ціни: 30 днів;</w:t>
      </w:r>
    </w:p>
    <w:p w:rsidR="006C1613" w:rsidRPr="0093258D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93258D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93258D" w:rsidRDefault="00BF34F5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</w:t>
      </w:r>
      <w:r w:rsidR="006C1613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умов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="006C1613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6C1613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40E3">
        <w:rPr>
          <w:rFonts w:ascii="Times New Roman" w:hAnsi="Times New Roman" w:cs="Times New Roman"/>
          <w:color w:val="000000"/>
          <w:sz w:val="28"/>
          <w:szCs w:val="28"/>
          <w:lang w:val="uk-UA"/>
        </w:rPr>
        <w:t>5 389,89</w:t>
      </w:r>
      <w:r w:rsidR="00B9636E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="006C1613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93258D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</w:t>
      </w:r>
      <w:r w:rsidR="00B9636E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CB40E3">
        <w:rPr>
          <w:rFonts w:ascii="Times New Roman" w:hAnsi="Times New Roman" w:cs="Times New Roman"/>
          <w:color w:val="000000"/>
          <w:sz w:val="28"/>
          <w:szCs w:val="28"/>
          <w:lang w:val="uk-UA"/>
        </w:rPr>
        <w:t>2 694,95</w:t>
      </w:r>
      <w:r w:rsidR="00663625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6C1613" w:rsidRPr="0093258D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40E3">
        <w:rPr>
          <w:rFonts w:ascii="Times New Roman" w:hAnsi="Times New Roman" w:cs="Times New Roman"/>
          <w:color w:val="000000"/>
          <w:sz w:val="28"/>
          <w:szCs w:val="28"/>
          <w:lang w:val="uk-UA"/>
        </w:rPr>
        <w:t>2 694,95</w:t>
      </w:r>
      <w:r w:rsidR="00891424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5A773F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93258D" w:rsidRDefault="00B9636E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C6738"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9325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9325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9325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p w:rsidR="00920FA0" w:rsidRPr="0093258D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GoBack"/>
      <w:bookmarkEnd w:id="1"/>
    </w:p>
    <w:sectPr w:rsidR="00920FA0" w:rsidRPr="0093258D" w:rsidSect="00062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62F0E"/>
    <w:rsid w:val="000D58CB"/>
    <w:rsid w:val="000F1FA9"/>
    <w:rsid w:val="00106AD8"/>
    <w:rsid w:val="001728E6"/>
    <w:rsid w:val="00172F31"/>
    <w:rsid w:val="001D4FD6"/>
    <w:rsid w:val="00221B96"/>
    <w:rsid w:val="00231788"/>
    <w:rsid w:val="00243871"/>
    <w:rsid w:val="00256C84"/>
    <w:rsid w:val="00281611"/>
    <w:rsid w:val="002B6BA6"/>
    <w:rsid w:val="00323E7B"/>
    <w:rsid w:val="00363B0C"/>
    <w:rsid w:val="00372830"/>
    <w:rsid w:val="00373F25"/>
    <w:rsid w:val="00384B80"/>
    <w:rsid w:val="00392EB0"/>
    <w:rsid w:val="003B41F0"/>
    <w:rsid w:val="003E1678"/>
    <w:rsid w:val="003F15C3"/>
    <w:rsid w:val="004615CC"/>
    <w:rsid w:val="00472098"/>
    <w:rsid w:val="004C5C86"/>
    <w:rsid w:val="004E13E4"/>
    <w:rsid w:val="00576DDA"/>
    <w:rsid w:val="00583329"/>
    <w:rsid w:val="005A773F"/>
    <w:rsid w:val="005D0BB7"/>
    <w:rsid w:val="005F0A75"/>
    <w:rsid w:val="005F4720"/>
    <w:rsid w:val="00663625"/>
    <w:rsid w:val="006A4377"/>
    <w:rsid w:val="006A511E"/>
    <w:rsid w:val="006C1613"/>
    <w:rsid w:val="006C491C"/>
    <w:rsid w:val="006E6684"/>
    <w:rsid w:val="00720251"/>
    <w:rsid w:val="007600D6"/>
    <w:rsid w:val="0076314F"/>
    <w:rsid w:val="00786F19"/>
    <w:rsid w:val="007E0B65"/>
    <w:rsid w:val="008014BB"/>
    <w:rsid w:val="00885EF0"/>
    <w:rsid w:val="00891424"/>
    <w:rsid w:val="008976A7"/>
    <w:rsid w:val="008A34FD"/>
    <w:rsid w:val="008D0963"/>
    <w:rsid w:val="00901764"/>
    <w:rsid w:val="00920FA0"/>
    <w:rsid w:val="00925D89"/>
    <w:rsid w:val="0093258D"/>
    <w:rsid w:val="00941903"/>
    <w:rsid w:val="00951B43"/>
    <w:rsid w:val="00972F08"/>
    <w:rsid w:val="009C2D9F"/>
    <w:rsid w:val="009D2B48"/>
    <w:rsid w:val="009F532B"/>
    <w:rsid w:val="00A31D60"/>
    <w:rsid w:val="00A40DB6"/>
    <w:rsid w:val="00A43916"/>
    <w:rsid w:val="00A44F77"/>
    <w:rsid w:val="00A77104"/>
    <w:rsid w:val="00AB0176"/>
    <w:rsid w:val="00AB76B5"/>
    <w:rsid w:val="00B94C43"/>
    <w:rsid w:val="00B9636E"/>
    <w:rsid w:val="00BC70DF"/>
    <w:rsid w:val="00BD783C"/>
    <w:rsid w:val="00BF28BC"/>
    <w:rsid w:val="00BF34F5"/>
    <w:rsid w:val="00BF5679"/>
    <w:rsid w:val="00C94210"/>
    <w:rsid w:val="00CB40E3"/>
    <w:rsid w:val="00CC6738"/>
    <w:rsid w:val="00D17C4D"/>
    <w:rsid w:val="00D30F63"/>
    <w:rsid w:val="00D61917"/>
    <w:rsid w:val="00D80BF8"/>
    <w:rsid w:val="00DA3D8C"/>
    <w:rsid w:val="00DC098A"/>
    <w:rsid w:val="00DD31AB"/>
    <w:rsid w:val="00E255AE"/>
    <w:rsid w:val="00E8315C"/>
    <w:rsid w:val="00E879F4"/>
    <w:rsid w:val="00EA7967"/>
    <w:rsid w:val="00ED2292"/>
    <w:rsid w:val="00F02567"/>
    <w:rsid w:val="00F35290"/>
    <w:rsid w:val="00F70CF4"/>
    <w:rsid w:val="00F84DBA"/>
    <w:rsid w:val="00F913BA"/>
    <w:rsid w:val="00F93DD8"/>
    <w:rsid w:val="00FB0F5F"/>
    <w:rsid w:val="00FC12E4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673F-FCBA-49E6-A908-9F6A5E6D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B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E6D0-4252-4AA3-BF04-D30A88C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9</cp:revision>
  <cp:lastPrinted>2022-02-14T16:09:00Z</cp:lastPrinted>
  <dcterms:created xsi:type="dcterms:W3CDTF">2018-10-02T14:02:00Z</dcterms:created>
  <dcterms:modified xsi:type="dcterms:W3CDTF">2022-02-15T15:03:00Z</dcterms:modified>
</cp:coreProperties>
</file>