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1A" w:rsidRPr="00162909" w:rsidRDefault="00E93B1A" w:rsidP="007F1504">
      <w:pPr>
        <w:pStyle w:val="Heading1"/>
        <w:spacing w:before="69" w:line="247" w:lineRule="auto"/>
        <w:ind w:left="330" w:right="250"/>
        <w:jc w:val="both"/>
      </w:pPr>
      <w:r>
        <w:t>Інформаційне повідомлення про приватизацію об’єкта малої приватизації – об’єкта житлової нерухомості – нежитлового приміщення, що перебуває на балансі управління житлово-комунального господарства виконавчого комітету Золотоніської міської ради</w:t>
      </w:r>
    </w:p>
    <w:p w:rsidR="00E93B1A" w:rsidRDefault="00E93B1A">
      <w:pPr>
        <w:pStyle w:val="BodyText"/>
        <w:spacing w:before="3"/>
        <w:ind w:left="0"/>
        <w:rPr>
          <w:b/>
        </w:rPr>
      </w:pPr>
    </w:p>
    <w:p w:rsidR="00E93B1A" w:rsidRDefault="00E93B1A" w:rsidP="009138E4">
      <w:pPr>
        <w:pStyle w:val="Heading2"/>
        <w:ind w:left="0"/>
      </w:pPr>
      <w:r>
        <w:t>Інформація про об’єкт приватизації:</w:t>
      </w:r>
    </w:p>
    <w:p w:rsidR="00E93B1A" w:rsidRPr="009138E4" w:rsidRDefault="00E93B1A" w:rsidP="009138E4">
      <w:pPr>
        <w:pStyle w:val="Heading1"/>
        <w:spacing w:before="69" w:line="247" w:lineRule="auto"/>
        <w:ind w:left="0"/>
        <w:jc w:val="both"/>
        <w:rPr>
          <w:b w:val="0"/>
        </w:rPr>
      </w:pPr>
      <w:r>
        <w:t>Найменування</w:t>
      </w:r>
      <w:r>
        <w:tab/>
        <w:t>об’єкта</w:t>
      </w:r>
      <w:r>
        <w:tab/>
        <w:t>приватизації:</w:t>
      </w:r>
      <w:r>
        <w:tab/>
      </w:r>
      <w:r w:rsidRPr="009138E4">
        <w:rPr>
          <w:b w:val="0"/>
        </w:rPr>
        <w:t>нежитлове приміщення,  що  перебуває</w:t>
      </w:r>
      <w:r w:rsidRPr="009138E4">
        <w:rPr>
          <w:b w:val="0"/>
          <w:spacing w:val="-38"/>
        </w:rPr>
        <w:t xml:space="preserve"> </w:t>
      </w:r>
      <w:r w:rsidRPr="009138E4">
        <w:rPr>
          <w:b w:val="0"/>
        </w:rPr>
        <w:t>на балансі управління житлово-комунального господарства виконавчого комітету Золотоніської міської ради  (далі – об’єкт приватизації).</w:t>
      </w:r>
    </w:p>
    <w:p w:rsidR="00E93B1A" w:rsidRDefault="00E93B1A" w:rsidP="009138E4">
      <w:pPr>
        <w:spacing w:before="9"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об’єкта: </w:t>
      </w:r>
      <w:r>
        <w:rPr>
          <w:sz w:val="28"/>
        </w:rPr>
        <w:t xml:space="preserve">Черкаська обл., м. Золотоноша, </w:t>
      </w:r>
      <w:r>
        <w:rPr>
          <w:sz w:val="28"/>
        </w:rPr>
        <w:br/>
        <w:t>вул. Баха, 29.</w:t>
      </w:r>
    </w:p>
    <w:p w:rsidR="00E93B1A" w:rsidRDefault="00E93B1A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Найменування балансоутримувача: </w:t>
      </w:r>
      <w:r w:rsidRPr="00DD0C9E">
        <w:rPr>
          <w:sz w:val="28"/>
          <w:szCs w:val="28"/>
        </w:rPr>
        <w:t>управління житлово-комунального господарства виконавчого комітету Золотоніської міської ради</w:t>
      </w:r>
      <w:r>
        <w:rPr>
          <w:sz w:val="28"/>
        </w:rPr>
        <w:t>, код за ЄДРПОУ 33365678.</w:t>
      </w:r>
    </w:p>
    <w:p w:rsidR="00E93B1A" w:rsidRDefault="00E93B1A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та контактні  дані  балансоутримувача: 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тел.: (04737) 53077, </w:t>
      </w:r>
      <w:r>
        <w:rPr>
          <w:sz w:val="28"/>
        </w:rPr>
        <w:br/>
        <w:t>e-mail</w:t>
      </w:r>
      <w:hyperlink r:id="rId5" w:history="1">
        <w:r w:rsidRPr="00E10926">
          <w:rPr>
            <w:rStyle w:val="Hyperlink"/>
            <w:sz w:val="28"/>
          </w:rPr>
          <w:t>:</w:t>
        </w:r>
        <w:r w:rsidRPr="00E10926">
          <w:rPr>
            <w:rStyle w:val="Hyperlink"/>
            <w:spacing w:val="-1"/>
            <w:sz w:val="28"/>
          </w:rPr>
          <w:t xml:space="preserve"> </w:t>
        </w:r>
        <w:r w:rsidRPr="00E10926">
          <w:rPr>
            <w:rStyle w:val="Hyperlink"/>
            <w:sz w:val="28"/>
            <w:lang w:val="en-US"/>
          </w:rPr>
          <w:t>ugkg</w:t>
        </w:r>
        <w:r w:rsidRPr="00E10926">
          <w:rPr>
            <w:rStyle w:val="Hyperlink"/>
            <w:sz w:val="28"/>
          </w:rPr>
          <w:t>-</w:t>
        </w:r>
        <w:r w:rsidRPr="00E10926">
          <w:rPr>
            <w:rStyle w:val="Hyperlink"/>
            <w:sz w:val="28"/>
            <w:lang w:val="en-US"/>
          </w:rPr>
          <w:t>zolo</w:t>
        </w:r>
        <w:r w:rsidRPr="00E10926">
          <w:rPr>
            <w:rStyle w:val="Hyperlink"/>
            <w:sz w:val="28"/>
          </w:rPr>
          <w:t>@</w:t>
        </w:r>
        <w:r w:rsidRPr="00E10926">
          <w:rPr>
            <w:rStyle w:val="Hyperlink"/>
            <w:sz w:val="28"/>
            <w:lang w:val="en-US"/>
          </w:rPr>
          <w:t>ukr</w:t>
        </w:r>
        <w:r w:rsidRPr="00E10926">
          <w:rPr>
            <w:rStyle w:val="Hyperlink"/>
            <w:sz w:val="28"/>
          </w:rPr>
          <w:t>.</w:t>
        </w:r>
        <w:r w:rsidRPr="00E10926">
          <w:rPr>
            <w:rStyle w:val="Hyperlink"/>
            <w:sz w:val="28"/>
            <w:lang w:val="en-US"/>
          </w:rPr>
          <w:t>net</w:t>
        </w:r>
        <w:r w:rsidRPr="00E10926">
          <w:rPr>
            <w:rStyle w:val="Hyperlink"/>
            <w:sz w:val="28"/>
          </w:rPr>
          <w:t>.</w:t>
        </w:r>
      </w:hyperlink>
    </w:p>
    <w:p w:rsidR="00E93B1A" w:rsidRDefault="00E93B1A" w:rsidP="007D1779">
      <w:pPr>
        <w:pStyle w:val="Heading1"/>
        <w:spacing w:line="247" w:lineRule="auto"/>
        <w:ind w:left="0"/>
        <w:jc w:val="both"/>
      </w:pPr>
      <w:r>
        <w:t>Відомості про об’єкт приватизації та про земельну ділянку, на якій розташований об’єкт:</w:t>
      </w:r>
    </w:p>
    <w:p w:rsidR="00E93B1A" w:rsidRPr="00ED3C95" w:rsidRDefault="00E93B1A" w:rsidP="007D1779">
      <w:pPr>
        <w:pStyle w:val="BodyText"/>
        <w:spacing w:line="319" w:lineRule="exact"/>
        <w:ind w:left="0"/>
        <w:jc w:val="both"/>
      </w:pPr>
      <w:r>
        <w:t>Нежитлове приміщення. Загальною площею 540,6 кв.м., матеріали стін – цегла, покрівля – асбофонера. Опис приміщення: адмінприміщення з прибудовами, А-1, А-1</w:t>
      </w:r>
      <w:r>
        <w:rPr>
          <w:vertAlign w:val="superscript"/>
        </w:rPr>
        <w:t>1</w:t>
      </w:r>
      <w:r>
        <w:t>, а,а1,а2,а3; сарай, Д.</w:t>
      </w:r>
    </w:p>
    <w:p w:rsidR="00E93B1A" w:rsidRPr="005D1280" w:rsidRDefault="00E93B1A" w:rsidP="007D1779">
      <w:pPr>
        <w:pStyle w:val="BodyText"/>
        <w:spacing w:line="319" w:lineRule="exact"/>
        <w:ind w:left="0"/>
        <w:jc w:val="both"/>
      </w:pPr>
      <w:r w:rsidRPr="005D1280">
        <w:t>Об’єкт приватизації розташований на земельній ділянці площею 0,5089 га, кадастровий номер 7110400000:03:008:006, цільове призначення для обслуговування виробничих приміщень установи.</w:t>
      </w:r>
    </w:p>
    <w:p w:rsidR="00E93B1A" w:rsidRPr="005D1280" w:rsidRDefault="00E93B1A" w:rsidP="007D1779">
      <w:pPr>
        <w:pStyle w:val="BodyText"/>
        <w:spacing w:line="319" w:lineRule="exact"/>
        <w:ind w:left="0"/>
        <w:jc w:val="both"/>
      </w:pPr>
      <w:r w:rsidRPr="005D1280">
        <w:t>Обтяження на земельну ділянку не зареєстровано.</w:t>
      </w:r>
    </w:p>
    <w:p w:rsidR="00E93B1A" w:rsidRDefault="00E93B1A" w:rsidP="007D1779">
      <w:pPr>
        <w:pStyle w:val="BodyText"/>
        <w:spacing w:before="5"/>
        <w:ind w:left="0"/>
        <w:jc w:val="both"/>
        <w:rPr>
          <w:sz w:val="29"/>
        </w:rPr>
      </w:pPr>
    </w:p>
    <w:p w:rsidR="00E93B1A" w:rsidRDefault="00E93B1A" w:rsidP="007D1779">
      <w:pPr>
        <w:pStyle w:val="Heading2"/>
        <w:ind w:left="0"/>
        <w:jc w:val="both"/>
      </w:pPr>
      <w:r>
        <w:t>Інформація про електронний аукціон:</w:t>
      </w:r>
    </w:p>
    <w:p w:rsidR="00E93B1A" w:rsidRDefault="00E93B1A" w:rsidP="007D1779">
      <w:pPr>
        <w:spacing w:before="8"/>
        <w:jc w:val="both"/>
        <w:rPr>
          <w:sz w:val="28"/>
        </w:rPr>
      </w:pPr>
      <w:r>
        <w:rPr>
          <w:b/>
          <w:sz w:val="28"/>
        </w:rPr>
        <w:t xml:space="preserve">Спосіб проведення аукціону: </w:t>
      </w:r>
      <w:r>
        <w:rPr>
          <w:sz w:val="28"/>
        </w:rPr>
        <w:t>аукціон з умовами</w:t>
      </w:r>
    </w:p>
    <w:p w:rsidR="00E93B1A" w:rsidRDefault="00E93B1A" w:rsidP="007D1779">
      <w:pPr>
        <w:pStyle w:val="BodyText"/>
        <w:spacing w:before="5"/>
        <w:ind w:left="0"/>
        <w:jc w:val="both"/>
        <w:rPr>
          <w:sz w:val="29"/>
        </w:rPr>
      </w:pPr>
    </w:p>
    <w:p w:rsidR="00E93B1A" w:rsidRDefault="00E93B1A" w:rsidP="007D1779">
      <w:pPr>
        <w:spacing w:line="247" w:lineRule="auto"/>
        <w:ind w:right="856"/>
        <w:jc w:val="both"/>
        <w:rPr>
          <w:b/>
          <w:i/>
          <w:sz w:val="28"/>
        </w:rPr>
      </w:pPr>
      <w:r>
        <w:rPr>
          <w:b/>
          <w:sz w:val="28"/>
        </w:rPr>
        <w:t xml:space="preserve">Дата та час проведення аукціону: </w:t>
      </w:r>
      <w:r>
        <w:rPr>
          <w:sz w:val="28"/>
        </w:rPr>
        <w:t xml:space="preserve">20 </w:t>
      </w:r>
      <w:r w:rsidRPr="00991990">
        <w:rPr>
          <w:sz w:val="28"/>
        </w:rPr>
        <w:t>серпня 2018 року</w:t>
      </w:r>
      <w:r>
        <w:rPr>
          <w:sz w:val="28"/>
        </w:rPr>
        <w:t>.</w:t>
      </w:r>
    </w:p>
    <w:p w:rsidR="00E93B1A" w:rsidRDefault="00E93B1A" w:rsidP="007D1779">
      <w:pPr>
        <w:pStyle w:val="BodyText"/>
        <w:spacing w:line="247" w:lineRule="auto"/>
        <w:ind w:left="0" w:right="113"/>
        <w:jc w:val="both"/>
      </w:pPr>
      <w: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E93B1A" w:rsidRDefault="00E93B1A" w:rsidP="007D1779">
      <w:pPr>
        <w:pStyle w:val="BodyText"/>
        <w:spacing w:line="247" w:lineRule="auto"/>
        <w:ind w:left="0" w:right="114"/>
        <w:jc w:val="both"/>
      </w:pPr>
      <w: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E93B1A" w:rsidRDefault="00E93B1A" w:rsidP="007D1779">
      <w:pPr>
        <w:pStyle w:val="BodyText"/>
        <w:spacing w:before="9"/>
        <w:ind w:left="0"/>
        <w:jc w:val="both"/>
        <w:rPr>
          <w:sz w:val="27"/>
        </w:rPr>
      </w:pPr>
    </w:p>
    <w:p w:rsidR="00E93B1A" w:rsidRPr="001C278E" w:rsidRDefault="00E93B1A" w:rsidP="007D1779">
      <w:pPr>
        <w:pStyle w:val="BodyText"/>
        <w:spacing w:before="9"/>
        <w:ind w:left="0"/>
        <w:jc w:val="both"/>
        <w:rPr>
          <w:sz w:val="27"/>
        </w:rPr>
      </w:pPr>
    </w:p>
    <w:p w:rsidR="00E93B1A" w:rsidRDefault="00E93B1A" w:rsidP="007D1779">
      <w:pPr>
        <w:spacing w:line="247" w:lineRule="auto"/>
        <w:ind w:right="112"/>
        <w:jc w:val="both"/>
        <w:rPr>
          <w:sz w:val="28"/>
        </w:rPr>
      </w:pPr>
      <w:r>
        <w:rPr>
          <w:b/>
          <w:sz w:val="28"/>
        </w:rPr>
        <w:t xml:space="preserve">Кінцевий строк подання заяви на участь в аукціоні з умовами  </w:t>
      </w:r>
      <w:r>
        <w:rPr>
          <w:sz w:val="28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E93B1A" w:rsidRDefault="00E93B1A" w:rsidP="007D1779">
      <w:pPr>
        <w:pStyle w:val="BodyText"/>
        <w:spacing w:before="1" w:line="247" w:lineRule="auto"/>
        <w:ind w:left="0" w:right="-28"/>
        <w:jc w:val="both"/>
        <w:rPr>
          <w:b/>
        </w:rPr>
      </w:pPr>
    </w:p>
    <w:p w:rsidR="00E93B1A" w:rsidRPr="00062702" w:rsidRDefault="00E93B1A" w:rsidP="007D1779">
      <w:pPr>
        <w:pStyle w:val="BodyText"/>
        <w:spacing w:before="1" w:line="247" w:lineRule="auto"/>
        <w:ind w:left="0" w:right="-28"/>
        <w:jc w:val="both"/>
      </w:pPr>
      <w:r>
        <w:rPr>
          <w:b/>
        </w:rPr>
        <w:t xml:space="preserve">Час і місце проведення огляду об’єкта: </w:t>
      </w:r>
      <w:r>
        <w:t xml:space="preserve">ознайомитися з об`єктом можна в робочі дні за місцем його розташування за адресою: Черкаська обл., </w:t>
      </w:r>
      <w:r>
        <w:br/>
        <w:t xml:space="preserve">м. Золотоноша, вул. Баха, 29. Для можливості огляду та ознайомлення з документами, що стосуються об’єкта, потенційним покупцям необхідно звертатися до управління житлово-комунального господарства за адресою: </w:t>
      </w:r>
      <w:r>
        <w:br/>
        <w:t>м. Золотоноша, вул. Садовий проїзд, 8 в робочі дні з 10-00 до 15-00. Телефони для довідок: (04737) 53077; e-mail:</w:t>
      </w:r>
      <w:hyperlink r:id="rId6">
        <w:r>
          <w:t xml:space="preserve"> </w:t>
        </w:r>
        <w:r w:rsidRPr="00062702">
          <w:t>ugkg-zolo@ukr.net.</w:t>
        </w:r>
      </w:hyperlink>
    </w:p>
    <w:p w:rsidR="00E93B1A" w:rsidRDefault="00E93B1A" w:rsidP="007D1779">
      <w:pPr>
        <w:pStyle w:val="BodyText"/>
        <w:spacing w:before="8"/>
        <w:ind w:left="0" w:right="-28"/>
        <w:rPr>
          <w:sz w:val="27"/>
        </w:rPr>
      </w:pPr>
    </w:p>
    <w:p w:rsidR="00E93B1A" w:rsidRPr="002506AC" w:rsidRDefault="00E93B1A" w:rsidP="007D1779">
      <w:pPr>
        <w:pStyle w:val="BodyText"/>
        <w:spacing w:line="318" w:lineRule="exact"/>
        <w:ind w:left="0" w:right="-28"/>
        <w:rPr>
          <w:b/>
          <w:i/>
        </w:rPr>
      </w:pPr>
      <w:r w:rsidRPr="002506AC">
        <w:rPr>
          <w:b/>
          <w:i/>
        </w:rPr>
        <w:t>Інформація про умови, на яких здійснюється приватизація об’єкта:</w:t>
      </w:r>
    </w:p>
    <w:p w:rsidR="00E93B1A" w:rsidRDefault="00E93B1A" w:rsidP="007D1779">
      <w:pPr>
        <w:pStyle w:val="BodyText"/>
        <w:spacing w:line="318" w:lineRule="exact"/>
        <w:ind w:left="0" w:right="-28"/>
      </w:pPr>
      <w:r>
        <w:rPr>
          <w:b/>
        </w:rPr>
        <w:t>Стартова</w:t>
      </w:r>
      <w:r>
        <w:rPr>
          <w:b/>
        </w:rPr>
        <w:tab/>
        <w:t>ціна</w:t>
      </w:r>
      <w:r>
        <w:rPr>
          <w:b/>
        </w:rPr>
        <w:tab/>
        <w:t>об’єкта</w:t>
      </w:r>
      <w:r>
        <w:rPr>
          <w:b/>
        </w:rPr>
        <w:tab/>
        <w:t>(без</w:t>
      </w:r>
      <w:r>
        <w:rPr>
          <w:b/>
        </w:rPr>
        <w:tab/>
        <w:t>ПДВ)</w:t>
      </w:r>
      <w:r>
        <w:rPr>
          <w:b/>
        </w:rPr>
        <w:tab/>
        <w:t>для продажу на</w:t>
      </w:r>
      <w:r>
        <w:rPr>
          <w:b/>
          <w:spacing w:val="65"/>
        </w:rPr>
        <w:t xml:space="preserve"> </w:t>
      </w:r>
      <w:r>
        <w:rPr>
          <w:b/>
        </w:rPr>
        <w:t>аукціоні</w:t>
      </w:r>
      <w:r>
        <w:rPr>
          <w:b/>
          <w:spacing w:val="45"/>
        </w:rPr>
        <w:t xml:space="preserve"> </w:t>
      </w:r>
      <w:r>
        <w:rPr>
          <w:b/>
        </w:rPr>
        <w:t xml:space="preserve">з умовами: </w:t>
      </w:r>
      <w:r>
        <w:t>585 956</w:t>
      </w:r>
      <w:r w:rsidRPr="0082484D">
        <w:t>,00 грн. (</w:t>
      </w:r>
      <w:r>
        <w:t xml:space="preserve">П’ятсот вісімдесят п’ять </w:t>
      </w:r>
      <w:r w:rsidRPr="0082484D">
        <w:t xml:space="preserve">тисяч </w:t>
      </w:r>
      <w:r>
        <w:t>дев’ятсот п’ятдесят шість</w:t>
      </w:r>
      <w:r w:rsidRPr="0082484D">
        <w:t xml:space="preserve"> грн. 00 коп.)</w:t>
      </w:r>
    </w:p>
    <w:p w:rsidR="00E93B1A" w:rsidRPr="007304A4" w:rsidRDefault="00E93B1A" w:rsidP="007D1779">
      <w:pPr>
        <w:spacing w:before="8"/>
        <w:ind w:right="-28"/>
        <w:rPr>
          <w:sz w:val="28"/>
        </w:rPr>
      </w:pPr>
      <w:r>
        <w:rPr>
          <w:b/>
          <w:sz w:val="28"/>
        </w:rPr>
        <w:t xml:space="preserve">Розмір гарантійного внеску: </w:t>
      </w:r>
      <w:r>
        <w:rPr>
          <w:b/>
          <w:sz w:val="28"/>
        </w:rPr>
        <w:br/>
      </w:r>
      <w:r>
        <w:rPr>
          <w:sz w:val="28"/>
        </w:rPr>
        <w:t>58 595,60 грн. (П’ятдесят вісім тисяч п’ятсот дев’яносто п’ять грн. 60 коп.).</w:t>
      </w:r>
    </w:p>
    <w:p w:rsidR="00E93B1A" w:rsidRDefault="00E93B1A" w:rsidP="007D1779">
      <w:pPr>
        <w:ind w:right="-28"/>
        <w:rPr>
          <w:b/>
          <w:sz w:val="28"/>
        </w:rPr>
      </w:pPr>
      <w:r>
        <w:rPr>
          <w:b/>
          <w:sz w:val="28"/>
        </w:rPr>
        <w:t xml:space="preserve">Розмір реєстраційного внеску: </w:t>
      </w:r>
    </w:p>
    <w:p w:rsidR="00E93B1A" w:rsidRDefault="00E93B1A" w:rsidP="007D1779">
      <w:pPr>
        <w:ind w:right="-28"/>
        <w:rPr>
          <w:sz w:val="28"/>
        </w:rPr>
      </w:pPr>
      <w:r>
        <w:rPr>
          <w:sz w:val="28"/>
        </w:rPr>
        <w:t>744,60 грн. (Сімсот сорок чотири грн. 60 коп.).</w:t>
      </w:r>
    </w:p>
    <w:p w:rsidR="00E93B1A" w:rsidRDefault="00E93B1A" w:rsidP="007D1779">
      <w:pPr>
        <w:ind w:right="-28"/>
        <w:rPr>
          <w:sz w:val="28"/>
        </w:rPr>
      </w:pPr>
    </w:p>
    <w:p w:rsidR="00E93B1A" w:rsidRPr="00F639F0" w:rsidRDefault="00E93B1A" w:rsidP="007D1779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із</w:t>
      </w:r>
    </w:p>
    <w:p w:rsidR="00E93B1A" w:rsidRPr="00F639F0" w:rsidRDefault="00E93B1A" w:rsidP="007D1779">
      <w:pPr>
        <w:ind w:right="-28"/>
        <w:rPr>
          <w:sz w:val="28"/>
        </w:rPr>
      </w:pPr>
      <w:r w:rsidRPr="00F639F0">
        <w:rPr>
          <w:b/>
          <w:sz w:val="28"/>
        </w:rPr>
        <w:t>зниженням стартової ціни:</w:t>
      </w:r>
      <w:r w:rsidRPr="00F639F0">
        <w:rPr>
          <w:sz w:val="28"/>
        </w:rPr>
        <w:t xml:space="preserve"> </w:t>
      </w:r>
      <w:r>
        <w:rPr>
          <w:sz w:val="28"/>
        </w:rPr>
        <w:t>292 978,00</w:t>
      </w:r>
      <w:r w:rsidRPr="00F639F0">
        <w:rPr>
          <w:sz w:val="28"/>
        </w:rPr>
        <w:t xml:space="preserve"> </w:t>
      </w:r>
      <w:r>
        <w:rPr>
          <w:sz w:val="28"/>
        </w:rPr>
        <w:t>(Двісті дев’яносто дві тисячі дев’ятсот сімдесят вісім грн. 00 коп.)</w:t>
      </w:r>
      <w:r w:rsidRPr="00F639F0">
        <w:rPr>
          <w:sz w:val="28"/>
        </w:rPr>
        <w:t>.</w:t>
      </w:r>
    </w:p>
    <w:p w:rsidR="00E93B1A" w:rsidRDefault="00E93B1A" w:rsidP="007D1779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>
        <w:rPr>
          <w:sz w:val="28"/>
        </w:rPr>
        <w:t>29 297,80</w:t>
      </w:r>
      <w:r w:rsidRPr="00F639F0">
        <w:rPr>
          <w:sz w:val="28"/>
        </w:rPr>
        <w:t xml:space="preserve"> грн.</w:t>
      </w:r>
    </w:p>
    <w:p w:rsidR="00E93B1A" w:rsidRPr="00F639F0" w:rsidRDefault="00E93B1A" w:rsidP="007D1779">
      <w:pPr>
        <w:ind w:right="-28"/>
        <w:rPr>
          <w:sz w:val="28"/>
        </w:rPr>
      </w:pPr>
    </w:p>
    <w:p w:rsidR="00E93B1A" w:rsidRPr="00F639F0" w:rsidRDefault="00E93B1A" w:rsidP="007D1779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за</w:t>
      </w:r>
    </w:p>
    <w:p w:rsidR="00E93B1A" w:rsidRPr="00F639F0" w:rsidRDefault="00E93B1A" w:rsidP="007D1779">
      <w:pPr>
        <w:ind w:right="-28"/>
        <w:rPr>
          <w:b/>
          <w:sz w:val="28"/>
        </w:rPr>
      </w:pPr>
      <w:r w:rsidRPr="00F639F0">
        <w:rPr>
          <w:b/>
          <w:sz w:val="28"/>
        </w:rPr>
        <w:t>методом покрокового зниження ціни та подальшого подання цінових</w:t>
      </w:r>
    </w:p>
    <w:p w:rsidR="00E93B1A" w:rsidRPr="00F639F0" w:rsidRDefault="00E93B1A" w:rsidP="00997818">
      <w:pPr>
        <w:ind w:right="-28"/>
        <w:rPr>
          <w:sz w:val="28"/>
        </w:rPr>
      </w:pPr>
      <w:r w:rsidRPr="00F639F0">
        <w:rPr>
          <w:b/>
          <w:sz w:val="28"/>
        </w:rPr>
        <w:t xml:space="preserve">пропозицій: </w:t>
      </w:r>
      <w:r>
        <w:rPr>
          <w:sz w:val="28"/>
        </w:rPr>
        <w:t>292 978,00</w:t>
      </w:r>
      <w:r w:rsidRPr="00F639F0">
        <w:rPr>
          <w:sz w:val="28"/>
        </w:rPr>
        <w:t xml:space="preserve"> </w:t>
      </w:r>
      <w:r>
        <w:rPr>
          <w:sz w:val="28"/>
        </w:rPr>
        <w:t>(Двісті дев’яносто дві тисячі дев’ятсот сімдесят вісім грн. 00 коп.)</w:t>
      </w:r>
      <w:r w:rsidRPr="00F639F0">
        <w:rPr>
          <w:sz w:val="28"/>
        </w:rPr>
        <w:t>.</w:t>
      </w:r>
    </w:p>
    <w:p w:rsidR="00E93B1A" w:rsidRDefault="00E93B1A" w:rsidP="00997818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>
        <w:rPr>
          <w:sz w:val="28"/>
        </w:rPr>
        <w:t>29 297,80</w:t>
      </w:r>
      <w:r w:rsidRPr="00F639F0">
        <w:rPr>
          <w:sz w:val="28"/>
        </w:rPr>
        <w:t xml:space="preserve"> грн.</w:t>
      </w:r>
    </w:p>
    <w:p w:rsidR="00E93B1A" w:rsidRDefault="00E93B1A" w:rsidP="007D1779">
      <w:pPr>
        <w:pStyle w:val="BodyText"/>
        <w:ind w:left="0" w:right="-28"/>
        <w:rPr>
          <w:sz w:val="30"/>
        </w:rPr>
      </w:pPr>
    </w:p>
    <w:p w:rsidR="00E93B1A" w:rsidRDefault="00E93B1A" w:rsidP="007D1779">
      <w:pPr>
        <w:pStyle w:val="BodyText"/>
        <w:spacing w:before="2"/>
        <w:ind w:left="0" w:right="-28"/>
      </w:pPr>
    </w:p>
    <w:p w:rsidR="00E93B1A" w:rsidRDefault="00E93B1A" w:rsidP="007D1779">
      <w:pPr>
        <w:pStyle w:val="Heading1"/>
        <w:ind w:left="0" w:right="-28"/>
      </w:pPr>
      <w:r>
        <w:t>Умови продажу:</w:t>
      </w:r>
    </w:p>
    <w:p w:rsidR="00E93B1A" w:rsidRDefault="00E93B1A" w:rsidP="007D1779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>Переможець аукціону зобов’язаний протягом 1 місяця, після укладання договору купівлі-продажу об’єкта приватизації, звернутися до Золотоніської міської ради із заявою про укладання договору оренди на частину земельної ділянки, на якій знаходиться нерухоме майно розміщене  за адресою: Черкаська обл., м. Золотоноша, вул. Баха, 29, в порядку визначеному Земельним кодексом України;</w:t>
      </w:r>
    </w:p>
    <w:p w:rsidR="00E93B1A" w:rsidRDefault="00E93B1A" w:rsidP="007D1779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>Переможець аукціону зобов’язаний додатково до ціни продажу об’єкта приватизації сплатити оформлення та реєстрацію договору купівлі-продажу об’єкта приватизації, оцінки об’єкта приватизації, інші витрати за потреби.</w:t>
      </w:r>
    </w:p>
    <w:p w:rsidR="00E93B1A" w:rsidRPr="00062702" w:rsidRDefault="00E93B1A" w:rsidP="007D1779">
      <w:pPr>
        <w:pStyle w:val="BodyText"/>
        <w:spacing w:before="8" w:line="247" w:lineRule="auto"/>
        <w:ind w:left="0" w:right="-28"/>
        <w:jc w:val="both"/>
      </w:pPr>
    </w:p>
    <w:p w:rsidR="00E93B1A" w:rsidRDefault="00E93B1A" w:rsidP="007D1779">
      <w:pPr>
        <w:spacing w:line="247" w:lineRule="auto"/>
        <w:jc w:val="both"/>
        <w:rPr>
          <w:sz w:val="28"/>
        </w:rPr>
      </w:pPr>
      <w:r w:rsidRPr="001C278E">
        <w:rPr>
          <w:b/>
          <w:sz w:val="28"/>
          <w:szCs w:val="28"/>
        </w:rPr>
        <w:t>Організатор аукціону:</w:t>
      </w:r>
      <w:r>
        <w:rPr>
          <w:b/>
        </w:rPr>
        <w:t xml:space="preserve"> </w:t>
      </w:r>
      <w:r w:rsidRPr="00DD0C9E">
        <w:rPr>
          <w:sz w:val="28"/>
          <w:szCs w:val="28"/>
        </w:rPr>
        <w:t>управління житлово-комунального господарства виконавчого комітету Золотоніської міської ради</w:t>
      </w:r>
      <w:r>
        <w:t xml:space="preserve">, </w:t>
      </w:r>
      <w:r w:rsidRPr="001C278E">
        <w:rPr>
          <w:sz w:val="28"/>
          <w:szCs w:val="28"/>
        </w:rPr>
        <w:t>адреса:</w:t>
      </w:r>
      <w:r>
        <w:t xml:space="preserve">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тел.: (04737) 53077, </w:t>
      </w:r>
      <w:r>
        <w:rPr>
          <w:sz w:val="28"/>
        </w:rPr>
        <w:br/>
        <w:t>e-mail</w:t>
      </w:r>
      <w:hyperlink r:id="rId7" w:history="1">
        <w:r w:rsidRPr="001C278E">
          <w:rPr>
            <w:rStyle w:val="Hyperlink"/>
            <w:sz w:val="28"/>
            <w:u w:val="none"/>
          </w:rPr>
          <w:t>:</w:t>
        </w:r>
        <w:r w:rsidRPr="001C278E">
          <w:rPr>
            <w:rStyle w:val="Hyperlink"/>
            <w:color w:val="auto"/>
            <w:spacing w:val="-1"/>
            <w:sz w:val="28"/>
            <w:u w:val="none"/>
          </w:rPr>
          <w:t xml:space="preserve"> 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ugkg</w:t>
        </w:r>
        <w:r w:rsidRPr="001C278E">
          <w:rPr>
            <w:rStyle w:val="Hyperlink"/>
            <w:color w:val="auto"/>
            <w:sz w:val="28"/>
            <w:u w:val="none"/>
          </w:rPr>
          <w:t>-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zolo</w:t>
        </w:r>
        <w:r w:rsidRPr="001C278E">
          <w:rPr>
            <w:rStyle w:val="Hyperlink"/>
            <w:color w:val="auto"/>
            <w:sz w:val="28"/>
            <w:u w:val="none"/>
          </w:rPr>
          <w:t>@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ukr</w:t>
        </w:r>
        <w:r w:rsidRPr="001C278E">
          <w:rPr>
            <w:rStyle w:val="Hyperlink"/>
            <w:color w:val="auto"/>
            <w:sz w:val="28"/>
            <w:u w:val="none"/>
          </w:rPr>
          <w:t>.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net</w:t>
        </w:r>
        <w:r w:rsidRPr="001C278E">
          <w:rPr>
            <w:rStyle w:val="Hyperlink"/>
            <w:color w:val="auto"/>
            <w:sz w:val="28"/>
            <w:u w:val="none"/>
          </w:rPr>
          <w:t>.</w:t>
        </w:r>
      </w:hyperlink>
    </w:p>
    <w:p w:rsidR="00E93B1A" w:rsidRDefault="00E93B1A" w:rsidP="007D1779">
      <w:pPr>
        <w:pStyle w:val="BodyText"/>
        <w:spacing w:before="1" w:line="247" w:lineRule="auto"/>
        <w:ind w:left="0" w:right="-28"/>
        <w:jc w:val="both"/>
      </w:pPr>
      <w:r>
        <w:t>Час роботи служби з організації аукціону:</w:t>
      </w:r>
    </w:p>
    <w:p w:rsidR="00E93B1A" w:rsidRDefault="00E93B1A" w:rsidP="007D1779">
      <w:pPr>
        <w:pStyle w:val="BodyText"/>
        <w:spacing w:before="8" w:line="247" w:lineRule="auto"/>
        <w:ind w:left="0" w:right="118"/>
        <w:jc w:val="both"/>
      </w:pPr>
      <w:r>
        <w:t xml:space="preserve">контактна особа від </w:t>
      </w:r>
      <w:r w:rsidRPr="00DD0C9E">
        <w:t>управління житлово-комунального господарства</w:t>
      </w:r>
      <w:r>
        <w:t>, яка є відповідальною за забезпечення можливості огляду</w:t>
      </w:r>
      <w:r>
        <w:rPr>
          <w:spacing w:val="69"/>
        </w:rPr>
        <w:t xml:space="preserve"> </w:t>
      </w:r>
      <w:r>
        <w:t>об’єкта:</w:t>
      </w:r>
    </w:p>
    <w:p w:rsidR="00E93B1A" w:rsidRPr="001C278E" w:rsidRDefault="00E93B1A" w:rsidP="007D1779">
      <w:pPr>
        <w:pStyle w:val="BodyText"/>
        <w:spacing w:before="69" w:line="247" w:lineRule="auto"/>
        <w:ind w:left="0"/>
      </w:pPr>
      <w:r>
        <w:t xml:space="preserve">Кривошея Юрій Станіславович, тел. 097-3597048, e-mail: </w:t>
      </w:r>
      <w:r w:rsidRPr="001C278E">
        <w:t>ugkg-zolo@ukr.net.</w:t>
      </w:r>
    </w:p>
    <w:p w:rsidR="00E93B1A" w:rsidRDefault="00E93B1A" w:rsidP="007D1779">
      <w:pPr>
        <w:pStyle w:val="BodyText"/>
        <w:ind w:left="0"/>
      </w:pPr>
    </w:p>
    <w:p w:rsidR="00E93B1A" w:rsidRDefault="00E93B1A" w:rsidP="007D1779">
      <w:pPr>
        <w:pStyle w:val="Heading2"/>
        <w:spacing w:before="1"/>
        <w:ind w:left="0"/>
      </w:pPr>
      <w:r>
        <w:t>Додаткова інформація:</w:t>
      </w:r>
    </w:p>
    <w:p w:rsidR="00E93B1A" w:rsidRPr="002506AC" w:rsidRDefault="00E93B1A" w:rsidP="007D1779">
      <w:pPr>
        <w:pStyle w:val="BodyText"/>
        <w:spacing w:before="8" w:line="247" w:lineRule="auto"/>
        <w:ind w:left="0" w:right="124"/>
        <w:jc w:val="both"/>
      </w:pPr>
      <w:r w:rsidRPr="002506AC">
        <w:t>Рахунки ОЕМ, відкриті для сплати реєстраційного внеску та гарантійного внеску:</w:t>
      </w:r>
    </w:p>
    <w:p w:rsidR="00E93B1A" w:rsidRDefault="00E93B1A" w:rsidP="007D1779">
      <w:pPr>
        <w:pStyle w:val="BodyText"/>
        <w:spacing w:before="8" w:line="247" w:lineRule="auto"/>
        <w:ind w:left="0" w:right="124"/>
        <w:jc w:val="both"/>
      </w:pPr>
      <w:r>
        <w:t>р/р 26006083095001  МФО банку: 380634 Назва банку: ПуАТ «КБ «АКОРДБАНК», ЄДРПОУ 25158707</w:t>
      </w:r>
      <w:bookmarkStart w:id="0" w:name="_GoBack"/>
      <w:bookmarkEnd w:id="0"/>
    </w:p>
    <w:p w:rsidR="00E93B1A" w:rsidRDefault="00E93B1A" w:rsidP="007D1779">
      <w:pPr>
        <w:pStyle w:val="BodyText"/>
        <w:tabs>
          <w:tab w:val="left" w:pos="3381"/>
        </w:tabs>
        <w:spacing w:before="1" w:line="247" w:lineRule="auto"/>
        <w:ind w:left="0" w:right="117"/>
        <w:jc w:val="both"/>
        <w:rPr>
          <w:sz w:val="23"/>
        </w:rPr>
      </w:pPr>
    </w:p>
    <w:p w:rsidR="00E93B1A" w:rsidRDefault="00E93B1A" w:rsidP="007D1779">
      <w:pPr>
        <w:pStyle w:val="BodyText"/>
        <w:tabs>
          <w:tab w:val="left" w:pos="3381"/>
        </w:tabs>
        <w:spacing w:before="1" w:line="247" w:lineRule="auto"/>
        <w:ind w:left="0" w:right="117"/>
        <w:jc w:val="both"/>
      </w:pPr>
      <w:r w:rsidRPr="002506AC">
        <w:t xml:space="preserve">Оператор електронного майданчика перераховує на казначейський рахунок </w:t>
      </w:r>
      <w:r w:rsidRPr="002506AC">
        <w:rPr>
          <w:spacing w:val="1"/>
        </w:rPr>
        <w:t xml:space="preserve"> </w:t>
      </w:r>
      <w:r w:rsidRPr="002506AC">
        <w:t>№</w:t>
      </w:r>
      <w:r w:rsidRPr="002506AC">
        <w:rPr>
          <w:u w:val="single" w:color="FE0000"/>
        </w:rPr>
        <w:t xml:space="preserve"> </w:t>
      </w:r>
      <w:r w:rsidRPr="002506AC">
        <w:t>31514905023007, одержувач: код ЄДРПОУ 36774284, Золотоніське</w:t>
      </w:r>
      <w:r>
        <w:t xml:space="preserve"> УК/Золотоноша/31030000; найменування банку: Казначейство України (ЕАП), МФО банку 899998,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</w:t>
      </w:r>
      <w:r>
        <w:rPr>
          <w:spacing w:val="-2"/>
        </w:rPr>
        <w:t xml:space="preserve"> </w:t>
      </w:r>
      <w:r>
        <w:t>переможцем.</w:t>
      </w:r>
    </w:p>
    <w:p w:rsidR="00E93B1A" w:rsidRPr="002506AC" w:rsidRDefault="00E93B1A" w:rsidP="007D1779">
      <w:pPr>
        <w:spacing w:line="312" w:lineRule="exact"/>
        <w:rPr>
          <w:b/>
          <w:sz w:val="28"/>
        </w:rPr>
      </w:pPr>
      <w:r w:rsidRPr="002506AC">
        <w:rPr>
          <w:b/>
          <w:sz w:val="28"/>
        </w:rPr>
        <w:t>Призначення платежу:</w:t>
      </w:r>
    </w:p>
    <w:p w:rsidR="00E93B1A" w:rsidRPr="00AA27EE" w:rsidRDefault="00E93B1A" w:rsidP="007D1779">
      <w:pPr>
        <w:pStyle w:val="BodyText"/>
        <w:spacing w:before="4"/>
        <w:ind w:left="0"/>
        <w:rPr>
          <w:b/>
        </w:rPr>
      </w:pPr>
      <w:r w:rsidRPr="00AA27EE">
        <w:rPr>
          <w:b/>
        </w:rPr>
        <w:t>Кошти від відчуження майна.</w:t>
      </w:r>
    </w:p>
    <w:p w:rsidR="00E93B1A" w:rsidRPr="00AA27EE" w:rsidRDefault="00E93B1A" w:rsidP="007D1779">
      <w:pPr>
        <w:pStyle w:val="BodyText"/>
        <w:spacing w:before="4"/>
        <w:ind w:left="0"/>
        <w:rPr>
          <w:b/>
          <w:sz w:val="29"/>
        </w:rPr>
      </w:pPr>
    </w:p>
    <w:p w:rsidR="00E93B1A" w:rsidRPr="007304A4" w:rsidRDefault="00E93B1A" w:rsidP="007D1779">
      <w:pPr>
        <w:spacing w:before="8"/>
        <w:ind w:right="-28"/>
        <w:rPr>
          <w:sz w:val="28"/>
        </w:rPr>
      </w:pPr>
      <w:r w:rsidRPr="00AA27EE">
        <w:rPr>
          <w:b/>
          <w:sz w:val="28"/>
        </w:rPr>
        <w:t xml:space="preserve">Крок аукціону на аукціоні з умовами: </w:t>
      </w:r>
      <w:r>
        <w:rPr>
          <w:sz w:val="28"/>
        </w:rPr>
        <w:t>5 859,56грн. (П’ять тисяч вісімсот п’ятдесят дев’ять  грн. 56 коп.).</w:t>
      </w:r>
    </w:p>
    <w:p w:rsidR="00E93B1A" w:rsidRPr="00AA27EE" w:rsidRDefault="00E93B1A" w:rsidP="007D1779">
      <w:pPr>
        <w:pStyle w:val="BodyText"/>
        <w:spacing w:before="5"/>
        <w:ind w:left="0"/>
        <w:jc w:val="both"/>
      </w:pPr>
    </w:p>
    <w:sectPr w:rsidR="00E93B1A" w:rsidRPr="00AA27EE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1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5B"/>
    <w:rsid w:val="00062702"/>
    <w:rsid w:val="00117399"/>
    <w:rsid w:val="001202B7"/>
    <w:rsid w:val="00152A95"/>
    <w:rsid w:val="00162909"/>
    <w:rsid w:val="00163DF7"/>
    <w:rsid w:val="001C278E"/>
    <w:rsid w:val="001C685B"/>
    <w:rsid w:val="002506AC"/>
    <w:rsid w:val="0028281C"/>
    <w:rsid w:val="0039748B"/>
    <w:rsid w:val="004846DC"/>
    <w:rsid w:val="004D39A6"/>
    <w:rsid w:val="00586ED5"/>
    <w:rsid w:val="005D1280"/>
    <w:rsid w:val="00642C03"/>
    <w:rsid w:val="006731B4"/>
    <w:rsid w:val="00684DFF"/>
    <w:rsid w:val="007304A4"/>
    <w:rsid w:val="00730F67"/>
    <w:rsid w:val="007D1779"/>
    <w:rsid w:val="007F1504"/>
    <w:rsid w:val="007F1697"/>
    <w:rsid w:val="0082484D"/>
    <w:rsid w:val="00897E3B"/>
    <w:rsid w:val="008A2A92"/>
    <w:rsid w:val="009138E4"/>
    <w:rsid w:val="00991990"/>
    <w:rsid w:val="00997818"/>
    <w:rsid w:val="00A20F2E"/>
    <w:rsid w:val="00A42FCA"/>
    <w:rsid w:val="00AA27EE"/>
    <w:rsid w:val="00AA46C2"/>
    <w:rsid w:val="00AD131C"/>
    <w:rsid w:val="00B37FA2"/>
    <w:rsid w:val="00BA30E2"/>
    <w:rsid w:val="00BD2C6D"/>
    <w:rsid w:val="00BF6914"/>
    <w:rsid w:val="00CE716D"/>
    <w:rsid w:val="00D37C83"/>
    <w:rsid w:val="00D85C9A"/>
    <w:rsid w:val="00D9214F"/>
    <w:rsid w:val="00DD0C9E"/>
    <w:rsid w:val="00E10926"/>
    <w:rsid w:val="00E93B1A"/>
    <w:rsid w:val="00ED3C95"/>
    <w:rsid w:val="00ED55A5"/>
    <w:rsid w:val="00EE0ABA"/>
    <w:rsid w:val="00F639F0"/>
    <w:rsid w:val="00FB3B37"/>
    <w:rsid w:val="00FB56E4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3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39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685B"/>
    <w:pPr>
      <w:ind w:left="12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3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Normal"/>
    <w:uiPriority w:val="99"/>
    <w:rsid w:val="001C685B"/>
  </w:style>
  <w:style w:type="character" w:styleId="Hyperlink">
    <w:name w:val="Hyperlink"/>
    <w:basedOn w:val="DefaultParagraphFont"/>
    <w:uiPriority w:val="99"/>
    <w:rsid w:val="00D9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ugkg-zolo@ukr.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i@spfu.gov.ua" TargetMode="External"/><Relationship Id="rId5" Type="http://schemas.openxmlformats.org/officeDocument/2006/relationships/hyperlink" Target="mailto::%20ugkg-zolo@ukr.net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</TotalTime>
  <Pages>3</Pages>
  <Words>3533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Yura</cp:lastModifiedBy>
  <cp:revision>14</cp:revision>
  <cp:lastPrinted>2018-07-31T13:10:00Z</cp:lastPrinted>
  <dcterms:created xsi:type="dcterms:W3CDTF">2018-07-27T06:01:00Z</dcterms:created>
  <dcterms:modified xsi:type="dcterms:W3CDTF">2018-08-02T13:01:00Z</dcterms:modified>
</cp:coreProperties>
</file>