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91" w:rsidRPr="00FF3B2F" w:rsidRDefault="00533291" w:rsidP="0053329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Умови продажу</w:t>
      </w:r>
      <w:r w:rsidR="000D41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нежитлової будівлі (заглиблене овочесховище)</w:t>
      </w:r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 що     знаходиться за </w:t>
      </w:r>
      <w:proofErr w:type="spellStart"/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адресою</w:t>
      </w:r>
      <w:proofErr w:type="spellEnd"/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смт В</w:t>
      </w:r>
      <w:r w:rsidR="000D41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олодарка, вул. Коцюбинського,48б</w:t>
      </w:r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F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 є </w:t>
      </w:r>
      <w:r w:rsidRPr="00FF3B2F">
        <w:rPr>
          <w:rFonts w:ascii="Times New Roman" w:eastAsia="Calibri" w:hAnsi="Times New Roman" w:cs="Times New Roman"/>
          <w:b/>
          <w:sz w:val="28"/>
          <w:szCs w:val="28"/>
        </w:rPr>
        <w:t>спільною власністю територіальних громад Володарського району.</w:t>
      </w:r>
    </w:p>
    <w:p w:rsidR="00533291" w:rsidRPr="00A1403F" w:rsidRDefault="00533291" w:rsidP="00533291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Стартова ціна об’єкта приватизації для кожного із способів продажу:</w:t>
      </w:r>
    </w:p>
    <w:p w:rsidR="00533291" w:rsidRPr="00A1403F" w:rsidRDefault="008B3B68" w:rsidP="00533291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5709,00</w:t>
      </w:r>
      <w:r w:rsidR="00533291" w:rsidRPr="00A1403F">
        <w:rPr>
          <w:sz w:val="28"/>
          <w:szCs w:val="28"/>
        </w:rPr>
        <w:t xml:space="preserve"> грн.</w:t>
      </w:r>
    </w:p>
    <w:p w:rsidR="00533291" w:rsidRPr="00A1403F" w:rsidRDefault="00533291" w:rsidP="00533291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зниженням</w:t>
      </w:r>
      <w:r w:rsidR="008B3B68">
        <w:rPr>
          <w:sz w:val="28"/>
          <w:szCs w:val="28"/>
        </w:rPr>
        <w:t xml:space="preserve"> стартової ціни – 2854,50</w:t>
      </w:r>
      <w:r w:rsidRPr="00A1403F">
        <w:rPr>
          <w:sz w:val="28"/>
          <w:szCs w:val="28"/>
        </w:rPr>
        <w:t xml:space="preserve"> грн.</w:t>
      </w:r>
    </w:p>
    <w:p w:rsidR="00533291" w:rsidRPr="00B34583" w:rsidRDefault="00533291" w:rsidP="00533291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</w:t>
      </w:r>
      <w:r w:rsidR="008B3B68">
        <w:rPr>
          <w:sz w:val="28"/>
          <w:szCs w:val="28"/>
        </w:rPr>
        <w:t>дання цінових пропозицій – 2854,50</w:t>
      </w:r>
      <w:r w:rsidRPr="00A1403F">
        <w:rPr>
          <w:sz w:val="28"/>
          <w:szCs w:val="28"/>
        </w:rPr>
        <w:t xml:space="preserve"> грн.</w:t>
      </w:r>
    </w:p>
    <w:p w:rsidR="00533291" w:rsidRDefault="00533291" w:rsidP="00533291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Розмір гарантійного внеску електронного аукціону для:</w:t>
      </w:r>
    </w:p>
    <w:p w:rsidR="00533291" w:rsidRPr="009404ED" w:rsidRDefault="00533291" w:rsidP="00533291">
      <w:pPr>
        <w:pStyle w:val="10"/>
        <w:shd w:val="clear" w:color="auto" w:fill="auto"/>
        <w:spacing w:line="250" w:lineRule="exact"/>
        <w:jc w:val="both"/>
        <w:rPr>
          <w:b w:val="0"/>
          <w:sz w:val="16"/>
          <w:szCs w:val="16"/>
        </w:rPr>
      </w:pPr>
    </w:p>
    <w:p w:rsidR="00533291" w:rsidRDefault="008B3B68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570,90</w:t>
      </w:r>
      <w:r w:rsidR="00533291" w:rsidRPr="00A1403F">
        <w:rPr>
          <w:sz w:val="28"/>
          <w:szCs w:val="28"/>
        </w:rPr>
        <w:t xml:space="preserve"> грн.;</w:t>
      </w:r>
      <w:bookmarkStart w:id="0" w:name="_GoBack"/>
      <w:bookmarkEnd w:id="0"/>
    </w:p>
    <w:p w:rsidR="00533291" w:rsidRPr="009404ED" w:rsidRDefault="00533291" w:rsidP="00533291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533291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зн</w:t>
      </w:r>
      <w:r w:rsidR="00E10B70">
        <w:rPr>
          <w:sz w:val="28"/>
          <w:szCs w:val="28"/>
        </w:rPr>
        <w:t>иженням стартової ціни – 285,45</w:t>
      </w:r>
      <w:r w:rsidRPr="00A1403F">
        <w:rPr>
          <w:sz w:val="28"/>
          <w:szCs w:val="28"/>
        </w:rPr>
        <w:t xml:space="preserve"> грн.;</w:t>
      </w:r>
    </w:p>
    <w:p w:rsidR="00533291" w:rsidRPr="009404ED" w:rsidRDefault="00533291" w:rsidP="00533291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533291" w:rsidRPr="00A1403F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пода</w:t>
      </w:r>
      <w:r w:rsidR="00E10B70">
        <w:rPr>
          <w:sz w:val="28"/>
          <w:szCs w:val="28"/>
        </w:rPr>
        <w:t xml:space="preserve">ння цінових пропозицій – 285,45 </w:t>
      </w:r>
      <w:r w:rsidRPr="00A1403F">
        <w:rPr>
          <w:sz w:val="28"/>
          <w:szCs w:val="28"/>
        </w:rPr>
        <w:t>грн.</w:t>
      </w:r>
    </w:p>
    <w:p w:rsidR="00533291" w:rsidRDefault="00533291" w:rsidP="00533291">
      <w:pPr>
        <w:pStyle w:val="10"/>
        <w:shd w:val="clear" w:color="auto" w:fill="auto"/>
        <w:spacing w:line="240" w:lineRule="atLeas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Розмір реєстраційного внеску:</w:t>
      </w:r>
      <w:r w:rsidRPr="00A1403F">
        <w:rPr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(плата за реєстрацію заяви на участь в аукціоні)</w:t>
      </w:r>
      <w:r>
        <w:rPr>
          <w:b w:val="0"/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– 944,60 грн.,</w:t>
      </w:r>
      <w:r>
        <w:rPr>
          <w:b w:val="0"/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що становить 0,2 мінімальної заробітної плати станом на 01 січня 2020 року.</w:t>
      </w:r>
    </w:p>
    <w:p w:rsidR="00533291" w:rsidRPr="00B34583" w:rsidRDefault="00533291" w:rsidP="00533291">
      <w:pPr>
        <w:pStyle w:val="10"/>
        <w:shd w:val="clear" w:color="auto" w:fill="auto"/>
        <w:spacing w:line="240" w:lineRule="atLeast"/>
        <w:jc w:val="both"/>
        <w:rPr>
          <w:b w:val="0"/>
          <w:sz w:val="18"/>
          <w:szCs w:val="18"/>
        </w:rPr>
      </w:pPr>
    </w:p>
    <w:p w:rsidR="00533291" w:rsidRDefault="00533291" w:rsidP="00533291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  <w:r w:rsidRPr="00927667">
        <w:rPr>
          <w:sz w:val="28"/>
          <w:szCs w:val="28"/>
        </w:rPr>
        <w:t>Кількість кроків - 29.</w:t>
      </w:r>
    </w:p>
    <w:p w:rsidR="00533291" w:rsidRPr="00B34583" w:rsidRDefault="00533291" w:rsidP="00533291">
      <w:pPr>
        <w:pStyle w:val="20"/>
        <w:shd w:val="clear" w:color="auto" w:fill="auto"/>
        <w:spacing w:line="220" w:lineRule="exact"/>
        <w:jc w:val="both"/>
        <w:rPr>
          <w:sz w:val="16"/>
          <w:szCs w:val="16"/>
        </w:rPr>
      </w:pPr>
    </w:p>
    <w:p w:rsidR="00533291" w:rsidRDefault="00533291" w:rsidP="00533291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Крок аукціону для:</w:t>
      </w:r>
    </w:p>
    <w:p w:rsidR="00533291" w:rsidRPr="009404ED" w:rsidRDefault="00533291" w:rsidP="00533291">
      <w:pPr>
        <w:pStyle w:val="10"/>
        <w:shd w:val="clear" w:color="auto" w:fill="auto"/>
        <w:spacing w:line="250" w:lineRule="exact"/>
        <w:jc w:val="both"/>
        <w:rPr>
          <w:b w:val="0"/>
          <w:sz w:val="16"/>
          <w:szCs w:val="16"/>
        </w:rPr>
      </w:pPr>
    </w:p>
    <w:p w:rsidR="00533291" w:rsidRDefault="00E10B70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57,09</w:t>
      </w:r>
      <w:r w:rsidR="00533291" w:rsidRPr="00A1403F">
        <w:rPr>
          <w:sz w:val="28"/>
          <w:szCs w:val="28"/>
        </w:rPr>
        <w:t xml:space="preserve"> грн.;</w:t>
      </w:r>
    </w:p>
    <w:p w:rsidR="00533291" w:rsidRPr="009404ED" w:rsidRDefault="00533291" w:rsidP="00533291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533291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</w:t>
      </w:r>
      <w:r w:rsidR="00E10B70">
        <w:rPr>
          <w:sz w:val="28"/>
          <w:szCs w:val="28"/>
        </w:rPr>
        <w:t>ниженням стартової ціни – 28,55</w:t>
      </w:r>
      <w:r w:rsidRPr="00A1403F">
        <w:rPr>
          <w:sz w:val="28"/>
          <w:szCs w:val="28"/>
        </w:rPr>
        <w:t xml:space="preserve"> грн.;</w:t>
      </w:r>
    </w:p>
    <w:p w:rsidR="00533291" w:rsidRPr="009404ED" w:rsidRDefault="00533291" w:rsidP="00533291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4A0853" w:rsidRDefault="00533291" w:rsidP="00FF266D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jc w:val="both"/>
        <w:rPr>
          <w:b/>
          <w:sz w:val="28"/>
          <w:szCs w:val="28"/>
          <w:lang w:eastAsia="ru-RU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под</w:t>
      </w:r>
      <w:r w:rsidR="00E10B70">
        <w:rPr>
          <w:sz w:val="28"/>
          <w:szCs w:val="28"/>
        </w:rPr>
        <w:t>ання цінових пропозицій – 28,55</w:t>
      </w:r>
      <w:r w:rsidRPr="00A1403F">
        <w:rPr>
          <w:sz w:val="28"/>
          <w:szCs w:val="28"/>
        </w:rPr>
        <w:t xml:space="preserve"> грн.</w:t>
      </w:r>
      <w:r w:rsidR="00FF266D">
        <w:rPr>
          <w:b/>
          <w:sz w:val="28"/>
          <w:szCs w:val="28"/>
          <w:lang w:eastAsia="ru-RU"/>
        </w:rPr>
        <w:t xml:space="preserve"> </w:t>
      </w:r>
    </w:p>
    <w:sectPr w:rsidR="004A0853" w:rsidSect="00567815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C2" w:rsidRDefault="00BC0FC2" w:rsidP="00B34583">
      <w:pPr>
        <w:spacing w:after="0" w:line="240" w:lineRule="auto"/>
      </w:pPr>
      <w:r>
        <w:separator/>
      </w:r>
    </w:p>
  </w:endnote>
  <w:endnote w:type="continuationSeparator" w:id="0">
    <w:p w:rsidR="00BC0FC2" w:rsidRDefault="00BC0FC2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C2" w:rsidRDefault="00BC0FC2" w:rsidP="00B34583">
      <w:pPr>
        <w:spacing w:after="0" w:line="240" w:lineRule="auto"/>
      </w:pPr>
      <w:r>
        <w:separator/>
      </w:r>
    </w:p>
  </w:footnote>
  <w:footnote w:type="continuationSeparator" w:id="0">
    <w:p w:rsidR="00BC0FC2" w:rsidRDefault="00BC0FC2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6D" w:rsidRPr="00FF266D">
          <w:rPr>
            <w:noProof/>
            <w:lang w:val="ru-RU"/>
          </w:rPr>
          <w:t>4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22329"/>
    <w:rsid w:val="0003706B"/>
    <w:rsid w:val="00054300"/>
    <w:rsid w:val="000D4179"/>
    <w:rsid w:val="000E2FD9"/>
    <w:rsid w:val="000F78ED"/>
    <w:rsid w:val="00162270"/>
    <w:rsid w:val="0016575E"/>
    <w:rsid w:val="001733AC"/>
    <w:rsid w:val="001A4C54"/>
    <w:rsid w:val="001F6262"/>
    <w:rsid w:val="00222B90"/>
    <w:rsid w:val="002238CE"/>
    <w:rsid w:val="00223CB1"/>
    <w:rsid w:val="00275196"/>
    <w:rsid w:val="002A4221"/>
    <w:rsid w:val="002B17AB"/>
    <w:rsid w:val="002C2954"/>
    <w:rsid w:val="002F1616"/>
    <w:rsid w:val="003466E4"/>
    <w:rsid w:val="0035639B"/>
    <w:rsid w:val="003638C6"/>
    <w:rsid w:val="00371CF6"/>
    <w:rsid w:val="00393617"/>
    <w:rsid w:val="003C1843"/>
    <w:rsid w:val="003C390F"/>
    <w:rsid w:val="003D4D02"/>
    <w:rsid w:val="003D5A5B"/>
    <w:rsid w:val="003E7D7D"/>
    <w:rsid w:val="003F6D28"/>
    <w:rsid w:val="004A0853"/>
    <w:rsid w:val="004A5A9E"/>
    <w:rsid w:val="004F4A9D"/>
    <w:rsid w:val="00533291"/>
    <w:rsid w:val="00567815"/>
    <w:rsid w:val="005B683C"/>
    <w:rsid w:val="005C7D88"/>
    <w:rsid w:val="005D4878"/>
    <w:rsid w:val="0067199F"/>
    <w:rsid w:val="006F10BF"/>
    <w:rsid w:val="00721812"/>
    <w:rsid w:val="00755936"/>
    <w:rsid w:val="007A2489"/>
    <w:rsid w:val="007B0850"/>
    <w:rsid w:val="007B7CBB"/>
    <w:rsid w:val="007D0EBB"/>
    <w:rsid w:val="00804CDE"/>
    <w:rsid w:val="00832E9C"/>
    <w:rsid w:val="00860A86"/>
    <w:rsid w:val="00863693"/>
    <w:rsid w:val="00864ECE"/>
    <w:rsid w:val="00880892"/>
    <w:rsid w:val="008B3B68"/>
    <w:rsid w:val="008C62CC"/>
    <w:rsid w:val="008E27A2"/>
    <w:rsid w:val="00927667"/>
    <w:rsid w:val="009404ED"/>
    <w:rsid w:val="00976CA5"/>
    <w:rsid w:val="00990A92"/>
    <w:rsid w:val="00A1403F"/>
    <w:rsid w:val="00A155B4"/>
    <w:rsid w:val="00A24945"/>
    <w:rsid w:val="00A85B42"/>
    <w:rsid w:val="00AA208E"/>
    <w:rsid w:val="00AB592C"/>
    <w:rsid w:val="00AC387A"/>
    <w:rsid w:val="00AE0F9B"/>
    <w:rsid w:val="00B006FF"/>
    <w:rsid w:val="00B01C0A"/>
    <w:rsid w:val="00B328EA"/>
    <w:rsid w:val="00B34583"/>
    <w:rsid w:val="00B70284"/>
    <w:rsid w:val="00B746EF"/>
    <w:rsid w:val="00B81008"/>
    <w:rsid w:val="00BA54C2"/>
    <w:rsid w:val="00BB458F"/>
    <w:rsid w:val="00BB796C"/>
    <w:rsid w:val="00BC0FC2"/>
    <w:rsid w:val="00BF776C"/>
    <w:rsid w:val="00C068D7"/>
    <w:rsid w:val="00C077CF"/>
    <w:rsid w:val="00C204F3"/>
    <w:rsid w:val="00C366D5"/>
    <w:rsid w:val="00C45A17"/>
    <w:rsid w:val="00C814F7"/>
    <w:rsid w:val="00C92F6C"/>
    <w:rsid w:val="00D35DC6"/>
    <w:rsid w:val="00D46611"/>
    <w:rsid w:val="00D46E99"/>
    <w:rsid w:val="00D55099"/>
    <w:rsid w:val="00D61154"/>
    <w:rsid w:val="00DC6D1F"/>
    <w:rsid w:val="00DE79A7"/>
    <w:rsid w:val="00E10B70"/>
    <w:rsid w:val="00EE1119"/>
    <w:rsid w:val="00F02973"/>
    <w:rsid w:val="00F44526"/>
    <w:rsid w:val="00F96547"/>
    <w:rsid w:val="00FA01C7"/>
    <w:rsid w:val="00FE6FA7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647F1-31A3-464D-B014-22599CA7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  <w:style w:type="paragraph" w:styleId="aa">
    <w:name w:val="Balloon Text"/>
    <w:basedOn w:val="a"/>
    <w:link w:val="ab"/>
    <w:uiPriority w:val="99"/>
    <w:semiHidden/>
    <w:unhideWhenUsed/>
    <w:rsid w:val="00BF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F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79</cp:revision>
  <cp:lastPrinted>2020-06-18T07:45:00Z</cp:lastPrinted>
  <dcterms:created xsi:type="dcterms:W3CDTF">2019-09-03T06:24:00Z</dcterms:created>
  <dcterms:modified xsi:type="dcterms:W3CDTF">2020-06-30T09:42:00Z</dcterms:modified>
</cp:coreProperties>
</file>