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A" w:rsidRDefault="00A70A1A" w:rsidP="00A70A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F72" w:rsidRPr="00A70A1A" w:rsidRDefault="00A70A1A" w:rsidP="00A70A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0A1A">
        <w:rPr>
          <w:rFonts w:ascii="Times New Roman" w:hAnsi="Times New Roman" w:cs="Times New Roman"/>
          <w:sz w:val="26"/>
          <w:szCs w:val="26"/>
          <w:lang w:val="uk-UA"/>
        </w:rPr>
        <w:t xml:space="preserve">До оголошення додається письмова згода орендодавця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06.10.2020р. № 21-03-01-08895 </w:t>
      </w:r>
      <w:r w:rsidRPr="00A70A1A">
        <w:rPr>
          <w:rFonts w:ascii="Times New Roman" w:hAnsi="Times New Roman" w:cs="Times New Roman"/>
          <w:sz w:val="26"/>
          <w:szCs w:val="26"/>
          <w:lang w:val="uk-UA"/>
        </w:rPr>
        <w:t>переможцю електронного аукціону з передачі в оренду нерухомого державного майна - нежитлових приміщень (кімнати № 16, № 18 – 34) загальною площею 284,4 кв. м одинадцятого поверху будівлі виробничого корпусу, літ. «А-12», реєстровий № 02497980.1.АААДДК930, розташованого за адресою: м. Харків, вул. Космічна, 21А, що перебуває на балансі Державного підприємства Український державний проектний інститут «</w:t>
      </w:r>
      <w:proofErr w:type="spellStart"/>
      <w:r w:rsidRPr="00A70A1A">
        <w:rPr>
          <w:rFonts w:ascii="Times New Roman" w:hAnsi="Times New Roman" w:cs="Times New Roman"/>
          <w:sz w:val="26"/>
          <w:szCs w:val="26"/>
          <w:lang w:val="uk-UA"/>
        </w:rPr>
        <w:t>Укрміськбудпроект</w:t>
      </w:r>
      <w:proofErr w:type="spellEnd"/>
      <w:r w:rsidRPr="00A70A1A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uk-UA"/>
        </w:rPr>
        <w:t>на передачу майна в суборенду.</w:t>
      </w:r>
    </w:p>
    <w:sectPr w:rsidR="00AB7F72" w:rsidRPr="00A70A1A" w:rsidSect="00AB7F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0A1A"/>
    <w:rsid w:val="002D4F8C"/>
    <w:rsid w:val="00A70A1A"/>
    <w:rsid w:val="00AB7F72"/>
    <w:rsid w:val="00D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FDMU</cp:lastModifiedBy>
  <cp:revision>1</cp:revision>
  <dcterms:created xsi:type="dcterms:W3CDTF">2020-10-09T07:18:00Z</dcterms:created>
  <dcterms:modified xsi:type="dcterms:W3CDTF">2020-10-09T07:27:00Z</dcterms:modified>
</cp:coreProperties>
</file>