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6A9" w:rsidRDefault="00F8281F" w:rsidP="006F76A9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Оголошення про передачу майна в оренду</w:t>
      </w:r>
    </w:p>
    <w:p w:rsidR="006F76A9" w:rsidRDefault="006F76A9" w:rsidP="006F76A9">
      <w:pPr>
        <w:pStyle w:val="normal"/>
        <w:spacing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635CEA">
        <w:rPr>
          <w:rFonts w:ascii="Times New Roman" w:hAnsi="Times New Roman"/>
          <w:sz w:val="24"/>
          <w:szCs w:val="24"/>
        </w:rPr>
        <w:t xml:space="preserve">Частина нежилого приміщення </w:t>
      </w:r>
      <w:r>
        <w:rPr>
          <w:rFonts w:ascii="Times New Roman" w:hAnsi="Times New Roman"/>
          <w:sz w:val="24"/>
          <w:szCs w:val="24"/>
          <w:lang w:val="uk-UA"/>
        </w:rPr>
        <w:t xml:space="preserve"> площею</w:t>
      </w:r>
      <w:r w:rsidRPr="00635C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 w:rsidR="00231F49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,</w:t>
      </w:r>
      <w:r w:rsidR="00231F49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.м.кв.  </w:t>
      </w:r>
      <w:r w:rsidRPr="00635CEA">
        <w:rPr>
          <w:rFonts w:ascii="Times New Roman" w:hAnsi="Times New Roman"/>
          <w:sz w:val="24"/>
          <w:szCs w:val="24"/>
        </w:rPr>
        <w:t xml:space="preserve"> в  одноповерховій  буді</w:t>
      </w:r>
      <w:proofErr w:type="gramStart"/>
      <w:r w:rsidRPr="00635CEA">
        <w:rPr>
          <w:rFonts w:ascii="Times New Roman" w:hAnsi="Times New Roman"/>
          <w:sz w:val="24"/>
          <w:szCs w:val="24"/>
        </w:rPr>
        <w:t>вл</w:t>
      </w:r>
      <w:proofErr w:type="gramEnd"/>
      <w:r w:rsidRPr="00635CEA">
        <w:rPr>
          <w:rFonts w:ascii="Times New Roman" w:hAnsi="Times New Roman"/>
          <w:sz w:val="24"/>
          <w:szCs w:val="24"/>
        </w:rPr>
        <w:t>і  за адресою: Запорізька обл.</w:t>
      </w:r>
      <w:proofErr w:type="gramStart"/>
      <w:r w:rsidRPr="00635CEA">
        <w:rPr>
          <w:rFonts w:ascii="Times New Roman" w:hAnsi="Times New Roman"/>
          <w:sz w:val="24"/>
          <w:szCs w:val="24"/>
        </w:rPr>
        <w:t>,К</w:t>
      </w:r>
      <w:proofErr w:type="gramEnd"/>
      <w:r w:rsidRPr="00635CEA">
        <w:rPr>
          <w:rFonts w:ascii="Times New Roman" w:hAnsi="Times New Roman"/>
          <w:sz w:val="24"/>
          <w:szCs w:val="24"/>
        </w:rPr>
        <w:t xml:space="preserve">ам’янсько-Дніпровський р.,с. Велика Знам’янка, </w:t>
      </w:r>
    </w:p>
    <w:p w:rsidR="006F76A9" w:rsidRDefault="006F76A9" w:rsidP="006F76A9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35CEA">
        <w:rPr>
          <w:rFonts w:ascii="Times New Roman" w:hAnsi="Times New Roman"/>
          <w:sz w:val="24"/>
          <w:szCs w:val="24"/>
        </w:rPr>
        <w:t>вул</w:t>
      </w:r>
      <w:proofErr w:type="gramStart"/>
      <w:r w:rsidRPr="00635CEA">
        <w:rPr>
          <w:rFonts w:ascii="Times New Roman" w:hAnsi="Times New Roman"/>
          <w:sz w:val="24"/>
          <w:szCs w:val="24"/>
        </w:rPr>
        <w:t>.У</w:t>
      </w:r>
      <w:proofErr w:type="gramEnd"/>
      <w:r w:rsidRPr="00635CEA">
        <w:rPr>
          <w:rFonts w:ascii="Times New Roman" w:hAnsi="Times New Roman"/>
          <w:sz w:val="24"/>
          <w:szCs w:val="24"/>
        </w:rPr>
        <w:t>країнська буд. 80 а,</w:t>
      </w:r>
    </w:p>
    <w:p w:rsidR="00991766" w:rsidRPr="006F76A9" w:rsidRDefault="006F76A9" w:rsidP="006F76A9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91766" w:rsidRDefault="00F8281F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Майно передається в оренду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ідставі: </w:t>
      </w:r>
    </w:p>
    <w:p w:rsidR="00991766" w:rsidRDefault="004B3123">
      <w:pPr>
        <w:pStyle w:val="normal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>
        <w:r w:rsidR="00F8281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Закону України “Про оренду </w:t>
        </w:r>
        <w:proofErr w:type="gramStart"/>
        <w:r w:rsidR="00F8281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державного</w:t>
        </w:r>
        <w:proofErr w:type="gramEnd"/>
        <w:r w:rsidR="00F8281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та комунального майна” №157 від 03.10.2019 р. (далі по тексту - Закон №157)</w:t>
        </w:r>
      </w:hyperlink>
    </w:p>
    <w:p w:rsidR="00991766" w:rsidRPr="000F19DD" w:rsidRDefault="004B3123">
      <w:pPr>
        <w:pStyle w:val="normal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">
        <w:r w:rsidR="00F8281F" w:rsidRPr="000F19DD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Постанови Кабінету Міні</w:t>
        </w:r>
        <w:proofErr w:type="gramStart"/>
        <w:r w:rsidR="00F8281F" w:rsidRPr="000F19DD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стр</w:t>
        </w:r>
        <w:proofErr w:type="gramEnd"/>
        <w:r w:rsidR="00F8281F" w:rsidRPr="000F19DD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ів України “</w:t>
        </w:r>
      </w:hyperlink>
      <w:hyperlink r:id="rId8">
        <w:r w:rsidR="00F8281F" w:rsidRPr="000F19DD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Деякі питання оренди державного та комунального майна</w:t>
        </w:r>
      </w:hyperlink>
      <w:hyperlink r:id="rId9">
        <w:r w:rsidR="00F8281F" w:rsidRPr="000F19DD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” №483 від 03.06.2020 р. (далі по тексту - Постанова №483 та Порядок</w:t>
        </w:r>
      </w:hyperlink>
      <w:r w:rsidR="00F8281F" w:rsidRPr="000F19D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91766" w:rsidRPr="000F19DD" w:rsidRDefault="00991766">
      <w:pPr>
        <w:pStyle w:val="normal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0493" w:type="dxa"/>
        <w:tblInd w:w="-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689"/>
        <w:gridCol w:w="946"/>
        <w:gridCol w:w="5858"/>
      </w:tblGrid>
      <w:tr w:rsidR="00991766" w:rsidTr="00C6491C">
        <w:tc>
          <w:tcPr>
            <w:tcW w:w="46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об’єкта</w:t>
            </w:r>
          </w:p>
        </w:tc>
        <w:tc>
          <w:tcPr>
            <w:tcW w:w="5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99176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1766" w:rsidTr="00C6491C">
        <w:tc>
          <w:tcPr>
            <w:tcW w:w="46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Орендодавець (назва, код ЄДРПОУ, місцезнаходження, контактна особа, контактний тел та електронна пошта)</w:t>
            </w:r>
          </w:p>
        </w:tc>
        <w:tc>
          <w:tcPr>
            <w:tcW w:w="5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64278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CEA">
              <w:rPr>
                <w:rFonts w:ascii="Times New Roman" w:hAnsi="Times New Roman"/>
                <w:color w:val="000000"/>
                <w:sz w:val="24"/>
                <w:szCs w:val="24"/>
              </w:rPr>
              <w:t>Кам’янсько-Дніпровська міська рада  Кам’янсько-Дніпровського району Запорізької області</w:t>
            </w:r>
          </w:p>
          <w:p w:rsidR="00642781" w:rsidRDefault="00642781" w:rsidP="0064278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F49">
              <w:rPr>
                <w:rFonts w:ascii="Times New Roman" w:hAnsi="Times New Roman"/>
                <w:color w:val="000000"/>
                <w:sz w:val="24"/>
                <w:szCs w:val="24"/>
              </w:rPr>
              <w:t>25218421</w:t>
            </w:r>
          </w:p>
          <w:p w:rsidR="00642781" w:rsidRPr="00635CEA" w:rsidRDefault="00642781" w:rsidP="0064278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CEA">
              <w:rPr>
                <w:rFonts w:ascii="Times New Roman" w:hAnsi="Times New Roman"/>
                <w:color w:val="000000"/>
                <w:sz w:val="24"/>
                <w:szCs w:val="24"/>
              </w:rPr>
              <w:t>71304,Запорізька область,</w:t>
            </w:r>
          </w:p>
          <w:p w:rsidR="00642781" w:rsidRDefault="00642781" w:rsidP="0064278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35CEA">
              <w:rPr>
                <w:rFonts w:ascii="Times New Roman" w:hAnsi="Times New Roman"/>
                <w:color w:val="000000"/>
                <w:sz w:val="24"/>
                <w:szCs w:val="24"/>
              </w:rPr>
              <w:t>м. Камянка –Дніпровська, вул</w:t>
            </w:r>
            <w:proofErr w:type="gramStart"/>
            <w:r w:rsidRPr="00635CEA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635CEA">
              <w:rPr>
                <w:rFonts w:ascii="Times New Roman" w:hAnsi="Times New Roman"/>
                <w:color w:val="000000"/>
                <w:sz w:val="24"/>
                <w:szCs w:val="24"/>
              </w:rPr>
              <w:t>аховська 98</w:t>
            </w:r>
          </w:p>
          <w:p w:rsidR="00642781" w:rsidRDefault="0024653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04526928</w:t>
            </w:r>
            <w:r w:rsidRPr="00F32690">
              <w:rPr>
                <w:rFonts w:ascii="Times New Roman" w:hAnsi="Times New Roman"/>
                <w:color w:val="000000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mail</w:t>
            </w:r>
            <w:r w:rsidRPr="00F3269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gov</w:t>
            </w:r>
            <w:proofErr w:type="spellEnd"/>
            <w:r w:rsidRPr="00F3269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ua</w:t>
            </w:r>
            <w:proofErr w:type="spellEnd"/>
          </w:p>
          <w:p w:rsidR="00642781" w:rsidRDefault="0064278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Міський голова-</w:t>
            </w:r>
            <w:r w:rsidRPr="00635CEA">
              <w:rPr>
                <w:rFonts w:ascii="Times New Roman" w:hAnsi="Times New Roman"/>
                <w:color w:val="000000"/>
                <w:sz w:val="24"/>
                <w:szCs w:val="24"/>
              </w:rPr>
              <w:t>Антоненко Володимир Володимирович</w:t>
            </w:r>
          </w:p>
          <w:p w:rsidR="00642781" w:rsidRPr="00642781" w:rsidRDefault="0064278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1766" w:rsidTr="00C6491C">
        <w:tc>
          <w:tcPr>
            <w:tcW w:w="46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Балансоутримувач (назва, код ЄДРПОУ, місцезнаходження, контактна особа, контактний тел та електронна пошта)</w:t>
            </w:r>
          </w:p>
        </w:tc>
        <w:tc>
          <w:tcPr>
            <w:tcW w:w="5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Pr="00E41CFB" w:rsidRDefault="00BE2DF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Комунальне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ідприємство “АГР</w:t>
            </w:r>
            <w:r w:rsidR="00642781" w:rsidRPr="00635CEA">
              <w:rPr>
                <w:rFonts w:ascii="Times New Roman" w:hAnsi="Times New Roman"/>
                <w:sz w:val="24"/>
                <w:szCs w:val="24"/>
              </w:rPr>
              <w:t>ОЗНАМ’ЯНКА”</w:t>
            </w:r>
            <w:r w:rsidR="00E41CFB">
              <w:rPr>
                <w:rFonts w:ascii="Helvetica" w:hAnsi="Helvetica" w:cs="Helvetica"/>
                <w:color w:val="555555"/>
                <w:sz w:val="18"/>
                <w:szCs w:val="18"/>
                <w:shd w:val="clear" w:color="auto" w:fill="FFFFFF"/>
              </w:rPr>
              <w:t xml:space="preserve"> </w:t>
            </w:r>
            <w:r w:rsidR="00E41CFB" w:rsidRPr="00E41C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Кам'янсько-Дніпровської міської ради Кам'янсько-Дніпровського району Запорізької області</w:t>
            </w:r>
          </w:p>
          <w:p w:rsidR="00642781" w:rsidRDefault="0064278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EA">
              <w:rPr>
                <w:rFonts w:ascii="Times New Roman" w:hAnsi="Times New Roman"/>
                <w:sz w:val="24"/>
                <w:szCs w:val="24"/>
              </w:rPr>
              <w:t>36238336</w:t>
            </w:r>
          </w:p>
          <w:p w:rsidR="00642781" w:rsidRPr="00635CEA" w:rsidRDefault="00642781" w:rsidP="00642781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635CEA">
              <w:rPr>
                <w:rFonts w:ascii="Times New Roman" w:hAnsi="Times New Roman"/>
                <w:sz w:val="24"/>
                <w:szCs w:val="24"/>
              </w:rPr>
              <w:t>71311, Запорізька область</w:t>
            </w:r>
          </w:p>
          <w:p w:rsidR="00642781" w:rsidRDefault="00642781" w:rsidP="0064278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EA">
              <w:rPr>
                <w:rFonts w:ascii="Times New Roman" w:hAnsi="Times New Roman"/>
                <w:sz w:val="24"/>
                <w:szCs w:val="24"/>
              </w:rPr>
              <w:t xml:space="preserve">Кам’янсько </w:t>
            </w:r>
            <w:proofErr w:type="gramStart"/>
            <w:r w:rsidRPr="00635CEA">
              <w:rPr>
                <w:rFonts w:ascii="Times New Roman" w:hAnsi="Times New Roman"/>
                <w:sz w:val="24"/>
                <w:szCs w:val="24"/>
              </w:rPr>
              <w:t>-Д</w:t>
            </w:r>
            <w:proofErr w:type="gramEnd"/>
            <w:r w:rsidRPr="00635CEA">
              <w:rPr>
                <w:rFonts w:ascii="Times New Roman" w:hAnsi="Times New Roman"/>
                <w:sz w:val="24"/>
                <w:szCs w:val="24"/>
              </w:rPr>
              <w:t>ніпровський район село Велика Знам’янка, вулиця Українська,74</w:t>
            </w:r>
          </w:p>
          <w:p w:rsidR="00642781" w:rsidRPr="00642781" w:rsidRDefault="00642781" w:rsidP="0064278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Директор-</w:t>
            </w:r>
            <w:r w:rsidR="00AE77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CEA">
              <w:rPr>
                <w:rFonts w:ascii="Times New Roman" w:hAnsi="Times New Roman"/>
                <w:sz w:val="24"/>
                <w:szCs w:val="24"/>
              </w:rPr>
              <w:t>Бас Анатолій Геннадійович</w:t>
            </w:r>
          </w:p>
        </w:tc>
      </w:tr>
      <w:tr w:rsidR="00991766" w:rsidTr="00C6491C">
        <w:tc>
          <w:tcPr>
            <w:tcW w:w="46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Контактні дані (номер телефону і адреса електронної пошти) працівника балансоутримувача/орендодавця, відповідального за ознайомлення заінтересованих осіб з об’єктом оренди, із зазначенням адреси, на яку протягом робочого часу такі особи можуть звертатися із заявами про ознайомлення з об’єктом, час і місце проведення огляду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’єкта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2CC"/>
              </w:rPr>
              <w:t xml:space="preserve"> </w:t>
            </w:r>
          </w:p>
        </w:tc>
        <w:tc>
          <w:tcPr>
            <w:tcW w:w="5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64278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Пономарьова Тетяна Сергіївна </w:t>
            </w:r>
          </w:p>
          <w:p w:rsidR="00642781" w:rsidRDefault="0064278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0993546337 </w:t>
            </w:r>
          </w:p>
          <w:p w:rsidR="00642781" w:rsidRPr="00635CEA" w:rsidRDefault="00642781" w:rsidP="00642781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635CEA">
              <w:rPr>
                <w:rFonts w:ascii="Times New Roman" w:hAnsi="Times New Roman"/>
                <w:sz w:val="24"/>
                <w:szCs w:val="24"/>
              </w:rPr>
              <w:t>71311, Запорізька область</w:t>
            </w:r>
          </w:p>
          <w:p w:rsidR="00642781" w:rsidRDefault="00642781" w:rsidP="0064278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EA">
              <w:rPr>
                <w:rFonts w:ascii="Times New Roman" w:hAnsi="Times New Roman"/>
                <w:sz w:val="24"/>
                <w:szCs w:val="24"/>
              </w:rPr>
              <w:t xml:space="preserve">Кам’янсько </w:t>
            </w:r>
            <w:proofErr w:type="gramStart"/>
            <w:r w:rsidRPr="00635CEA">
              <w:rPr>
                <w:rFonts w:ascii="Times New Roman" w:hAnsi="Times New Roman"/>
                <w:sz w:val="24"/>
                <w:szCs w:val="24"/>
              </w:rPr>
              <w:t>-Д</w:t>
            </w:r>
            <w:proofErr w:type="gramEnd"/>
            <w:r w:rsidRPr="00635CEA">
              <w:rPr>
                <w:rFonts w:ascii="Times New Roman" w:hAnsi="Times New Roman"/>
                <w:sz w:val="24"/>
                <w:szCs w:val="24"/>
              </w:rPr>
              <w:t>ніпровський район село Велика Знам’янка, вулиця Українська,74</w:t>
            </w:r>
          </w:p>
          <w:p w:rsidR="00642781" w:rsidRPr="00642781" w:rsidRDefault="0064278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35C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agroznamenka@ukr.net</w:t>
            </w:r>
          </w:p>
        </w:tc>
      </w:tr>
      <w:tr w:rsidR="00991766" w:rsidTr="00C6491C">
        <w:trPr>
          <w:trHeight w:val="440"/>
        </w:trPr>
        <w:tc>
          <w:tcPr>
            <w:tcW w:w="1049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Інформація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об’єкт оренди</w:t>
            </w:r>
          </w:p>
        </w:tc>
      </w:tr>
      <w:tr w:rsidR="00991766" w:rsidTr="00C6491C">
        <w:trPr>
          <w:trHeight w:val="870"/>
        </w:trPr>
        <w:tc>
          <w:tcPr>
            <w:tcW w:w="46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Pr="000F19DD" w:rsidRDefault="00F8281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Тип Переліку, до якого включено об’єкт оренди</w:t>
            </w:r>
            <w:r w:rsidR="000F19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Pr="00642781" w:rsidRDefault="00BE2DF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64278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ерший</w:t>
            </w:r>
          </w:p>
        </w:tc>
      </w:tr>
      <w:tr w:rsidR="00991766" w:rsidTr="00C6491C">
        <w:tc>
          <w:tcPr>
            <w:tcW w:w="46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Залишкова балансова вартість та первісна балансова вартість об’єкта</w:t>
            </w:r>
          </w:p>
        </w:tc>
        <w:tc>
          <w:tcPr>
            <w:tcW w:w="5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293FB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318E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Залишкова  балансова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318E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вартість </w:t>
            </w:r>
            <w:r w:rsidR="0064278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31F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</w:t>
            </w:r>
            <w:r w:rsidR="004E0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32,4</w:t>
            </w:r>
            <w:r w:rsidR="0064278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грн.</w:t>
            </w:r>
          </w:p>
          <w:p w:rsidR="005D6899" w:rsidRDefault="00A318E5" w:rsidP="005D689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Первісна вартість об</w:t>
            </w:r>
            <w:r w:rsidRPr="008318C2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єкта</w:t>
            </w:r>
            <w:proofErr w:type="spellEnd"/>
            <w:r w:rsidR="005D689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14</w:t>
            </w:r>
            <w:r w:rsidR="004E0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32,4</w:t>
            </w:r>
            <w:r w:rsidR="005D689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грн.</w:t>
            </w:r>
          </w:p>
          <w:p w:rsidR="00A318E5" w:rsidRPr="00642781" w:rsidRDefault="00A318E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1766" w:rsidTr="00C6491C">
        <w:tc>
          <w:tcPr>
            <w:tcW w:w="46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Тип об’єкта </w:t>
            </w:r>
          </w:p>
        </w:tc>
        <w:tc>
          <w:tcPr>
            <w:tcW w:w="5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Pr="00642781" w:rsidRDefault="0064278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Нежитлове приміщення</w:t>
            </w:r>
          </w:p>
        </w:tc>
      </w:tr>
      <w:tr w:rsidR="00991766" w:rsidTr="00C6491C">
        <w:tc>
          <w:tcPr>
            <w:tcW w:w="46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Строк оренди / графік використання об’єкта </w:t>
            </w:r>
          </w:p>
        </w:tc>
        <w:tc>
          <w:tcPr>
            <w:tcW w:w="5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Pr="00642781" w:rsidRDefault="0064278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5років</w:t>
            </w:r>
          </w:p>
        </w:tc>
      </w:tr>
      <w:tr w:rsidR="00991766" w:rsidTr="00C6491C">
        <w:tc>
          <w:tcPr>
            <w:tcW w:w="46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Інформація про наявність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ішень про проведення інвестиційного конкурсу або про включення об’єкта до переліку майна, що підлягає приватизації</w:t>
            </w:r>
          </w:p>
        </w:tc>
        <w:tc>
          <w:tcPr>
            <w:tcW w:w="5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Pr="00A44502" w:rsidRDefault="00A44502" w:rsidP="00A4450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Рішення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Кам</w:t>
            </w:r>
            <w:proofErr w:type="spellEnd"/>
            <w:r w:rsidRPr="00A44502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янсько-Дніпровської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Кам</w:t>
            </w:r>
            <w:proofErr w:type="spellEnd"/>
            <w:r w:rsidRPr="00A44502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янсько-Дніпровського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району Запорізької області № 16 від 14 липня 2020 р.</w:t>
            </w:r>
          </w:p>
        </w:tc>
      </w:tr>
      <w:tr w:rsidR="00991766" w:rsidTr="00C6491C">
        <w:tc>
          <w:tcPr>
            <w:tcW w:w="46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 про отримання балансоутримувачем погодження органу управління балансоутримувача у випадках, коли отримання такого погодження було необхідним відповідно до законодавства, статуту або положення балансоутримувача</w:t>
            </w:r>
          </w:p>
        </w:tc>
        <w:tc>
          <w:tcPr>
            <w:tcW w:w="5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Pr="00A44502" w:rsidRDefault="00A4450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Відповідно до Статуту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отримання балансоутримувачем погодження органу управління балансоутримувача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не потрібно.</w:t>
            </w:r>
          </w:p>
        </w:tc>
      </w:tr>
      <w:tr w:rsidR="00991766" w:rsidTr="00C6491C">
        <w:tc>
          <w:tcPr>
            <w:tcW w:w="46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 передбачається можливість передачі об’єкта в суборенду та інформація про порядок повідомлення орендодавця про укладення договору суборенди згідно р. 3 ст. 13 Закону України “Про оренду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комунального майна”</w:t>
            </w:r>
          </w:p>
        </w:tc>
        <w:tc>
          <w:tcPr>
            <w:tcW w:w="5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і передбачення суборенди - до оголошення має бути надана копія згоди на укладення майбутнім орендарем договору суборенди, надана відповідно до </w:t>
            </w:r>
            <w:hyperlink r:id="rId10" w:anchor="n754">
              <w:r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u w:val="single"/>
                </w:rPr>
                <w:t>пунктів 169</w:t>
              </w:r>
            </w:hyperlink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та </w:t>
            </w:r>
            <w:hyperlink r:id="rId11" w:anchor="n756">
              <w:r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u w:val="single"/>
                </w:rPr>
                <w:t>170</w:t>
              </w:r>
            </w:hyperlink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цього Порядку </w:t>
            </w:r>
          </w:p>
        </w:tc>
      </w:tr>
      <w:tr w:rsidR="00991766" w:rsidTr="00C6491C">
        <w:tc>
          <w:tcPr>
            <w:tcW w:w="46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Фотографічні матеріали (наявні / відсутні)</w:t>
            </w:r>
          </w:p>
        </w:tc>
        <w:tc>
          <w:tcPr>
            <w:tcW w:w="5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Pr="00A44502" w:rsidRDefault="00A4450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наявні</w:t>
            </w:r>
          </w:p>
        </w:tc>
      </w:tr>
      <w:tr w:rsidR="00991766" w:rsidTr="00C6491C">
        <w:tc>
          <w:tcPr>
            <w:tcW w:w="46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площа об’єкта</w:t>
            </w:r>
          </w:p>
        </w:tc>
        <w:tc>
          <w:tcPr>
            <w:tcW w:w="5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Pr="00A44502" w:rsidRDefault="00A44502" w:rsidP="00231F4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31F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="00231F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</w:p>
        </w:tc>
      </w:tr>
      <w:tr w:rsidR="00991766" w:rsidTr="00C6491C">
        <w:tc>
          <w:tcPr>
            <w:tcW w:w="46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Корисна площа об’єкта </w:t>
            </w:r>
          </w:p>
        </w:tc>
        <w:tc>
          <w:tcPr>
            <w:tcW w:w="5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231F4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10,0</w:t>
            </w:r>
            <w:r w:rsidR="00A4450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4450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</w:p>
        </w:tc>
      </w:tr>
      <w:tr w:rsidR="00991766" w:rsidTr="00C6491C">
        <w:tc>
          <w:tcPr>
            <w:tcW w:w="46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 про арешти майна / застави</w:t>
            </w:r>
          </w:p>
        </w:tc>
        <w:tc>
          <w:tcPr>
            <w:tcW w:w="5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Pr="00A44502" w:rsidRDefault="00A4450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991766" w:rsidTr="00C6491C">
        <w:tc>
          <w:tcPr>
            <w:tcW w:w="46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Характеристика об’єкта оренди (буді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 в цілому або частини будівлі із зазначенням місця розташування об’єкта в будівлі (надземний, цокольний, підвальний, технічний або мансардний поверх , номер поверху або поверхів)</w:t>
            </w:r>
          </w:p>
        </w:tc>
        <w:tc>
          <w:tcPr>
            <w:tcW w:w="5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0348" w:rsidRPr="00635CEA" w:rsidRDefault="00E80348" w:rsidP="00E80348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635CEA">
              <w:rPr>
                <w:rFonts w:ascii="Times New Roman" w:hAnsi="Times New Roman"/>
                <w:sz w:val="24"/>
                <w:szCs w:val="24"/>
              </w:rPr>
              <w:t xml:space="preserve">Частина нежилого приміщення  </w:t>
            </w:r>
            <w:r w:rsidR="00A778F6">
              <w:rPr>
                <w:rFonts w:ascii="Times New Roman" w:hAnsi="Times New Roman"/>
                <w:sz w:val="24"/>
                <w:szCs w:val="24"/>
              </w:rPr>
              <w:t>1</w:t>
            </w:r>
            <w:r w:rsidR="00231F49">
              <w:rPr>
                <w:rFonts w:ascii="Times New Roman" w:hAnsi="Times New Roman"/>
                <w:sz w:val="24"/>
                <w:szCs w:val="24"/>
              </w:rPr>
              <w:t>0</w:t>
            </w:r>
            <w:r w:rsidR="00A778F6">
              <w:rPr>
                <w:rFonts w:ascii="Times New Roman" w:hAnsi="Times New Roman"/>
                <w:sz w:val="24"/>
                <w:szCs w:val="24"/>
              </w:rPr>
              <w:t>,</w:t>
            </w:r>
            <w:r w:rsidR="00231F49">
              <w:rPr>
                <w:rFonts w:ascii="Times New Roman" w:hAnsi="Times New Roman"/>
                <w:sz w:val="24"/>
                <w:szCs w:val="24"/>
              </w:rPr>
              <w:t>0</w:t>
            </w:r>
            <w:r w:rsidR="00A778F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E41CFB">
              <w:rPr>
                <w:rFonts w:ascii="Times New Roman" w:hAnsi="Times New Roman"/>
                <w:sz w:val="24"/>
                <w:szCs w:val="24"/>
                <w:lang w:val="uk-UA"/>
              </w:rPr>
              <w:t>кв</w:t>
            </w:r>
            <w:proofErr w:type="spellEnd"/>
            <w:r w:rsidR="00A778F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41C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   </w:t>
            </w:r>
            <w:r w:rsidR="00A778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CEA">
              <w:rPr>
                <w:rFonts w:ascii="Times New Roman" w:hAnsi="Times New Roman"/>
                <w:sz w:val="24"/>
                <w:szCs w:val="24"/>
              </w:rPr>
              <w:t xml:space="preserve"> в  одноповерховій  буді</w:t>
            </w:r>
            <w:proofErr w:type="gramStart"/>
            <w:r w:rsidRPr="00635CEA">
              <w:rPr>
                <w:rFonts w:ascii="Times New Roman" w:hAnsi="Times New Roman"/>
                <w:sz w:val="24"/>
                <w:szCs w:val="24"/>
              </w:rPr>
              <w:t>вл</w:t>
            </w:r>
            <w:proofErr w:type="gramEnd"/>
            <w:r w:rsidRPr="00635CEA">
              <w:rPr>
                <w:rFonts w:ascii="Times New Roman" w:hAnsi="Times New Roman"/>
                <w:sz w:val="24"/>
                <w:szCs w:val="24"/>
              </w:rPr>
              <w:t>і  за адресою: Запорізька обл.,Кам’янсько-Дніпровський р.,с. Велика Знам’янка, вул</w:t>
            </w:r>
            <w:proofErr w:type="gramStart"/>
            <w:r w:rsidRPr="00635CEA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635CEA">
              <w:rPr>
                <w:rFonts w:ascii="Times New Roman" w:hAnsi="Times New Roman"/>
                <w:sz w:val="24"/>
                <w:szCs w:val="24"/>
              </w:rPr>
              <w:t>країнська буд. 80 а,  загальною площею 1</w:t>
            </w:r>
            <w:r w:rsidR="00231F49">
              <w:rPr>
                <w:rFonts w:ascii="Times New Roman" w:hAnsi="Times New Roman"/>
                <w:sz w:val="24"/>
                <w:szCs w:val="24"/>
              </w:rPr>
              <w:t>0,0</w:t>
            </w:r>
            <w:r w:rsidRPr="00635C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1CFB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Pr="00635CEA">
              <w:rPr>
                <w:rFonts w:ascii="Times New Roman" w:hAnsi="Times New Roman"/>
                <w:sz w:val="24"/>
                <w:szCs w:val="24"/>
              </w:rPr>
              <w:t>в.м.,</w:t>
            </w:r>
          </w:p>
          <w:p w:rsidR="00E80348" w:rsidRDefault="00E80348" w:rsidP="00E80348">
            <w:pPr>
              <w:pStyle w:val="a8"/>
              <w:widowControl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CEA">
              <w:rPr>
                <w:rFonts w:ascii="Times New Roman" w:hAnsi="Times New Roman"/>
                <w:sz w:val="24"/>
                <w:szCs w:val="24"/>
              </w:rPr>
              <w:t>Технічна характеристика  та фізичний стан будівлі:</w:t>
            </w:r>
          </w:p>
          <w:p w:rsidR="00357AE6" w:rsidRPr="00357AE6" w:rsidRDefault="00357AE6" w:rsidP="00E80348">
            <w:pPr>
              <w:pStyle w:val="a8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Об’єкт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знаходиться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задов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ільному стані</w:t>
            </w:r>
          </w:p>
          <w:p w:rsidR="00372E3E" w:rsidRDefault="00E80348" w:rsidP="00E80348">
            <w:pPr>
              <w:pStyle w:val="a8"/>
              <w:widowControl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CEA">
              <w:rPr>
                <w:rFonts w:ascii="Times New Roman" w:hAnsi="Times New Roman"/>
                <w:sz w:val="24"/>
                <w:szCs w:val="24"/>
              </w:rPr>
              <w:t>Фундамент-бетонний</w:t>
            </w:r>
            <w:r w:rsidR="00372E3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E80348" w:rsidRPr="00635CEA" w:rsidRDefault="00372E3E" w:rsidP="00E80348">
            <w:pPr>
              <w:pStyle w:val="a8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E80348" w:rsidRPr="00635CEA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="00E80348" w:rsidRPr="00635CEA">
              <w:rPr>
                <w:rFonts w:ascii="Times New Roman" w:hAnsi="Times New Roman"/>
                <w:sz w:val="24"/>
                <w:szCs w:val="24"/>
              </w:rPr>
              <w:t xml:space="preserve">іни і перегородка </w:t>
            </w:r>
            <w:proofErr w:type="spellStart"/>
            <w:r w:rsidR="00E80348" w:rsidRPr="00635CEA">
              <w:rPr>
                <w:rFonts w:ascii="Times New Roman" w:hAnsi="Times New Roman"/>
                <w:sz w:val="24"/>
                <w:szCs w:val="24"/>
              </w:rPr>
              <w:t>–</w:t>
            </w:r>
            <w:r w:rsidR="00F13BB1">
              <w:rPr>
                <w:rFonts w:ascii="Times New Roman" w:hAnsi="Times New Roman"/>
                <w:sz w:val="24"/>
                <w:szCs w:val="24"/>
              </w:rPr>
              <w:t>цегла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80348" w:rsidRPr="00635CEA" w:rsidRDefault="00E80348" w:rsidP="00E80348">
            <w:pPr>
              <w:pStyle w:val="a8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35CEA">
              <w:rPr>
                <w:rFonts w:ascii="Times New Roman" w:hAnsi="Times New Roman"/>
                <w:sz w:val="24"/>
                <w:szCs w:val="24"/>
              </w:rPr>
              <w:t>Дах-</w:t>
            </w:r>
            <w:r w:rsidR="00F13BB1">
              <w:rPr>
                <w:rFonts w:ascii="Times New Roman" w:hAnsi="Times New Roman"/>
                <w:sz w:val="24"/>
                <w:szCs w:val="24"/>
              </w:rPr>
              <w:t>двоскатий</w:t>
            </w:r>
            <w:r w:rsidR="00372E3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72E3E" w:rsidRPr="00372E3E" w:rsidRDefault="00E80348" w:rsidP="00E80348">
            <w:pPr>
              <w:pStyle w:val="a8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35CEA">
              <w:rPr>
                <w:rFonts w:ascii="Times New Roman" w:hAnsi="Times New Roman"/>
                <w:sz w:val="24"/>
                <w:szCs w:val="24"/>
              </w:rPr>
              <w:t xml:space="preserve">Покрівля </w:t>
            </w:r>
            <w:proofErr w:type="spellStart"/>
            <w:r w:rsidRPr="00635CEA">
              <w:rPr>
                <w:rFonts w:ascii="Times New Roman" w:hAnsi="Times New Roman"/>
                <w:sz w:val="24"/>
                <w:szCs w:val="24"/>
              </w:rPr>
              <w:t>–</w:t>
            </w:r>
            <w:r w:rsidR="00372E3E">
              <w:rPr>
                <w:rFonts w:ascii="Times New Roman" w:hAnsi="Times New Roman"/>
                <w:sz w:val="24"/>
                <w:szCs w:val="24"/>
              </w:rPr>
              <w:t>шифер</w:t>
            </w:r>
            <w:proofErr w:type="spellEnd"/>
            <w:r w:rsidR="00372E3E" w:rsidRPr="00372E3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72E3E" w:rsidRDefault="00372E3E" w:rsidP="00E80348">
            <w:pPr>
              <w:pStyle w:val="a8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72E3E">
              <w:rPr>
                <w:rFonts w:ascii="Times New Roman" w:hAnsi="Times New Roman"/>
                <w:sz w:val="24"/>
                <w:szCs w:val="24"/>
              </w:rPr>
              <w:t>Д</w:t>
            </w:r>
            <w:r w:rsidR="00E80348" w:rsidRPr="00635CEA">
              <w:rPr>
                <w:rFonts w:ascii="Times New Roman" w:hAnsi="Times New Roman"/>
                <w:sz w:val="24"/>
                <w:szCs w:val="24"/>
              </w:rPr>
              <w:t>вері металеві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80348" w:rsidRPr="00635CEA" w:rsidRDefault="00372E3E" w:rsidP="00E80348">
            <w:pPr>
              <w:pStyle w:val="a8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Підлога-дошки.</w:t>
            </w:r>
            <w:r w:rsidR="00E80348" w:rsidRPr="00635C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80348" w:rsidRPr="00635CEA" w:rsidRDefault="00E80348" w:rsidP="00E80348">
            <w:pPr>
              <w:pStyle w:val="a8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5CEA">
              <w:rPr>
                <w:rFonts w:ascii="Times New Roman" w:hAnsi="Times New Roman"/>
                <w:sz w:val="24"/>
                <w:szCs w:val="24"/>
              </w:rPr>
              <w:t>Оздобленя-штукатурка</w:t>
            </w:r>
            <w:proofErr w:type="spellEnd"/>
          </w:p>
          <w:p w:rsidR="00E80348" w:rsidRPr="00635CEA" w:rsidRDefault="00E80348" w:rsidP="00E80348">
            <w:pPr>
              <w:pStyle w:val="a8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35CEA">
              <w:rPr>
                <w:rFonts w:ascii="Times New Roman" w:hAnsi="Times New Roman"/>
                <w:sz w:val="24"/>
                <w:szCs w:val="24"/>
              </w:rPr>
              <w:t>Електротехнічні прилади та інженерні комунікації:</w:t>
            </w:r>
          </w:p>
          <w:p w:rsidR="00991766" w:rsidRPr="00BE2DF6" w:rsidRDefault="00BE2DF6" w:rsidP="00E8034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Електропостачання.</w:t>
            </w:r>
          </w:p>
        </w:tc>
      </w:tr>
      <w:tr w:rsidR="00991766" w:rsidTr="00C6491C">
        <w:tc>
          <w:tcPr>
            <w:tcW w:w="46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Технічний стан об’єкта</w:t>
            </w:r>
          </w:p>
          <w:p w:rsidR="00991766" w:rsidRDefault="00F8281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інформація про потужність електромережі і забезпечення об’єкта комунікаціями</w:t>
            </w:r>
          </w:p>
        </w:tc>
        <w:tc>
          <w:tcPr>
            <w:tcW w:w="5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8F6" w:rsidRPr="00635CEA" w:rsidRDefault="00602FEB" w:rsidP="00A778F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="00A778F6" w:rsidRPr="00635CEA">
              <w:rPr>
                <w:rFonts w:ascii="Times New Roman" w:hAnsi="Times New Roman"/>
                <w:sz w:val="24"/>
                <w:szCs w:val="24"/>
              </w:rPr>
              <w:t>а даний час приміщення знаходиться в задовільному стані та  потребує оздоблювальних  робіт.</w:t>
            </w:r>
          </w:p>
          <w:p w:rsidR="00991766" w:rsidRPr="00246531" w:rsidRDefault="000B1702" w:rsidP="0024653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46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забезпечено комунікаціями електромережі</w:t>
            </w:r>
            <w:r w:rsidR="00246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</w:tr>
      <w:tr w:rsidR="00991766" w:rsidTr="00C6491C">
        <w:tc>
          <w:tcPr>
            <w:tcW w:w="46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Поверховий план об’єкта або план поверха</w:t>
            </w:r>
          </w:p>
        </w:tc>
        <w:tc>
          <w:tcPr>
            <w:tcW w:w="5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Pr="00602FEB" w:rsidRDefault="00602FE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Відсутній </w:t>
            </w:r>
          </w:p>
        </w:tc>
      </w:tr>
      <w:tr w:rsidR="00991766" w:rsidTr="00C6491C">
        <w:tc>
          <w:tcPr>
            <w:tcW w:w="46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Інформація про те, що об’єктом оренди є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пам’ятка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культурної спадщини та інформація про отримання погодження органу охорони культурної спадщини на передачу об’єкта в оренди</w:t>
            </w:r>
          </w:p>
        </w:tc>
        <w:tc>
          <w:tcPr>
            <w:tcW w:w="5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602FEB" w:rsidP="00602FE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б’єктом оренди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не  є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пам’ятк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культурної спадщини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991766" w:rsidTr="00C6491C">
        <w:tc>
          <w:tcPr>
            <w:tcW w:w="46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Інформація про стан реєстрації права власності держави (територіальної громади)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’єкт оренди відповідно до </w:t>
            </w:r>
            <w:hyperlink r:id="rId12">
              <w:r>
                <w:rPr>
                  <w:rFonts w:ascii="Times New Roman" w:eastAsia="Times New Roman" w:hAnsi="Times New Roman" w:cs="Times New Roman"/>
                  <w:sz w:val="24"/>
                  <w:szCs w:val="24"/>
                  <w:highlight w:val="white"/>
                  <w:u w:val="single"/>
                </w:rPr>
                <w:t>Закону України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“Про державну реєстрацію речових прав на нерухоме майно та їх обтяжень”</w:t>
            </w:r>
          </w:p>
          <w:p w:rsidR="00991766" w:rsidRDefault="00F8281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якщо пропонований строк оренди становить більше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п’яти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років</w:t>
            </w:r>
          </w:p>
        </w:tc>
        <w:tc>
          <w:tcPr>
            <w:tcW w:w="5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99176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1766" w:rsidTr="00C6491C">
        <w:tc>
          <w:tcPr>
            <w:tcW w:w="46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 про цільове призначення об’єкта оренди</w:t>
            </w:r>
          </w:p>
        </w:tc>
        <w:tc>
          <w:tcPr>
            <w:tcW w:w="5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Pr="00602FEB" w:rsidRDefault="00F32690" w:rsidP="00F326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З</w:t>
            </w:r>
            <w:r w:rsidRPr="006F31AC">
              <w:rPr>
                <w:rFonts w:ascii="Times New Roman" w:hAnsi="Times New Roman"/>
                <w:sz w:val="24"/>
              </w:rPr>
              <w:t>а будь-яким цільовим призначенням на розсуд Орендаря</w:t>
            </w:r>
            <w:r>
              <w:rPr>
                <w:rFonts w:ascii="Times New Roman" w:hAnsi="Times New Roman"/>
                <w:sz w:val="24"/>
              </w:rPr>
              <w:t>.(</w:t>
            </w:r>
            <w:proofErr w:type="gramStart"/>
            <w:r>
              <w:rPr>
                <w:rFonts w:ascii="Times New Roman" w:hAnsi="Times New Roman"/>
                <w:sz w:val="24"/>
              </w:rPr>
              <w:t>В межах   що не суперачать   нормам  д</w:t>
            </w:r>
            <w:r>
              <w:rPr>
                <w:rFonts w:ascii="Times New Roman" w:hAnsi="Times New Roman"/>
                <w:sz w:val="24"/>
                <w:lang w:val="uk-UA"/>
              </w:rPr>
              <w:t>і</w:t>
            </w:r>
            <w:r>
              <w:rPr>
                <w:rFonts w:ascii="Times New Roman" w:hAnsi="Times New Roman"/>
                <w:sz w:val="24"/>
              </w:rPr>
              <w:t>ючого  законодавства)</w:t>
            </w:r>
            <w:proofErr w:type="gramEnd"/>
          </w:p>
        </w:tc>
      </w:tr>
      <w:tr w:rsidR="00991766" w:rsidTr="00C6491C">
        <w:tc>
          <w:tcPr>
            <w:tcW w:w="46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Інформація про наявність окремих особових рахунків на об’єкт оренди, відкритих постачальниками комунальних послуг, або інформація про порядок участі орендаря у компенсації балансоутримувачу витрат на оплату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комунальних послуг - якщо об’єкт оренди не має окремих особових рахунків, відкритих для нього відповідними постачальниками комунальних послуг</w:t>
            </w:r>
            <w:proofErr w:type="gramEnd"/>
          </w:p>
        </w:tc>
        <w:tc>
          <w:tcPr>
            <w:tcW w:w="5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Pr="00602FEB" w:rsidRDefault="00602FE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Відсутні</w:t>
            </w:r>
          </w:p>
        </w:tc>
      </w:tr>
      <w:tr w:rsidR="00991766" w:rsidTr="00C6491C">
        <w:trPr>
          <w:trHeight w:val="440"/>
        </w:trPr>
        <w:tc>
          <w:tcPr>
            <w:tcW w:w="1049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lastRenderedPageBreak/>
              <w:t xml:space="preserve">Інформація про аукціон </w:t>
            </w:r>
          </w:p>
        </w:tc>
      </w:tr>
      <w:tr w:rsidR="00991766" w:rsidTr="00C6491C">
        <w:tc>
          <w:tcPr>
            <w:tcW w:w="3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 аукціону</w:t>
            </w:r>
          </w:p>
        </w:tc>
        <w:tc>
          <w:tcPr>
            <w:tcW w:w="680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Аукціон / аукціон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зі зниженням стартової орендної плати на 50 відсотків / аукціон  за методом покрокового зниження стартової орендної плати та подальшого подання цінових пропозицій</w:t>
            </w:r>
          </w:p>
        </w:tc>
      </w:tr>
      <w:tr w:rsidR="00991766" w:rsidTr="00C6491C">
        <w:tc>
          <w:tcPr>
            <w:tcW w:w="3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Місце проведення аукціону </w:t>
            </w:r>
          </w:p>
        </w:tc>
        <w:tc>
          <w:tcPr>
            <w:tcW w:w="680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Електронний аукціон відбувається в електронній торговій системі Прозорро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родажі через авторизовані електронні майданчики. </w:t>
            </w:r>
          </w:p>
          <w:p w:rsidR="00991766" w:rsidRDefault="0099176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1766" w:rsidRDefault="00F828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Орендодавець для проведення та організації аукціону використовує електронний майданчик Е-Тендер. </w:t>
            </w:r>
          </w:p>
        </w:tc>
      </w:tr>
      <w:tr w:rsidR="00991766" w:rsidTr="00C6491C">
        <w:tc>
          <w:tcPr>
            <w:tcW w:w="3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 проведення аукціону</w:t>
            </w:r>
          </w:p>
        </w:tc>
        <w:tc>
          <w:tcPr>
            <w:tcW w:w="680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та час аукціону визначені умова оголошення на електронному майданчику. </w:t>
            </w:r>
          </w:p>
        </w:tc>
      </w:tr>
      <w:tr w:rsidR="00991766" w:rsidTr="00C6491C">
        <w:tc>
          <w:tcPr>
            <w:tcW w:w="3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Кінцевий строк для подання пропозицій</w:t>
            </w:r>
          </w:p>
        </w:tc>
        <w:tc>
          <w:tcPr>
            <w:tcW w:w="680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Кінцевий строк подання заяви на участь в електронному аукціоні встановлюється електронною торговою системою для кожного електронного аукціону окремо в проміжок часу з 19:30 до 20:30 дня, що передує дню проведення електронного аукціону.</w:t>
            </w:r>
          </w:p>
        </w:tc>
      </w:tr>
      <w:tr w:rsidR="00991766" w:rsidTr="00C6491C">
        <w:tc>
          <w:tcPr>
            <w:tcW w:w="3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Стартова орендна плата для першого аукціону</w:t>
            </w:r>
          </w:p>
        </w:tc>
        <w:tc>
          <w:tcPr>
            <w:tcW w:w="680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2FEB" w:rsidRDefault="00602FE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0B1702" w:rsidRDefault="00602FE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0B17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Стартова орендна плата :</w:t>
            </w:r>
            <w:r w:rsidR="00231F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1</w:t>
            </w:r>
            <w:r w:rsidR="000B7A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4,3</w:t>
            </w:r>
            <w:r w:rsidR="004E0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2</w:t>
            </w:r>
            <w:r w:rsidR="000B17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грн. за місяць </w:t>
            </w:r>
          </w:p>
          <w:p w:rsidR="00602FEB" w:rsidRDefault="00602FE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Англійський</w:t>
            </w:r>
            <w:r w:rsidR="000B17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 аукціон.</w:t>
            </w:r>
          </w:p>
          <w:p w:rsidR="00991766" w:rsidRDefault="00F828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Необхідно зазначити який саме аукціон застосовується до цього оголошення. </w:t>
            </w:r>
          </w:p>
        </w:tc>
      </w:tr>
      <w:tr w:rsidR="00991766" w:rsidTr="00C6491C">
        <w:tc>
          <w:tcPr>
            <w:tcW w:w="3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 прийому пропозицій для першого аукціону</w:t>
            </w:r>
          </w:p>
        </w:tc>
        <w:tc>
          <w:tcPr>
            <w:tcW w:w="680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99176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1766" w:rsidTr="00C6491C">
        <w:tc>
          <w:tcPr>
            <w:tcW w:w="3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Стартова орендна плата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повторного аукціону зі зниженням стартової орендної плати на 50 відсотків</w:t>
            </w:r>
          </w:p>
        </w:tc>
        <w:tc>
          <w:tcPr>
            <w:tcW w:w="680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Pr="000B1702" w:rsidRDefault="004E0F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7,16</w:t>
            </w:r>
            <w:r w:rsidR="000B170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грн.</w:t>
            </w:r>
          </w:p>
        </w:tc>
      </w:tr>
      <w:tr w:rsidR="00991766" w:rsidTr="00C6491C">
        <w:tc>
          <w:tcPr>
            <w:tcW w:w="3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Період прийому пропозицій для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повторного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аукціону із зниженням стартової орендної плати на 50 відсотків</w:t>
            </w:r>
          </w:p>
        </w:tc>
        <w:tc>
          <w:tcPr>
            <w:tcW w:w="680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99176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1766" w:rsidTr="00C6491C">
        <w:tc>
          <w:tcPr>
            <w:tcW w:w="3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Стартова орендна плата для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аукціону за методом покрокового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lastRenderedPageBreak/>
              <w:t>зниження стартової орендної плати та подальшого подання цінових пропозицій</w:t>
            </w:r>
          </w:p>
        </w:tc>
        <w:tc>
          <w:tcPr>
            <w:tcW w:w="680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4E0F5C" w:rsidP="00DA73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lastRenderedPageBreak/>
              <w:t>7,16</w:t>
            </w:r>
            <w:r w:rsidR="00F828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грн.</w:t>
            </w:r>
          </w:p>
        </w:tc>
      </w:tr>
      <w:tr w:rsidR="00991766" w:rsidTr="00C6491C">
        <w:tc>
          <w:tcPr>
            <w:tcW w:w="3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Період прийому пропозицій для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аукціону за методом покрокового зниження стартової орендної плати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та подальшого подання цінових пропозицій</w:t>
            </w:r>
          </w:p>
        </w:tc>
        <w:tc>
          <w:tcPr>
            <w:tcW w:w="680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99176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1766" w:rsidTr="00C6491C">
        <w:tc>
          <w:tcPr>
            <w:tcW w:w="3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Кількість кроків аукціону за методом покрокового зниження стартової орендної плати та подальшого подання цінових пропозицій </w:t>
            </w:r>
          </w:p>
        </w:tc>
        <w:tc>
          <w:tcPr>
            <w:tcW w:w="680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C6491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кроки</w:t>
            </w:r>
          </w:p>
        </w:tc>
      </w:tr>
      <w:tr w:rsidR="00991766" w:rsidTr="00C6491C">
        <w:tc>
          <w:tcPr>
            <w:tcW w:w="3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Інформація про нарахування / врахування ПДВ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ій орендній платі (враховано / нараховується до орендної плати за результатами аукціону)</w:t>
            </w:r>
          </w:p>
        </w:tc>
        <w:tc>
          <w:tcPr>
            <w:tcW w:w="680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99176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1766" w:rsidTr="00C6491C">
        <w:tc>
          <w:tcPr>
            <w:tcW w:w="3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кроку аукціону</w:t>
            </w:r>
          </w:p>
        </w:tc>
        <w:tc>
          <w:tcPr>
            <w:tcW w:w="680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99176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1766" w:rsidTr="00C6491C">
        <w:tc>
          <w:tcPr>
            <w:tcW w:w="3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гарантійного внеску</w:t>
            </w:r>
          </w:p>
        </w:tc>
        <w:tc>
          <w:tcPr>
            <w:tcW w:w="680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Pr="00D729DC" w:rsidRDefault="00D729DC" w:rsidP="00D4724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1051</w:t>
            </w:r>
            <w:r w:rsidR="004E0F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</w:tr>
      <w:tr w:rsidR="00991766" w:rsidTr="00C6491C">
        <w:tc>
          <w:tcPr>
            <w:tcW w:w="3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гарантійного внеску для орендаря (у разі проведення аукціону на продовження договору оренди)</w:t>
            </w:r>
          </w:p>
        </w:tc>
        <w:tc>
          <w:tcPr>
            <w:tcW w:w="680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991766" w:rsidP="00D4724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1766" w:rsidTr="00C6491C">
        <w:tc>
          <w:tcPr>
            <w:tcW w:w="3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Розмі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реєстраційного внеску </w:t>
            </w:r>
          </w:p>
        </w:tc>
        <w:tc>
          <w:tcPr>
            <w:tcW w:w="680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Pr="004E0F5C" w:rsidRDefault="00DA735C" w:rsidP="004E0F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  <w:r w:rsidR="00D729D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D729D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,30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8281F" w:rsidRPr="00635CEA">
              <w:rPr>
                <w:rFonts w:ascii="Times New Roman" w:hAnsi="Times New Roman"/>
                <w:color w:val="000000"/>
                <w:sz w:val="24"/>
                <w:szCs w:val="24"/>
              </w:rPr>
              <w:t>гр</w:t>
            </w:r>
            <w:r w:rsidR="004E0F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</w:t>
            </w:r>
          </w:p>
        </w:tc>
      </w:tr>
      <w:tr w:rsidR="00991766" w:rsidTr="00C6491C">
        <w:tc>
          <w:tcPr>
            <w:tcW w:w="3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проведення переможцями аукціонів розрахунків за орендовані об’єкти</w:t>
            </w:r>
          </w:p>
        </w:tc>
        <w:tc>
          <w:tcPr>
            <w:tcW w:w="680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W w:w="7554" w:type="dxa"/>
              <w:tblLayout w:type="fixed"/>
              <w:tblLook w:val="04A0"/>
            </w:tblPr>
            <w:tblGrid>
              <w:gridCol w:w="2593"/>
              <w:gridCol w:w="4961"/>
            </w:tblGrid>
            <w:tr w:rsidR="00C6491C" w:rsidRPr="00635CEA" w:rsidTr="00D032F1">
              <w:trPr>
                <w:trHeight w:val="320"/>
              </w:trPr>
              <w:tc>
                <w:tcPr>
                  <w:tcW w:w="259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6491C" w:rsidRPr="00635CEA" w:rsidRDefault="00C6491C" w:rsidP="00AF13C1">
                  <w:pPr>
                    <w:spacing w:before="12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35CE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Балансоутримувача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6491C" w:rsidRPr="00635CEA" w:rsidRDefault="00C6491C" w:rsidP="00AF13C1">
                  <w:pPr>
                    <w:spacing w:before="12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Власник</w:t>
                  </w:r>
                </w:p>
              </w:tc>
            </w:tr>
            <w:tr w:rsidR="00C6491C" w:rsidRPr="00635CEA" w:rsidTr="00C6491C">
              <w:trPr>
                <w:trHeight w:val="320"/>
              </w:trPr>
              <w:tc>
                <w:tcPr>
                  <w:tcW w:w="259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0E10F9" w:rsidRDefault="00C6491C" w:rsidP="00AF13C1">
                  <w:pPr>
                    <w:pStyle w:val="a8"/>
                    <w:widowControl w:val="0"/>
                    <w:ind w:firstLine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635CEA">
                    <w:rPr>
                      <w:rFonts w:ascii="Times New Roman" w:hAnsi="Times New Roman"/>
                      <w:sz w:val="24"/>
                      <w:szCs w:val="24"/>
                    </w:rPr>
                    <w:t>р/р</w:t>
                  </w:r>
                  <w:r w:rsidRPr="00635CEA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UA</w:t>
                  </w:r>
                  <w:r w:rsidRPr="00635CEA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113133990000026007060317706  </w:t>
                  </w:r>
                  <w:r w:rsidRPr="00635CEA">
                    <w:rPr>
                      <w:rFonts w:ascii="Times New Roman" w:hAnsi="Times New Roman"/>
                      <w:sz w:val="24"/>
                      <w:szCs w:val="24"/>
                    </w:rPr>
                    <w:t xml:space="preserve">в АТ КБ   </w:t>
                  </w:r>
                  <w:r w:rsidRPr="00635CEA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“</w:t>
                  </w:r>
                  <w:r w:rsidRPr="00635CEA">
                    <w:rPr>
                      <w:rFonts w:ascii="Times New Roman" w:hAnsi="Times New Roman"/>
                      <w:sz w:val="24"/>
                      <w:szCs w:val="24"/>
                    </w:rPr>
                    <w:t>ПРИВАТБАНК</w:t>
                  </w:r>
                  <w:r w:rsidRPr="00635CEA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”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Кам</w:t>
                  </w:r>
                  <w:r w:rsidRPr="00E9764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’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янсько-Дніпровського відділення </w:t>
                  </w:r>
                  <w:r w:rsidRPr="00E9764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Запорізького </w:t>
                  </w:r>
                  <w:r w:rsidRPr="00E9764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РУ</w:t>
                  </w:r>
                  <w:r w:rsidR="000E10F9" w:rsidRPr="00635CE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C6491C" w:rsidRPr="00E9764F" w:rsidRDefault="000E10F9" w:rsidP="00AF13C1">
                  <w:pPr>
                    <w:pStyle w:val="a8"/>
                    <w:widowControl w:val="0"/>
                    <w:ind w:firstLine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635CE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На  розрахунковий  рахунок </w:t>
                  </w:r>
                  <w:proofErr w:type="spellStart"/>
                  <w:r w:rsidRPr="00635CE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Балансоутримувача</w:t>
                  </w:r>
                  <w:proofErr w:type="spellEnd"/>
                  <w:r w:rsidRPr="00635CE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70 </w:t>
                  </w:r>
                  <w:r w:rsidRPr="00635CE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відсотків  суми орендної  плати.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C6491C" w:rsidRDefault="00C6491C" w:rsidP="00C6491C">
                  <w:pPr>
                    <w:spacing w:before="12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35CE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УК у Кам.-Дн</w:t>
                  </w:r>
                  <w:proofErr w:type="gramStart"/>
                  <w:r w:rsidRPr="00635CE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.р</w:t>
                  </w:r>
                  <w:proofErr w:type="gramEnd"/>
                  <w:r w:rsidRPr="00635CE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н/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отг м. К-Дн.</w:t>
                  </w:r>
                  <w:r w:rsidRPr="005907E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/</w:t>
                  </w:r>
                  <w:r w:rsidRPr="00635CE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C6491C" w:rsidRDefault="00C6491C" w:rsidP="00C6491C">
                  <w:pPr>
                    <w:spacing w:before="12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35CE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22080402 </w:t>
                  </w:r>
                </w:p>
                <w:p w:rsidR="00372E3E" w:rsidRDefault="00C6491C" w:rsidP="00C6491C">
                  <w:pPr>
                    <w:spacing w:before="12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Казначейство України</w:t>
                  </w:r>
                </w:p>
                <w:p w:rsidR="00C6491C" w:rsidRPr="00BE2DF6" w:rsidRDefault="00C6491C" w:rsidP="00C6491C">
                  <w:pPr>
                    <w:spacing w:before="12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BE2DF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  <w:t>(</w:t>
                  </w:r>
                  <w:proofErr w:type="spellStart"/>
                  <w:r w:rsidRPr="00BE2DF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  <w:t>ел.адм.подат</w:t>
                  </w:r>
                  <w:proofErr w:type="spellEnd"/>
                  <w:r w:rsidRPr="00BE2DF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  <w:t>.)</w:t>
                  </w:r>
                </w:p>
                <w:p w:rsidR="00C6491C" w:rsidRPr="00BE2DF6" w:rsidRDefault="00C6491C" w:rsidP="00C6491C">
                  <w:pPr>
                    <w:spacing w:before="12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BE2DF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  <w:t xml:space="preserve">р/р </w:t>
                  </w:r>
                  <w:r w:rsidRPr="00635CE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UA</w:t>
                  </w:r>
                  <w:r w:rsidRPr="00BE2DF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  <w:t>09899998033414985000000839</w:t>
                  </w:r>
                </w:p>
                <w:p w:rsidR="00372E3E" w:rsidRDefault="00C6491C" w:rsidP="00C6491C">
                  <w:pPr>
                    <w:spacing w:before="12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522080402</w:t>
                  </w:r>
                  <w:proofErr w:type="gramStart"/>
                  <w:r w:rsidR="000E10F9" w:rsidRPr="00635CE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Н</w:t>
                  </w:r>
                  <w:proofErr w:type="gramEnd"/>
                  <w:r w:rsidR="000E10F9" w:rsidRPr="00635CE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а  розрахунковий  </w:t>
                  </w:r>
                </w:p>
                <w:p w:rsidR="00372E3E" w:rsidRDefault="000E10F9" w:rsidP="00372E3E">
                  <w:pPr>
                    <w:spacing w:before="12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635CE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рахунок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  <w:t xml:space="preserve"> власника 3</w:t>
                  </w:r>
                  <w:r w:rsidRPr="00635CE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0 відсотків </w:t>
                  </w:r>
                </w:p>
                <w:p w:rsidR="00C6491C" w:rsidRPr="00635CEA" w:rsidRDefault="000E10F9" w:rsidP="00372E3E">
                  <w:pPr>
                    <w:spacing w:before="12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35CE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 xml:space="preserve"> суми орендної  плати.</w:t>
                  </w:r>
                  <w:r w:rsidRPr="008318C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                                           </w:t>
                  </w:r>
                  <w:r w:rsidRPr="008318C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991766" w:rsidRPr="000E10F9" w:rsidRDefault="00991766" w:rsidP="00CE598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1766" w:rsidTr="00C6491C">
        <w:trPr>
          <w:trHeight w:val="440"/>
        </w:trPr>
        <w:tc>
          <w:tcPr>
            <w:tcW w:w="1049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lastRenderedPageBreak/>
              <w:t>Додаткові ум</w:t>
            </w:r>
            <w:r w:rsidR="00C6491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ови оренди</w:t>
            </w:r>
          </w:p>
        </w:tc>
      </w:tr>
      <w:tr w:rsidR="00991766" w:rsidTr="00C6491C">
        <w:tc>
          <w:tcPr>
            <w:tcW w:w="46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Перелік додаткових умов оренди, з переліку, що визначений абз. 4 п. 55 Порядку передачі в оренду державного та комунального майна</w:t>
            </w:r>
          </w:p>
        </w:tc>
        <w:tc>
          <w:tcPr>
            <w:tcW w:w="5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99176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1766" w:rsidTr="00C6491C">
        <w:tc>
          <w:tcPr>
            <w:tcW w:w="46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Дата та номер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ішення про затвердження додаткових умови оренди</w:t>
            </w:r>
          </w:p>
        </w:tc>
        <w:tc>
          <w:tcPr>
            <w:tcW w:w="5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99176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1766" w:rsidTr="00C6491C">
        <w:trPr>
          <w:trHeight w:val="440"/>
        </w:trPr>
        <w:tc>
          <w:tcPr>
            <w:tcW w:w="1049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Додаткова інформація</w:t>
            </w:r>
          </w:p>
        </w:tc>
      </w:tr>
      <w:tr w:rsidR="00991766" w:rsidTr="00C6491C">
        <w:tc>
          <w:tcPr>
            <w:tcW w:w="46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Наявність згоди на здійснення поточного та/або капітального ремонту орендованого майна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ід час встановлення додаткової умови оренди щодо виконання конкретних видів ремонтних робіт (поточного та/або капітального ремонту), реконструкції або реставрації об’єкта оренди із зазначенням суми і строку</w:t>
            </w:r>
          </w:p>
        </w:tc>
        <w:tc>
          <w:tcPr>
            <w:tcW w:w="5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Pr="008318C2" w:rsidRDefault="008318C2" w:rsidP="008318C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Потрібна письмова   згода від Орендодавця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здійснення поточного та/або капітального ремонту орендованого майна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991766" w:rsidTr="00C6491C">
        <w:tc>
          <w:tcPr>
            <w:tcW w:w="46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Інформація про необхідність відповідності орендаря вимогам </w:t>
            </w:r>
            <w:hyperlink r:id="rId13" w:anchor="n120"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статті 4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Закону та можливість орендаря укладати догові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суборенди лише з особами, які відповідають вимогам статті 4 Закону</w:t>
            </w:r>
          </w:p>
        </w:tc>
        <w:tc>
          <w:tcPr>
            <w:tcW w:w="5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Потенційний орендар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відповідати вимогам до особи орендаря, визначеним статтею 4 Закону України "Про оренду державного та комунального майна".</w:t>
            </w:r>
          </w:p>
          <w:p w:rsidR="00991766" w:rsidRDefault="0099176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1766" w:rsidRDefault="00F828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Потенційний орендар для участі в аукціоні надає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ідтверджуючі документи, що передбачені ч. 3 ст. 13 Закону України "Про оренду державного та комунального майна".</w:t>
            </w:r>
          </w:p>
        </w:tc>
      </w:tr>
      <w:tr w:rsidR="00991766" w:rsidTr="00C6491C">
        <w:tc>
          <w:tcPr>
            <w:tcW w:w="46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Копія охоронного договору, - якщо об’єктом оренди є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пам’ятка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а якщо об’єктом оренди є занедбана пам’ятка, - також копія згоди (дозволу) на здійснення ремонту, реставрації, яка дає право на зарахування витрат орендаря в рахунок орендної плати</w:t>
            </w:r>
          </w:p>
        </w:tc>
        <w:tc>
          <w:tcPr>
            <w:tcW w:w="5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99176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1766" w:rsidTr="00C6491C">
        <w:tc>
          <w:tcPr>
            <w:tcW w:w="46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 w:rsidP="00D47241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Інша додаткова інформація, визначена орендодавцем</w:t>
            </w:r>
          </w:p>
        </w:tc>
        <w:tc>
          <w:tcPr>
            <w:tcW w:w="5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99176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E2DF6" w:rsidRPr="003D3F68" w:rsidRDefault="00BE2DF6" w:rsidP="003D3F68">
      <w:pPr>
        <w:pStyle w:val="normal"/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sectPr w:rsidR="00BE2DF6" w:rsidRPr="003D3F68" w:rsidSect="0099176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F3BD0"/>
    <w:multiLevelType w:val="multilevel"/>
    <w:tmpl w:val="477CAE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91766"/>
    <w:rsid w:val="00031C26"/>
    <w:rsid w:val="000A1DC1"/>
    <w:rsid w:val="000A5E81"/>
    <w:rsid w:val="000B1702"/>
    <w:rsid w:val="000B7A03"/>
    <w:rsid w:val="000E10F9"/>
    <w:rsid w:val="000F19DD"/>
    <w:rsid w:val="001A700A"/>
    <w:rsid w:val="001D3818"/>
    <w:rsid w:val="0021106B"/>
    <w:rsid w:val="00231F49"/>
    <w:rsid w:val="00246531"/>
    <w:rsid w:val="00293FB2"/>
    <w:rsid w:val="002D4266"/>
    <w:rsid w:val="0032328D"/>
    <w:rsid w:val="00342378"/>
    <w:rsid w:val="00357AE6"/>
    <w:rsid w:val="00372E3E"/>
    <w:rsid w:val="003D3F68"/>
    <w:rsid w:val="00437392"/>
    <w:rsid w:val="004B3123"/>
    <w:rsid w:val="004E0F5C"/>
    <w:rsid w:val="005D6899"/>
    <w:rsid w:val="00602FEB"/>
    <w:rsid w:val="006063A7"/>
    <w:rsid w:val="00642781"/>
    <w:rsid w:val="006A1182"/>
    <w:rsid w:val="006A34EA"/>
    <w:rsid w:val="006F76A9"/>
    <w:rsid w:val="008318C2"/>
    <w:rsid w:val="00880CB4"/>
    <w:rsid w:val="008F38B5"/>
    <w:rsid w:val="00991766"/>
    <w:rsid w:val="009E56C3"/>
    <w:rsid w:val="00A30D7D"/>
    <w:rsid w:val="00A318E5"/>
    <w:rsid w:val="00A44502"/>
    <w:rsid w:val="00A778F6"/>
    <w:rsid w:val="00AB41B9"/>
    <w:rsid w:val="00AE7725"/>
    <w:rsid w:val="00AF1FFF"/>
    <w:rsid w:val="00B42057"/>
    <w:rsid w:val="00BC55ED"/>
    <w:rsid w:val="00BE2DF6"/>
    <w:rsid w:val="00BF74B1"/>
    <w:rsid w:val="00C0212F"/>
    <w:rsid w:val="00C34C1F"/>
    <w:rsid w:val="00C6491C"/>
    <w:rsid w:val="00CE2BCA"/>
    <w:rsid w:val="00CE5986"/>
    <w:rsid w:val="00D032F1"/>
    <w:rsid w:val="00D47241"/>
    <w:rsid w:val="00D729DC"/>
    <w:rsid w:val="00DA3CA2"/>
    <w:rsid w:val="00DA735C"/>
    <w:rsid w:val="00DF6639"/>
    <w:rsid w:val="00E41CFB"/>
    <w:rsid w:val="00E80348"/>
    <w:rsid w:val="00E86BFE"/>
    <w:rsid w:val="00E978CC"/>
    <w:rsid w:val="00F13BB1"/>
    <w:rsid w:val="00F32690"/>
    <w:rsid w:val="00F3691D"/>
    <w:rsid w:val="00F8281F"/>
    <w:rsid w:val="00F96FD2"/>
    <w:rsid w:val="00FB3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8B5"/>
  </w:style>
  <w:style w:type="paragraph" w:styleId="1">
    <w:name w:val="heading 1"/>
    <w:basedOn w:val="normal"/>
    <w:next w:val="normal"/>
    <w:rsid w:val="0099176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99176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99176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99176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991766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99176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91766"/>
  </w:style>
  <w:style w:type="table" w:customStyle="1" w:styleId="TableNormal">
    <w:name w:val="Table Normal"/>
    <w:rsid w:val="0099176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991766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991766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99176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footer"/>
    <w:basedOn w:val="a"/>
    <w:link w:val="a7"/>
    <w:rsid w:val="00642781"/>
    <w:pPr>
      <w:tabs>
        <w:tab w:val="center" w:pos="4153"/>
        <w:tab w:val="right" w:pos="8306"/>
      </w:tabs>
      <w:spacing w:line="240" w:lineRule="auto"/>
    </w:pPr>
    <w:rPr>
      <w:rFonts w:ascii="Antiqua" w:eastAsia="Times New Roman" w:hAnsi="Antiqua" w:cs="Times New Roman"/>
      <w:sz w:val="26"/>
      <w:szCs w:val="20"/>
      <w:lang w:val="uk-UA"/>
    </w:rPr>
  </w:style>
  <w:style w:type="character" w:customStyle="1" w:styleId="a7">
    <w:name w:val="Нижний колонтитул Знак"/>
    <w:basedOn w:val="a0"/>
    <w:link w:val="a6"/>
    <w:rsid w:val="00642781"/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a8">
    <w:name w:val="Нормальний текст"/>
    <w:basedOn w:val="a"/>
    <w:rsid w:val="00E80348"/>
    <w:pPr>
      <w:spacing w:before="12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483-2020-%D0%BF" TargetMode="External"/><Relationship Id="rId13" Type="http://schemas.openxmlformats.org/officeDocument/2006/relationships/hyperlink" Target="https://zakon.rada.gov.ua/laws/show/157-20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483-2020-%D0%BF" TargetMode="External"/><Relationship Id="rId12" Type="http://schemas.openxmlformats.org/officeDocument/2006/relationships/hyperlink" Target="https://zakon.rada.gov.ua/laws/show/1952-1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157-20" TargetMode="External"/><Relationship Id="rId11" Type="http://schemas.openxmlformats.org/officeDocument/2006/relationships/hyperlink" Target="https://zakon.rada.gov.ua/laws/show/483-2020-%D0%B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zakon.rada.gov.ua/laws/show/483-2020-%D0%B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483-2020-%D0%B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A9C3E-0BE1-4297-84F9-67999BD0B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1785</TotalTime>
  <Pages>1</Pages>
  <Words>1512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36</cp:revision>
  <cp:lastPrinted>2020-11-03T14:42:00Z</cp:lastPrinted>
  <dcterms:created xsi:type="dcterms:W3CDTF">2020-10-05T12:33:00Z</dcterms:created>
  <dcterms:modified xsi:type="dcterms:W3CDTF">2020-11-03T14:46:00Z</dcterms:modified>
</cp:coreProperties>
</file>