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A3" w:rsidRPr="00D5597D" w:rsidRDefault="007A0474" w:rsidP="002F6639">
      <w:pPr>
        <w:spacing w:after="0" w:line="240" w:lineRule="auto"/>
        <w:jc w:val="both"/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</w:pPr>
      <w:bookmarkStart w:id="0" w:name="_GoBack"/>
      <w:bookmarkEnd w:id="0"/>
      <w:r w:rsidRPr="009132F0">
        <w:rPr>
          <w:sz w:val="24"/>
          <w:szCs w:val="24"/>
        </w:rPr>
        <w:br/>
      </w:r>
      <w:r w:rsidR="00D4015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Коростенський фарфоровий </w:t>
      </w:r>
      <w:r w:rsidR="001573AE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завод – унікальне явищ</w:t>
      </w:r>
      <w:r w:rsidR="00D4015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е в історії українського фарфору</w:t>
      </w:r>
      <w:r w:rsidR="001573AE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.</w:t>
      </w:r>
      <w:r w:rsidR="006E6940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На сьогоднішній день продукцію заводу</w:t>
      </w:r>
      <w:r w:rsidR="006B2331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можна</w:t>
      </w:r>
      <w:r w:rsidR="006E6940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побачити в найкрупніших музеях, а також у приватних колекціях України та світу.  </w:t>
      </w:r>
    </w:p>
    <w:p w:rsidR="001145A3" w:rsidRPr="00D5597D" w:rsidRDefault="00D4015D" w:rsidP="002F6639">
      <w:pPr>
        <w:spacing w:after="0" w:line="240" w:lineRule="auto"/>
        <w:jc w:val="both"/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</w:pPr>
      <w:r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«Коростенський фарфор</w:t>
      </w:r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» - один з н</w:t>
      </w:r>
      <w:r w:rsidR="00E653FC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айстаріших виробників порцелянових</w:t>
      </w:r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виробів України, який бере свій початок з 1904 року, який пережив ціл</w:t>
      </w:r>
      <w:r w:rsidR="00797A1B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у епоху і історичні катаклізми.</w:t>
      </w:r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 </w:t>
      </w:r>
      <w:r w:rsidR="00E653FC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 </w:t>
      </w:r>
      <w:r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Найбільший виробник фарфорової</w:t>
      </w:r>
      <w:r w:rsidR="00E653FC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</w:t>
      </w:r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продукції з СРСР. </w:t>
      </w:r>
      <w:proofErr w:type="spellStart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Вироби</w:t>
      </w:r>
      <w:proofErr w:type="spellEnd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якого</w:t>
      </w:r>
      <w:proofErr w:type="spellEnd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були</w:t>
      </w:r>
      <w:proofErr w:type="spellEnd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високо</w:t>
      </w:r>
      <w:proofErr w:type="spellEnd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оцінені</w:t>
      </w:r>
      <w:proofErr w:type="spellEnd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більш</w:t>
      </w:r>
      <w:proofErr w:type="spellEnd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ніж</w:t>
      </w:r>
      <w:proofErr w:type="spellEnd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 xml:space="preserve"> 200-ми </w:t>
      </w:r>
      <w:proofErr w:type="spellStart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вітчизняними</w:t>
      </w:r>
      <w:proofErr w:type="spellEnd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 xml:space="preserve"> та </w:t>
      </w:r>
      <w:proofErr w:type="spellStart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міжнародними</w:t>
      </w:r>
      <w:proofErr w:type="spellEnd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нагородами</w:t>
      </w:r>
      <w:proofErr w:type="spellEnd"/>
      <w:r w:rsidR="007A0474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</w:rPr>
        <w:t>.</w:t>
      </w:r>
      <w:r w:rsidR="00ED29E0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</w:t>
      </w:r>
      <w:r w:rsidR="002D2B4A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                </w:t>
      </w:r>
      <w:r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«Коростенський фарфор»</w:t>
      </w:r>
      <w:r w:rsidR="00ED29E0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складається </w:t>
      </w:r>
      <w:r w:rsidR="00587D9B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з предметів, що становлять культурну цінність, - колекції ху</w:t>
      </w:r>
      <w:r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дожньо декоративних порцелянових</w:t>
      </w:r>
      <w:r w:rsidR="00587D9B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виробів (посуд, скульптура, сувеніри), які були виготовлені протягом 1904-2008 рр., майстрами,</w:t>
      </w:r>
      <w:r w:rsidR="00293A0B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дизайнерами та художниками  «</w:t>
      </w:r>
      <w:r w:rsidR="00587D9B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Коростенський фарфор</w:t>
      </w:r>
      <w:r w:rsidR="00293A0B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 xml:space="preserve"> завод»</w:t>
      </w:r>
      <w:r w:rsidR="002D2B4A" w:rsidRPr="00D5597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8F9FA"/>
          <w:lang w:val="uk-UA"/>
        </w:rPr>
        <w:t>.</w:t>
      </w:r>
    </w:p>
    <w:p w:rsidR="000A4D1B" w:rsidRDefault="006F02FC" w:rsidP="002F6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val="uk-UA"/>
        </w:rPr>
      </w:pPr>
      <w:r w:rsidRPr="00D5597D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val="uk-UA"/>
        </w:rPr>
        <w:t>С</w:t>
      </w:r>
      <w:r w:rsidRPr="006F02FC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val="uk-UA"/>
        </w:rPr>
        <w:t>вітова громадськість вперше побачила вироби "Ко</w:t>
      </w:r>
      <w:r w:rsidRPr="00D5597D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val="uk-UA"/>
        </w:rPr>
        <w:t>р</w:t>
      </w:r>
      <w:r w:rsidRPr="006F02FC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val="uk-UA"/>
        </w:rPr>
        <w:t>остенс</w:t>
      </w:r>
      <w:r w:rsidRPr="00D5597D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val="uk-UA"/>
        </w:rPr>
        <w:t>ь</w:t>
      </w:r>
      <w:r w:rsidR="00727ECF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val="uk-UA"/>
        </w:rPr>
        <w:t>кого фарфору</w:t>
      </w:r>
      <w:r w:rsidRPr="006F02FC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val="uk-UA"/>
        </w:rPr>
        <w:t>" на міжнародній виставці в Брюсселі, де були представле</w:t>
      </w:r>
      <w:r w:rsidRPr="00D5597D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val="uk-UA"/>
        </w:rPr>
        <w:t>ні роботи надзвичайно талановитої художниці Валентини Трегубувої</w:t>
      </w:r>
      <w:r w:rsidRPr="006F02FC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val="uk-UA"/>
        </w:rPr>
        <w:t xml:space="preserve"> "Двірник" і "Турист". З тих пір завод постійно експонує свою продукцію на міжнародних ярмарках у Познані, Дамаску, Брно, Загребі, Лейпцигу, Салоніках, Франкфурті-на-Майні.</w:t>
      </w:r>
    </w:p>
    <w:p w:rsidR="009132F0" w:rsidRPr="00D5597D" w:rsidRDefault="004E7267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  <w:t>Вироби з порцеляни</w:t>
      </w:r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  <w:t xml:space="preserve"> є одним з найбільш поширених видів антикваріату на сучасному антикварному ринку - зарубіжному і вітчизняному.</w:t>
      </w:r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 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Певною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мірою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це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обумовлено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тим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що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кераміка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не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настільки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піддається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руйнівним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атмосферним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впливам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як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більшість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інших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матеріалів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-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папір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тканини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скло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метал, дерево,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хоча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і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відрізняється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крихкістю</w:t>
      </w:r>
      <w:proofErr w:type="spellEnd"/>
      <w:r w:rsidR="009132F0"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. </w:t>
      </w:r>
    </w:p>
    <w:p w:rsidR="001145A3" w:rsidRPr="00D5597D" w:rsidRDefault="009132F0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Крім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того,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ексклюзивних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одиничних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речей музейного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значення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створених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з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порцеляни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в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цілому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значно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менше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ніж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тиражних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.</w:t>
      </w:r>
    </w:p>
    <w:p w:rsidR="009132F0" w:rsidRPr="00D5597D" w:rsidRDefault="009132F0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Утилітарно-художнє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призначення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більшості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з них,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що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йде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з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глибини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століть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від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перших потреб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стародавньої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людини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а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також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зручні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(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невеликі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)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розміри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сприяють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тому,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що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виробами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з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порцеляни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торгують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майже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всі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вітчизняні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антикварні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магазини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салони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і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галереї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.</w:t>
      </w:r>
    </w:p>
    <w:p w:rsidR="001145A3" w:rsidRPr="00D5597D" w:rsidRDefault="009132F0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Антикварні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торгівля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знаходиться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в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нерозривній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єдності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з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процесом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колекціонування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будучи не просто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постачальником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на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ринок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рідкостей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а й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своєрідним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барометром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попиту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моди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на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конкретні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предмети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антикваріату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окремих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майстрів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історичні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періоди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художні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стилі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і напрямки. 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Сьогодні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в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Україні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збирають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вироби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з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порцеляни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вітчизняних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виробників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- вони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доступніші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оскільки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зустрічаються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в магазинах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значно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частіше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ніж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закордонний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фарфор, і в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більшій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мірі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забезпечені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довідковими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виданнями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і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знаючими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експертами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.</w:t>
      </w:r>
    </w:p>
    <w:p w:rsidR="001145A3" w:rsidRPr="00D5597D" w:rsidRDefault="009132F0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Поширеними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предметами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колекціонування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є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дрібна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пластика,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декоративні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тарілки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чайні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пари,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крашанки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сервізи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а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також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великі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предмети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інтер'єру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(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вази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кашпо, рами для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дзеркал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і т.п.). 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Найцікавіші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з них широко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беруть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участь в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аукціонах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антикварних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салонах,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виставляються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на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знаменитих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зарубіжних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аукціонах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Сотбі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і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Крісті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(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такі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вироби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забезпечуються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сертифікатом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якості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-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експертним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висновком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і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заносяться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в каталоги). 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Саме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в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цьому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ключі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розгортається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діяльність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найбільшого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в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Україні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й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країнах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СНД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аукціонного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дому «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Гелос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»,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заснованого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в 1988 р.,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який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надає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найбільш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повний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комплекс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послуг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gram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на антикварному ринку</w:t>
      </w:r>
      <w:proofErr w:type="gram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: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оцінку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продаж,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експертизу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предметів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антикваріату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формування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особистих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і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корпоративних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колекцій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навчання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.</w:t>
      </w:r>
    </w:p>
    <w:p w:rsidR="00A233FE" w:rsidRPr="00D5597D" w:rsidRDefault="009132F0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Важливу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функцію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розвитку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антикварного ринку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виконують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і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різні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каталоги, в тому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числі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аукціонні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що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випускаються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антикварними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магазинами і салонами й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численні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спеціалізовані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сайти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з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питань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антикваріату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в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Інтернеті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. Не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можна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не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відзначити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що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ціни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на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вироби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з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порцеляни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як і на весь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антикваріат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в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цілому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в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Інтернеті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вищі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а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іноді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і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дуже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значно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ніж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в реальному </w:t>
      </w:r>
      <w:proofErr w:type="spellStart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житті</w:t>
      </w:r>
      <w:proofErr w:type="spellEnd"/>
      <w:r w:rsidRPr="00D559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.</w:t>
      </w:r>
    </w:p>
    <w:p w:rsidR="00622DE8" w:rsidRPr="00D60F10" w:rsidRDefault="00622DE8" w:rsidP="00D60F10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60F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  <w:t xml:space="preserve">Пропонуємо до лоту аукціону  Бренд «Коростенський фарфор». який  складається  з трьох торгівельних марок, а саме </w:t>
      </w:r>
      <w:r w:rsidRPr="00D60F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D5597D" w:rsidRPr="00622DE8" w:rsidRDefault="00D5597D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uk-UA"/>
        </w:rPr>
      </w:pPr>
    </w:p>
    <w:p w:rsidR="00622DE8" w:rsidRPr="00622DE8" w:rsidRDefault="00622DE8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uk-UA"/>
        </w:rPr>
      </w:pPr>
    </w:p>
    <w:p w:rsidR="00622DE8" w:rsidRDefault="00F960B0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  <w:t xml:space="preserve"> </w:t>
      </w:r>
    </w:p>
    <w:p w:rsidR="00622DE8" w:rsidRDefault="00622DE8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Default="00A46678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6678" w:rsidRPr="00FE5A6E" w:rsidRDefault="00FE5A6E" w:rsidP="002F6639">
      <w:pPr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>Ії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r w:rsidR="00A840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а території </w:t>
      </w:r>
    </w:p>
    <w:tbl>
      <w:tblPr>
        <w:tblpPr w:leftFromText="180" w:rightFromText="180" w:vertAnchor="text" w:horzAnchor="margin" w:tblpY="-4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3216"/>
        <w:gridCol w:w="3181"/>
      </w:tblGrid>
      <w:tr w:rsidR="00A10CED" w:rsidTr="00A10CED">
        <w:trPr>
          <w:trHeight w:val="2280"/>
        </w:trPr>
        <w:tc>
          <w:tcPr>
            <w:tcW w:w="3006" w:type="dxa"/>
          </w:tcPr>
          <w:p w:rsidR="00A10CED" w:rsidRDefault="00A10CED" w:rsidP="002F6639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</w:p>
          <w:p w:rsidR="00A10CED" w:rsidRDefault="00A10CED" w:rsidP="002F6639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D5597D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92015CC" wp14:editId="7EF0FC03">
                  <wp:extent cx="1703278" cy="1552575"/>
                  <wp:effectExtent l="0" t="0" r="0" b="0"/>
                  <wp:docPr id="1" name="Рисунок 1" descr="C:\Users\R528\Desktop\2653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528\Desktop\2653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88" cy="156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A10CED" w:rsidRDefault="00A10CED" w:rsidP="002F6639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3C4E0D">
              <w:rPr>
                <w:rFonts w:ascii="Times New Roman" w:eastAsia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drawing>
                <wp:inline distT="0" distB="0" distL="0" distR="0" wp14:anchorId="7E00F52C" wp14:editId="05CAA361">
                  <wp:extent cx="1895475" cy="1762125"/>
                  <wp:effectExtent l="0" t="0" r="9525" b="9525"/>
                  <wp:docPr id="2" name="Рисунок 2" descr="C:\Users\R528\Desktop\2653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528\Desktop\2653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A10CED" w:rsidRDefault="00A10CED" w:rsidP="002F6639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1023F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49EA8698" wp14:editId="453A6490">
                  <wp:extent cx="1818640" cy="1742346"/>
                  <wp:effectExtent l="0" t="0" r="0" b="0"/>
                  <wp:docPr id="3" name="Рисунок 3" descr="C:\Users\R528\Desktop\2653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528\Desktop\2653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46" cy="176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678" w:rsidRPr="00F22D9B" w:rsidRDefault="00A46678" w:rsidP="002F6639">
      <w:pPr>
        <w:widowControl w:val="0"/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2"/>
          <w:lang w:eastAsia="uk-UA"/>
        </w:rPr>
      </w:pPr>
    </w:p>
    <w:p w:rsidR="003C4E0D" w:rsidRPr="00F22D9B" w:rsidRDefault="003870C7" w:rsidP="002F6639">
      <w:pPr>
        <w:pBdr>
          <w:right w:val="single" w:sz="4" w:space="0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</w:pPr>
      <w:r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Знак для товарів і послуг за</w:t>
      </w:r>
      <w:r w:rsid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      </w:t>
      </w:r>
      <w:r w:rsidR="001F217E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Знак для товарів і послуг за</w:t>
      </w:r>
      <w:r w:rsidR="00C1023F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  </w:t>
      </w:r>
      <w:r w:rsid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 </w:t>
      </w:r>
      <w:r w:rsidR="00536651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</w:t>
      </w:r>
      <w:r w:rsidR="001145A3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Знак для товарів і послуг за </w:t>
      </w:r>
      <w:r w:rsidR="009904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ab/>
      </w:r>
    </w:p>
    <w:p w:rsidR="009132F0" w:rsidRPr="00F22D9B" w:rsidRDefault="003870C7" w:rsidP="002F6639">
      <w:p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</w:pPr>
      <w:r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свідоцтвом України № 265330,</w:t>
      </w:r>
      <w:r w:rsidR="00536651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 </w:t>
      </w:r>
      <w:r w:rsid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с</w:t>
      </w:r>
      <w:r w:rsidR="001F217E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відоцтвом України №265331</w:t>
      </w:r>
      <w:r w:rsidR="001145A3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</w:t>
      </w:r>
      <w:r w:rsid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</w:t>
      </w:r>
      <w:r w:rsidR="00536651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</w:t>
      </w:r>
      <w:r w:rsidR="001145A3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свідоцтвом України №265332</w:t>
      </w:r>
    </w:p>
    <w:p w:rsidR="003870C7" w:rsidRPr="00F22D9B" w:rsidRDefault="00F22D9B" w:rsidP="002F6639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</w:pPr>
      <w:r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д</w:t>
      </w:r>
      <w:r w:rsidR="003870C7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ата реєстрації 10.10.2019 р.</w:t>
      </w:r>
      <w:r w:rsidR="001F217E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     дата реєстрації:10.10.2019 р.</w:t>
      </w:r>
      <w:r w:rsidR="001145A3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 </w:t>
      </w:r>
      <w:r w:rsidR="00536651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дата реєстрації 10.10.2019р.</w:t>
      </w:r>
      <w:r w:rsidR="001145A3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</w:t>
      </w:r>
    </w:p>
    <w:p w:rsidR="003870C7" w:rsidRDefault="003870C7" w:rsidP="002F6639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</w:pPr>
      <w:r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Індекси МКТП: 21,35</w:t>
      </w:r>
      <w:r w:rsid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                 </w:t>
      </w:r>
      <w:r w:rsidR="001F217E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Індекси МКТП 21,35</w:t>
      </w:r>
      <w:r w:rsidR="001145A3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             </w:t>
      </w:r>
      <w:r w:rsid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 </w:t>
      </w:r>
      <w:r w:rsidR="00536651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 xml:space="preserve">  І</w:t>
      </w:r>
      <w:r w:rsidR="001145A3" w:rsidRPr="00F22D9B"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  <w:t>ндекси МКТП 21,35</w:t>
      </w:r>
    </w:p>
    <w:p w:rsidR="00D63711" w:rsidRDefault="00D63711" w:rsidP="002F6639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2"/>
          <w:lang w:val="uk-UA"/>
        </w:rPr>
      </w:pPr>
    </w:p>
    <w:p w:rsidR="00D60F10" w:rsidRDefault="00D60F10" w:rsidP="002F663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</w:pPr>
    </w:p>
    <w:p w:rsidR="00D60F10" w:rsidRDefault="00D60F10" w:rsidP="002F663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</w:pPr>
    </w:p>
    <w:p w:rsidR="00D60F10" w:rsidRDefault="00D60F10" w:rsidP="002F663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</w:pPr>
    </w:p>
    <w:p w:rsidR="00D60F10" w:rsidRDefault="00D60F10" w:rsidP="002F663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</w:pPr>
    </w:p>
    <w:p w:rsidR="00D60F10" w:rsidRPr="002F6639" w:rsidRDefault="00D60F10" w:rsidP="002F6639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</w:p>
    <w:sectPr w:rsidR="00D60F10" w:rsidRPr="002F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EDD"/>
    <w:multiLevelType w:val="hybridMultilevel"/>
    <w:tmpl w:val="4572969C"/>
    <w:lvl w:ilvl="0" w:tplc="8A58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35"/>
    <w:rsid w:val="00026632"/>
    <w:rsid w:val="00082CA8"/>
    <w:rsid w:val="000A4D1B"/>
    <w:rsid w:val="00104177"/>
    <w:rsid w:val="001145A3"/>
    <w:rsid w:val="001573AE"/>
    <w:rsid w:val="001679BA"/>
    <w:rsid w:val="001F217E"/>
    <w:rsid w:val="00293A0B"/>
    <w:rsid w:val="002D2B4A"/>
    <w:rsid w:val="002F251C"/>
    <w:rsid w:val="002F6639"/>
    <w:rsid w:val="003047C7"/>
    <w:rsid w:val="003870C7"/>
    <w:rsid w:val="003C4E0D"/>
    <w:rsid w:val="003C51CE"/>
    <w:rsid w:val="0045267E"/>
    <w:rsid w:val="004B75EE"/>
    <w:rsid w:val="004E7267"/>
    <w:rsid w:val="004F7FEC"/>
    <w:rsid w:val="00536651"/>
    <w:rsid w:val="00587D9B"/>
    <w:rsid w:val="005C5C78"/>
    <w:rsid w:val="005C6617"/>
    <w:rsid w:val="005D2993"/>
    <w:rsid w:val="00607523"/>
    <w:rsid w:val="00622DE8"/>
    <w:rsid w:val="006645C2"/>
    <w:rsid w:val="006B2331"/>
    <w:rsid w:val="006E6940"/>
    <w:rsid w:val="006F02FC"/>
    <w:rsid w:val="00727ECF"/>
    <w:rsid w:val="00761D13"/>
    <w:rsid w:val="00797A1B"/>
    <w:rsid w:val="007A0474"/>
    <w:rsid w:val="009132F0"/>
    <w:rsid w:val="0099049B"/>
    <w:rsid w:val="00A10CED"/>
    <w:rsid w:val="00A233FE"/>
    <w:rsid w:val="00A46678"/>
    <w:rsid w:val="00A46E0F"/>
    <w:rsid w:val="00A840A6"/>
    <w:rsid w:val="00A9722D"/>
    <w:rsid w:val="00AA5A35"/>
    <w:rsid w:val="00B9632D"/>
    <w:rsid w:val="00C1023F"/>
    <w:rsid w:val="00C522B5"/>
    <w:rsid w:val="00D4015D"/>
    <w:rsid w:val="00D5597D"/>
    <w:rsid w:val="00D60F10"/>
    <w:rsid w:val="00D63711"/>
    <w:rsid w:val="00D642C4"/>
    <w:rsid w:val="00E308A8"/>
    <w:rsid w:val="00E653FC"/>
    <w:rsid w:val="00EB058A"/>
    <w:rsid w:val="00EC0E7E"/>
    <w:rsid w:val="00ED29E0"/>
    <w:rsid w:val="00F22D9B"/>
    <w:rsid w:val="00F3631E"/>
    <w:rsid w:val="00F960B0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7537A2-14BA-4B61-A4F5-159265B3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A35"/>
    <w:pPr>
      <w:spacing w:after="199" w:line="275" w:lineRule="auto"/>
      <w:ind w:left="10" w:hanging="10"/>
    </w:pPr>
    <w:rPr>
      <w:rFonts w:ascii="Cambria" w:eastAsia="Cambria" w:hAnsi="Cambria" w:cs="Cambria"/>
      <w:b/>
      <w:color w:val="4F81BD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651"/>
    <w:rPr>
      <w:rFonts w:ascii="Segoe UI" w:eastAsia="Cambria" w:hAnsi="Segoe UI" w:cs="Segoe UI"/>
      <w:b/>
      <w:color w:val="4F81BD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6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3E28-ED78-3E41-9CCE-244F8678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R528</dc:creator>
  <cp:keywords/>
  <dc:description/>
  <cp:lastModifiedBy>Мирослав Касьян</cp:lastModifiedBy>
  <cp:revision>2</cp:revision>
  <cp:lastPrinted>2020-03-24T09:06:00Z</cp:lastPrinted>
  <dcterms:created xsi:type="dcterms:W3CDTF">2020-03-24T15:30:00Z</dcterms:created>
  <dcterms:modified xsi:type="dcterms:W3CDTF">2020-03-24T15:30:00Z</dcterms:modified>
</cp:coreProperties>
</file>