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C0" w:rsidRDefault="00FD7D63">
      <w:pPr>
        <w:widowControl/>
        <w:spacing w:after="18" w:line="384" w:lineRule="exact"/>
        <w:jc w:val="center"/>
      </w:pPr>
      <w:bookmarkStart w:id="0" w:name="_GoBack"/>
      <w:bookmarkEnd w:id="0"/>
      <w:r>
        <w:rPr>
          <w:rFonts w:ascii="Times New Roman" w:hAnsi="Times New Roman"/>
          <w:b/>
          <w:sz w:val="32"/>
        </w:rPr>
        <w:t>ВИТЯГ</w:t>
      </w:r>
    </w:p>
    <w:p w:rsidR="006669C0" w:rsidRDefault="00FD7D63">
      <w:pPr>
        <w:widowControl/>
        <w:spacing w:after="384" w:line="384" w:lineRule="exact"/>
        <w:jc w:val="center"/>
      </w:pPr>
      <w:r>
        <w:rPr>
          <w:rFonts w:ascii="Times New Roman" w:hAnsi="Times New Roman"/>
          <w:b/>
          <w:sz w:val="32"/>
        </w:rPr>
        <w:t>з Єдиного державного реєстру юридичних осіб, фізичних осіб-підприємців та громадських формувань</w:t>
      </w:r>
    </w:p>
    <w:p w:rsidR="006669C0" w:rsidRDefault="00FD7D63">
      <w:pPr>
        <w:widowControl/>
        <w:spacing w:after="144" w:line="288" w:lineRule="exact"/>
        <w:ind w:firstLine="600"/>
        <w:jc w:val="both"/>
      </w:pPr>
      <w:r>
        <w:rPr>
          <w:rFonts w:ascii="Times New Roman" w:hAnsi="Times New Roman"/>
        </w:rPr>
        <w:t xml:space="preserve">Відповідно до статті 11 Закону України "Про державну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від </w:t>
      </w:r>
      <w:r>
        <w:rPr>
          <w:rFonts w:ascii="Times New Roman" w:hAnsi="Times New Roman"/>
          <w:b/>
        </w:rPr>
        <w:t>26.02.2020</w:t>
      </w:r>
      <w:r>
        <w:rPr>
          <w:rFonts w:ascii="Times New Roman" w:hAnsi="Times New Roman"/>
        </w:rPr>
        <w:t xml:space="preserve"> за № </w:t>
      </w:r>
      <w:r>
        <w:rPr>
          <w:rFonts w:ascii="Times New Roman" w:hAnsi="Times New Roman"/>
          <w:b/>
        </w:rPr>
        <w:t>1006394578</w:t>
      </w:r>
      <w:r>
        <w:rPr>
          <w:rFonts w:ascii="Times New Roman" w:hAnsi="Times New Roman"/>
        </w:rPr>
        <w:t xml:space="preserve"> станом на </w:t>
      </w:r>
      <w:r>
        <w:rPr>
          <w:rFonts w:ascii="Times New Roman" w:hAnsi="Times New Roman"/>
          <w:b/>
        </w:rPr>
        <w:t>26.02.2020</w:t>
      </w:r>
      <w:r>
        <w:rPr>
          <w:rFonts w:ascii="Times New Roman" w:hAnsi="Times New Roman"/>
        </w:rPr>
        <w:t xml:space="preserve"> відповідно до наступних критеріїв пошуку:</w:t>
      </w:r>
    </w:p>
    <w:p w:rsidR="006669C0" w:rsidRDefault="00FD7D63">
      <w:pPr>
        <w:widowControl/>
        <w:spacing w:after="144" w:line="288" w:lineRule="exact"/>
      </w:pPr>
      <w:r>
        <w:rPr>
          <w:rFonts w:ascii="Times New Roman" w:hAnsi="Times New Roman"/>
          <w:b/>
          <w:i/>
        </w:rPr>
        <w:t xml:space="preserve">Код ЄДРПОУ: </w:t>
      </w:r>
      <w:r>
        <w:rPr>
          <w:rFonts w:ascii="Courier New" w:hAnsi="Courier New"/>
        </w:rPr>
        <w:t xml:space="preserve"> 429619</w:t>
      </w:r>
      <w:r>
        <w:rPr>
          <w:rFonts w:ascii="Courier New" w:hAnsi="Courier New"/>
        </w:rPr>
        <w:t>73</w:t>
      </w:r>
    </w:p>
    <w:p w:rsidR="006669C0" w:rsidRDefault="00FD7D63">
      <w:pPr>
        <w:widowControl/>
        <w:spacing w:after="144" w:line="288" w:lineRule="exact"/>
        <w:jc w:val="both"/>
      </w:pPr>
      <w:r>
        <w:rPr>
          <w:rFonts w:ascii="Times New Roman" w:hAnsi="Times New Roman"/>
        </w:rPr>
        <w:t xml:space="preserve">надається інформація з Єдиного державного 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/>
          <w:b/>
        </w:rPr>
        <w:t>1</w:t>
      </w:r>
      <w:r>
        <w:rPr>
          <w:rFonts w:ascii="Times New Roman" w:hAnsi="Times New Roman"/>
        </w:rPr>
        <w:t xml:space="preserve"> записів:</w:t>
      </w:r>
    </w:p>
    <w:p w:rsidR="006669C0" w:rsidRDefault="00FD7D63">
      <w:pPr>
        <w:keepNext/>
        <w:widowControl/>
        <w:spacing w:after="144" w:line="288" w:lineRule="exact"/>
      </w:pPr>
      <w:r>
        <w:rPr>
          <w:rFonts w:ascii="Times New Roman" w:hAnsi="Times New Roman"/>
          <w:b/>
        </w:rPr>
        <w:t>Запис 1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Повне найменування юридичної особи та скорочене у разі його наявності: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ТОВАРИСТВО З ОБМЕЖЕНОЮ ВІДПО</w:t>
      </w:r>
      <w:r>
        <w:rPr>
          <w:rFonts w:ascii="Courier New" w:hAnsi="Courier New"/>
        </w:rPr>
        <w:t>ВІДАЛЬНІСТЮ "СЕРВІСХОЛ", ТОВ "СЕРВІСХОЛ"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Повне та скорочене найменування юридичної особи англійською мовою у разі їх наявності: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Ідентифікаційний код юридичної особи: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42961973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Організаційно-правова форма: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ТОВАРИСТВО З ОБМЕЖЕНОЮ ВІДПОВІДАЛ</w:t>
      </w:r>
      <w:r>
        <w:rPr>
          <w:rFonts w:ascii="Courier New" w:hAnsi="Courier New"/>
        </w:rPr>
        <w:t>ЬНІСТЮ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Центральний чи місцевий орган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Місцезнаходження юр</w:t>
      </w:r>
      <w:r>
        <w:rPr>
          <w:rFonts w:ascii="Times New Roman" w:hAnsi="Times New Roman"/>
          <w:b/>
          <w:i/>
        </w:rPr>
        <w:t>идичної особи: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03040, М.КИЇВ, ГОЛОСІЇВСЬКИЙ РАЙОН, ВУЛИЦЯ МАРИЧАНСЬКА, БУДИНОК 10,  КАБІНЕТ 45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lastRenderedPageBreak/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</w:t>
      </w:r>
      <w:r>
        <w:rPr>
          <w:rFonts w:ascii="Times New Roman" w:hAnsi="Times New Roman"/>
          <w:b/>
          <w:i/>
        </w:rPr>
        <w:t>овник – фізична особа; найменування, місцезнаходження та ідентифікаційний код юридичної особи, якщо засновник – юридична особа: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РИМАР БОРИС ЛЕОНІДОВИЧ, індекс 03058, м.Київ, Солом'янський район, ВУЛИЦЯ ІНДУСТРІАЛЬНА, будинок 22, квартира 122, розмір внеску</w:t>
      </w:r>
      <w:r>
        <w:rPr>
          <w:rFonts w:ascii="Courier New" w:hAnsi="Courier New"/>
        </w:rPr>
        <w:t xml:space="preserve"> до статутного фонду - 26730.00 грн.; ЯКОВЕНКО МАРИНА МИКОЛАЇВНА, індекс 04214, м.Київ, Оболонський район, ВУЛИЦЯ ПІВНІЧНА, гуртожиток 2, розмір внеску до статутного фонду - 270.00 грн.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 xml:space="preserve">Дані про розмір статутного капіталу (статутного або </w:t>
      </w:r>
      <w:r>
        <w:rPr>
          <w:rFonts w:ascii="Times New Roman" w:hAnsi="Times New Roman"/>
          <w:b/>
          <w:i/>
        </w:rPr>
        <w:t>складеного капіталу) та про дату закінчення його формування: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27000.00 грн.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Види діяльності: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45.20 Технічне обслуговування та ремонт автотранспортних засобів, 55.10 Діяльність готелів і подібних засобів тимчасового розміщування, 68.10 Купівля та продаж влас</w:t>
      </w:r>
      <w:r>
        <w:rPr>
          <w:rFonts w:ascii="Courier New" w:hAnsi="Courier New"/>
        </w:rPr>
        <w:t xml:space="preserve">ного нерухомого майна, </w:t>
      </w:r>
      <w:r>
        <w:rPr>
          <w:rFonts w:ascii="Courier New" w:hAnsi="Courier New"/>
          <w:b/>
        </w:rPr>
        <w:t>68.20 Надання в оренду й експлуатацію власного чи орендованого нерухомого майна</w:t>
      </w:r>
      <w:r>
        <w:rPr>
          <w:rFonts w:ascii="Courier New" w:hAnsi="Courier New"/>
        </w:rPr>
        <w:t>, 68.32 Управління нерухомим майном за винагороду або на основі контракту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Відомості про органи управління юридичної особи: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ЗАГАЛЬНІ ЗБОРИ УЧАСНИКІВ; ДИРЕК</w:t>
      </w:r>
      <w:r>
        <w:rPr>
          <w:rFonts w:ascii="Courier New" w:hAnsi="Courier New"/>
        </w:rPr>
        <w:t>ТОР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 xml:space="preserve"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</w:t>
      </w:r>
      <w:r>
        <w:rPr>
          <w:rFonts w:ascii="Times New Roman" w:hAnsi="Times New Roman"/>
          <w:b/>
          <w:i/>
        </w:rPr>
        <w:t>імені юридичної особи без довіреності, у тому числі підписувати договори та дані про наявність обмежень щодо представництва від імені юридичної особи: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РИМАР БОРИС ЛЕОНІДОВИЧ (ЗГІДНО СТАТУТУ) - керівник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 xml:space="preserve">Дата та номер запису в Єдиному державному реєстрі про </w:t>
      </w:r>
      <w:r>
        <w:rPr>
          <w:rFonts w:ascii="Times New Roman" w:hAnsi="Times New Roman"/>
          <w:b/>
          <w:i/>
        </w:rPr>
        <w:t>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18.04.20</w:t>
      </w:r>
      <w:r>
        <w:rPr>
          <w:rFonts w:ascii="Courier New" w:hAnsi="Courier New"/>
        </w:rPr>
        <w:t>19, 1 068 102 0000 055274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lastRenderedPageBreak/>
        <w:t>Дата державної реєстрації, дата та номер запису в Єдиному державному реєстрі про включення до Єдиного державного реєстру відомостей про юридичну особу – у разі, коли державна реєстрація юридичної особи була проведена до набрання ч</w:t>
      </w:r>
      <w:r>
        <w:rPr>
          <w:rFonts w:ascii="Times New Roman" w:hAnsi="Times New Roman"/>
          <w:b/>
          <w:i/>
        </w:rPr>
        <w:t>инності Законом України "Про державну реєстрацію юридичних осіб, фізичних осіб-підприємців та громадських формувань":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Дата державної реєстрації, дата та номер запису в Єдиному державному реєстрі про проведення державної реєстрації юридич</w:t>
      </w:r>
      <w:r>
        <w:rPr>
          <w:rFonts w:ascii="Times New Roman" w:hAnsi="Times New Roman"/>
          <w:b/>
          <w:i/>
        </w:rPr>
        <w:t>ної особи, яка утворена в результаті перетворення: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Назва установчого документа: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Статут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Дані про наявність відмітки про те, що юридична особа створюється та діє на підставі модельного статуту: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 xml:space="preserve">Дані про </w:t>
      </w:r>
      <w:r>
        <w:rPr>
          <w:rFonts w:ascii="Times New Roman" w:hAnsi="Times New Roman"/>
          <w:b/>
          <w:i/>
        </w:rPr>
        <w:t>відокремлені підрозділи юридичної особи: найменування та місцезнаходження відокремленого підрозділу, його ідентифікаційний код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Дані про перебування юридичної особи у процесі провадження у справі про банкрутство, санації, зокрема відомост</w:t>
      </w:r>
      <w:r>
        <w:rPr>
          <w:rFonts w:ascii="Times New Roman" w:hAnsi="Times New Roman"/>
          <w:b/>
          <w:i/>
        </w:rPr>
        <w:t>і про розпорядника майна, санатора: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 xml:space="preserve">відомості відсутні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Відомості про перебування юридичної особи у процесі припинення: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 xml:space="preserve">відомості відсутні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Відомості про строк, визначений засновниками (учасниками) юридичної особи, судом або органом, що прийняв рішення про</w:t>
      </w:r>
      <w:r>
        <w:rPr>
          <w:rFonts w:ascii="Times New Roman" w:hAnsi="Times New Roman"/>
          <w:b/>
          <w:i/>
        </w:rPr>
        <w:t xml:space="preserve"> припинення юридичної особи, для заявлення кредиторами своїх вимог: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Дата та номер запису про державну реєстрацію припинення юридичної особи, підстава для його внесення: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 xml:space="preserve">відомості відсутні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 xml:space="preserve">Дата та номер запису про відміну </w:t>
      </w:r>
      <w:r>
        <w:rPr>
          <w:rFonts w:ascii="Times New Roman" w:hAnsi="Times New Roman"/>
          <w:b/>
          <w:i/>
        </w:rPr>
        <w:t>державної реєстрації припинення юридичної особи, підстава для його внесення: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 xml:space="preserve">відомості відсутні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Дані про юридичних осіб, правонаступником яких є зареєстрована юридична особа: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lastRenderedPageBreak/>
        <w:t xml:space="preserve">Дані про юридичних осіб-правонаступників: повне найменування </w:t>
      </w:r>
      <w:r>
        <w:rPr>
          <w:rFonts w:ascii="Times New Roman" w:hAnsi="Times New Roman"/>
          <w:b/>
          <w:i/>
        </w:rPr>
        <w:t>та місцезнаходження юридичних осіб-правонаступників, їх ідентифікаційні коди: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Номер та дата розпорядження про скасування реєстрації випуску акцій, винесеного уповноваженою особою Національної комісії з цінних паперів та фондового ринку: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Місцезнаходження реєстраційної справи: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Голосіївська районна в місті Києві державна адміністрація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Відомості, отримані в порядку взаємного обміну інформацією з відомчих реєстрів органів статистики, Міндоходів, Пенсійного фонду України: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i/>
        </w:rPr>
        <w:t>Дат</w:t>
      </w:r>
      <w:r>
        <w:rPr>
          <w:rFonts w:ascii="Times New Roman" w:hAnsi="Times New Roman"/>
          <w:i/>
        </w:rPr>
        <w:t>а та номер запису про взяття та зняття з обліку, назва та ідентифікаційні коди органів статистики,  Міндоходів, Пенсійного фонду України, в яких юридична особа перебуває на обліку: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Courier New" w:hAnsi="Courier New"/>
        </w:rPr>
        <w:t xml:space="preserve">19.04.2019, ГОЛОВНЕ УПРАВЛІННЯ РЕГІОНАЛЬНОЇ СТАТИСТИКИ, 21680000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Courier New" w:hAnsi="Courier New"/>
        </w:rPr>
        <w:t>19.04.201</w:t>
      </w:r>
      <w:r>
        <w:rPr>
          <w:rFonts w:ascii="Courier New" w:hAnsi="Courier New"/>
        </w:rPr>
        <w:t xml:space="preserve">9, 265019121823, ГОЛОВНЕ УПРАВЛІННЯ ДПС У М.КИЄВІ, ДПІ У ГОЛОСІЇВСЬКОМУ РАЙОНІ (ГОЛОСІЇВСЬКИЙ РАЙОН М.КИЄВА), 43141267 (дані про взяття на облік як платника податків)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Courier New" w:hAnsi="Courier New"/>
        </w:rPr>
        <w:t>19.04.2019, 10000001495002, ГОЛОВНЕ УПРАВЛІННЯ ДПС У М.КИЄВІ, ДПІ У ГОЛОСІЇВСЬКОМУ РАЙОН</w:t>
      </w:r>
      <w:r>
        <w:rPr>
          <w:rFonts w:ascii="Courier New" w:hAnsi="Courier New"/>
        </w:rPr>
        <w:t xml:space="preserve">І (ГОЛОСІЇВСЬКИЙ РАЙОН М.КИЄВА), 43141267 (дані про взяття на облік як платника єдиного внеску) 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Не підлягає постановці на облік в ПЕНСІЙНОМУ ФОНДІ УКРАЇНИ у зв’язку з прийняттям Закону України від 04.07.2013 № 406-VII "Про внесення змін до деяких законода</w:t>
      </w:r>
      <w:r>
        <w:rPr>
          <w:rFonts w:ascii="Courier New" w:hAnsi="Courier New"/>
        </w:rPr>
        <w:t xml:space="preserve">вчих актів України у зв’язку з проведенням адміністративної реформи"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i/>
        </w:rPr>
        <w:t>Дата надходження від органів Міндоходів, Пенсійного фонду України до державного реєстратора документів (повідомлень, інформації), передбачених Законом України "Про державну реєстрацію юр</w:t>
      </w:r>
      <w:r>
        <w:rPr>
          <w:rFonts w:ascii="Times New Roman" w:hAnsi="Times New Roman"/>
          <w:i/>
        </w:rPr>
        <w:t>идичних осіб, фізичних осіб-підприємців та громадських формувань", у зв’язку з припиненням юридичної особи із зазначенням прізвища, імені та по батькові посадової особи, яка підписала документ: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i/>
        </w:rPr>
        <w:t>Дані органів статистики про основний вид ек</w:t>
      </w:r>
      <w:r>
        <w:rPr>
          <w:rFonts w:ascii="Times New Roman" w:hAnsi="Times New Roman"/>
          <w:i/>
        </w:rPr>
        <w:t>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  <w:b/>
        </w:rPr>
        <w:t>68.20 Надання в оренду й експлуатацію власного чи орендованого нерухомого майна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i/>
        </w:rPr>
        <w:lastRenderedPageBreak/>
        <w:t>Д</w:t>
      </w:r>
      <w:r>
        <w:rPr>
          <w:rFonts w:ascii="Times New Roman" w:hAnsi="Times New Roman"/>
          <w:i/>
        </w:rPr>
        <w:t>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10000001495002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i/>
        </w:rPr>
        <w:t>Термін, до якого юридична особа перебуває на обліку в органі Міндоходів за місце</w:t>
      </w:r>
      <w:r>
        <w:rPr>
          <w:rFonts w:ascii="Times New Roman" w:hAnsi="Times New Roman"/>
          <w:i/>
        </w:rPr>
        <w:t>м попередньої реєстрації, у разі зміни місцезнаходження юридичної особи: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відомості відсутні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Інформація про здійснення зв'язку з юридичною особою: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+380672209550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Дані про реєстраційні дії: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 xml:space="preserve">Державна реєстрація новоутвореної шляхом заснування юридичної особи; 18.04.2019 10681020000055274; Пилипенко Юлія Володимирівна; Державне підприємство "Сетам" </w:t>
      </w:r>
    </w:p>
    <w:p w:rsidR="006669C0" w:rsidRDefault="00FD7D63">
      <w:pPr>
        <w:keepNext/>
        <w:keepLines/>
        <w:widowControl/>
        <w:spacing w:line="288" w:lineRule="exact"/>
      </w:pPr>
      <w:r>
        <w:rPr>
          <w:rFonts w:ascii="Times New Roman" w:hAnsi="Times New Roman"/>
          <w:b/>
          <w:i/>
        </w:rPr>
        <w:t>Номер, дата та час формування витягу:</w:t>
      </w:r>
    </w:p>
    <w:p w:rsidR="006669C0" w:rsidRDefault="00FD7D63">
      <w:pPr>
        <w:widowControl/>
        <w:spacing w:after="144" w:line="288" w:lineRule="exact"/>
      </w:pPr>
      <w:r>
        <w:rPr>
          <w:rFonts w:ascii="Courier New" w:hAnsi="Courier New"/>
        </w:rPr>
        <w:t>1006394578, 26.02.2020 17:54:54</w:t>
      </w:r>
    </w:p>
    <w:p w:rsidR="006669C0" w:rsidRDefault="00FD7D63">
      <w:pPr>
        <w:keepNext/>
        <w:keepLines/>
        <w:widowControl/>
        <w:spacing w:after="144" w:line="240" w:lineRule="exact"/>
        <w:ind w:firstLine="600"/>
        <w:jc w:val="both"/>
      </w:pPr>
      <w:r>
        <w:rPr>
          <w:rFonts w:ascii="Times New Roman" w:hAnsi="Times New Roman"/>
          <w:sz w:val="20"/>
        </w:rPr>
        <w:t xml:space="preserve">Єдиний державний </w:t>
      </w:r>
      <w:r>
        <w:rPr>
          <w:rFonts w:ascii="Times New Roman" w:hAnsi="Times New Roman"/>
          <w:sz w:val="20"/>
        </w:rPr>
        <w:t>реєстр юридичних осіб, фізичних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</w:t>
      </w:r>
      <w:r>
        <w:rPr>
          <w:rFonts w:ascii="Times New Roman" w:hAnsi="Times New Roman"/>
          <w:sz w:val="20"/>
        </w:rPr>
        <w:t>еєстру юридичних осіб, фізичних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6669C0" w:rsidRDefault="00FD7D63">
      <w:pPr>
        <w:keepNext/>
        <w:keepLines/>
        <w:widowControl/>
        <w:spacing w:after="144" w:line="240" w:lineRule="exact"/>
        <w:ind w:firstLine="600"/>
        <w:jc w:val="both"/>
      </w:pPr>
      <w:r>
        <w:rPr>
          <w:rFonts w:ascii="Times New Roman" w:hAnsi="Times New Roman"/>
          <w:sz w:val="20"/>
        </w:rPr>
        <w:t>Відповідно до п. 2 наказу Міністерства юстиції України від 31.03.2015 № 466/5 "Про деякі питання надан</w:t>
      </w:r>
      <w:r>
        <w:rPr>
          <w:rFonts w:ascii="Times New Roman" w:hAnsi="Times New Roman"/>
          <w:sz w:val="20"/>
        </w:rPr>
        <w:t>ня відомостей з Єдиного державного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</w:t>
      </w:r>
      <w:r>
        <w:rPr>
          <w:rFonts w:ascii="Times New Roman" w:hAnsi="Times New Roman"/>
          <w:sz w:val="20"/>
        </w:rPr>
        <w:t xml:space="preserve">ну силу, автентичність цього документу може бути перевірена на сайті Міністерства юстиції України за адресою: </w:t>
      </w:r>
      <w:hyperlink r:id="rId6">
        <w:r>
          <w:rPr>
            <w:rStyle w:val="ListLabel1"/>
          </w:rPr>
          <w:t>https://usr.minjust.gov.ua/</w:t>
        </w:r>
      </w:hyperlink>
      <w:r>
        <w:rPr>
          <w:rFonts w:ascii="Times New Roman" w:hAnsi="Times New Roman"/>
          <w:sz w:val="20"/>
        </w:rPr>
        <w:t>.</w:t>
      </w:r>
    </w:p>
    <w:sectPr w:rsidR="006669C0">
      <w:footerReference w:type="default" r:id="rId7"/>
      <w:pgSz w:w="11906" w:h="16838"/>
      <w:pgMar w:top="3100" w:right="926" w:bottom="2216" w:left="1401" w:header="0" w:footer="50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D63" w:rsidRDefault="00FD7D63">
      <w:r>
        <w:separator/>
      </w:r>
    </w:p>
  </w:endnote>
  <w:endnote w:type="continuationSeparator" w:id="0">
    <w:p w:rsidR="00FD7D63" w:rsidRDefault="00FD7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0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C0" w:rsidRDefault="00FD7D63">
    <w:pPr>
      <w:jc w:val="center"/>
    </w:pPr>
    <w:r>
      <w:rPr>
        <w:rFonts w:ascii="Courier New" w:hAnsi="Courier New"/>
        <w:sz w:val="20"/>
      </w:rPr>
      <w:t xml:space="preserve">№ 1006394578 Стор. </w:t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  <w:r>
      <w:rPr>
        <w:rFonts w:ascii="Courier New" w:hAnsi="Courier New"/>
        <w:sz w:val="20"/>
      </w:rPr>
      <w:t xml:space="preserve"> з </w:t>
    </w:r>
    <w:r>
      <w:fldChar w:fldCharType="begin"/>
    </w:r>
    <w:r>
      <w:instrText>NUMPAGES</w:instrText>
    </w:r>
    <w:r>
      <w:fldChar w:fldCharType="separate"/>
    </w:r>
    <w: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D63" w:rsidRDefault="00FD7D63">
      <w:r>
        <w:separator/>
      </w:r>
    </w:p>
  </w:footnote>
  <w:footnote w:type="continuationSeparator" w:id="0">
    <w:p w:rsidR="00FD7D63" w:rsidRDefault="00FD7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9C0"/>
    <w:rsid w:val="0018537C"/>
    <w:rsid w:val="00285E96"/>
    <w:rsid w:val="006669C0"/>
    <w:rsid w:val="00FD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859A5-19B7-498D-8CB3-5F44AA20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0" w:hAnsi="Times New Roman" w:cs="Times New Roman"/>
      <w:color w:val="0000FF"/>
      <w:sz w:val="20"/>
      <w:szCs w:val="20"/>
      <w:u w:val="single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5482</Words>
  <Characters>3126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2</cp:revision>
  <dcterms:created xsi:type="dcterms:W3CDTF">2020-04-02T16:21:00Z</dcterms:created>
  <dcterms:modified xsi:type="dcterms:W3CDTF">2020-04-02T16:21:00Z</dcterms:modified>
  <dc:language>ru-RU</dc:language>
</cp:coreProperties>
</file>