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C" w:rsidRPr="008D0979" w:rsidRDefault="005960EC" w:rsidP="002653B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</w:p>
    <w:p w:rsidR="005960EC" w:rsidRDefault="005960EC" w:rsidP="005960E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C" w:rsidRDefault="005960EC" w:rsidP="005960E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C" w:rsidRDefault="005960EC" w:rsidP="005960E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C" w:rsidRDefault="005960EC" w:rsidP="005960E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</w:t>
      </w:r>
      <w:r w:rsidRPr="008B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ПОВІДОМЛЕННЯ</w:t>
      </w:r>
    </w:p>
    <w:p w:rsidR="00C4413B" w:rsidRPr="0098556D" w:rsidRDefault="00C4413B" w:rsidP="00C44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Регіонального відділення Фонду державного майна України по Дніпропетровській, Запорізькій та Кіровоградській областях </w:t>
      </w:r>
      <w:r w:rsidRPr="0098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продаж</w:t>
      </w:r>
    </w:p>
    <w:p w:rsidR="00C4413B" w:rsidRDefault="00C4413B" w:rsidP="00C4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об’єкта малої приватизації - </w:t>
      </w:r>
      <w:r w:rsidRPr="002E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окремого майна - нежитлова будівля (будівля-блок),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2E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літ. А-1 загальною площею 913,5 кв. м за адресою: Дніпропетровська обл., м. Покров,                       вул. Заводська, 4, що знаходиться на балансі АТ «Покровський </w:t>
      </w:r>
      <w:proofErr w:type="spellStart"/>
      <w:r w:rsidRPr="002E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гірничо</w:t>
      </w:r>
      <w:proofErr w:type="spellEnd"/>
      <w:r w:rsidRPr="002E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збагачувальний комбінат» (код за ЄДРПОУ 00190928)</w:t>
      </w:r>
    </w:p>
    <w:p w:rsidR="002653B9" w:rsidRDefault="002653B9" w:rsidP="00C4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13B" w:rsidRPr="002E7AA2" w:rsidRDefault="00C4413B" w:rsidP="00C4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13B" w:rsidRPr="0098556D" w:rsidRDefault="00C4413B" w:rsidP="00C4413B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Інф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ормація про об’єкт приватизації</w:t>
      </w:r>
    </w:p>
    <w:p w:rsidR="00C4413B" w:rsidRDefault="00C4413B" w:rsidP="00C4413B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Найменування об’єкта приватизації</w:t>
      </w:r>
      <w:r w:rsidRPr="00C35C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C3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житлова будівля (будівля-блок), </w:t>
      </w:r>
      <w:r w:rsidRPr="00E80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літ. А-1 загальною площею 913,5 кв. м</w:t>
      </w:r>
      <w:r w:rsidRPr="002E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413B" w:rsidRPr="0098556D" w:rsidRDefault="00C4413B" w:rsidP="00C4413B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Місцезнаходження: </w:t>
      </w:r>
      <w:r w:rsidRPr="00E80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Дніпропетровська обл., м. Покров, вул. Заводська, 4.</w:t>
      </w:r>
    </w:p>
    <w:p w:rsidR="00C4413B" w:rsidRPr="00DE1C80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контактні дані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E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 «Покровський </w:t>
      </w:r>
      <w:proofErr w:type="spellStart"/>
      <w:r w:rsidRPr="00DE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гір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збагачувальний комбінат» </w:t>
      </w:r>
      <w:r w:rsidRPr="00DE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(код за ЄДРПОУ 00190928)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дреса: </w:t>
      </w:r>
      <w:r w:rsidRPr="008E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00,                       Дніпропетровська обл., м.</w:t>
      </w:r>
      <w:r w:rsidRPr="008E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кров,  вул. Центральна, буд.</w:t>
      </w:r>
      <w:r w:rsidRPr="008E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</w:t>
      </w:r>
      <w:r w:rsidRPr="00C2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телефон/факс: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C2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(05667)</w:t>
      </w:r>
      <w:hyperlink r:id="rId5" w:history="1">
        <w:r w:rsidRPr="00C21D9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4</w: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-</w:t>
        </w:r>
        <w:r w:rsidRPr="00C21D9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46</w: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-</w:t>
        </w:r>
        <w:r w:rsidRPr="00C21D9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88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C2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(05667)</w:t>
      </w:r>
      <w:r w:rsidRPr="00464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64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64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</w:p>
    <w:p w:rsidR="00C4413B" w:rsidRPr="0098556D" w:rsidRDefault="00C4413B" w:rsidP="00C4413B">
      <w:pPr>
        <w:tabs>
          <w:tab w:val="left" w:pos="709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Відомості про об’єкт (нерухоме майно):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417"/>
        <w:gridCol w:w="851"/>
        <w:gridCol w:w="1559"/>
        <w:gridCol w:w="1559"/>
        <w:gridCol w:w="1701"/>
        <w:gridCol w:w="1701"/>
      </w:tblGrid>
      <w:tr w:rsidR="00C4413B" w:rsidRPr="0098556D" w:rsidTr="00793C52">
        <w:trPr>
          <w:trHeight w:val="1259"/>
        </w:trPr>
        <w:tc>
          <w:tcPr>
            <w:tcW w:w="1986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розташування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Загальна площа (м кв.)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Функціональне використання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Підстава виникнення права власності</w:t>
            </w:r>
          </w:p>
        </w:tc>
        <w:tc>
          <w:tcPr>
            <w:tcW w:w="1701" w:type="dxa"/>
            <w:vAlign w:val="center"/>
          </w:tcPr>
          <w:p w:rsidR="00C4413B" w:rsidRPr="00A81ACF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власності та власник</w:t>
            </w:r>
          </w:p>
        </w:tc>
      </w:tr>
      <w:tr w:rsidR="00C4413B" w:rsidRPr="0098556D" w:rsidTr="00793C52">
        <w:trPr>
          <w:trHeight w:val="1823"/>
        </w:trPr>
        <w:tc>
          <w:tcPr>
            <w:tcW w:w="1986" w:type="dxa"/>
            <w:shd w:val="clear" w:color="auto" w:fill="auto"/>
            <w:vAlign w:val="center"/>
          </w:tcPr>
          <w:p w:rsidR="00C4413B" w:rsidRPr="00E74D3B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Нежитлова будівля (будівля-блок),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А-1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13B" w:rsidRPr="0098556D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вська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Покров, вул. Заводська,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13B" w:rsidRPr="0098556D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13B" w:rsidRPr="008066DD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2125492712121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13B" w:rsidRPr="009E1C16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1999.9</w:t>
            </w:r>
            <w:r w:rsidRPr="009E1C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Інші будівлі</w:t>
            </w:r>
            <w:r w:rsidRPr="009E1C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13B" w:rsidRPr="0098556D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20D">
              <w:rPr>
                <w:rFonts w:ascii="Times New Roman" w:eastAsia="Times-Roman" w:hAnsi="Times New Roman" w:cs="Times New Roman"/>
                <w:sz w:val="18"/>
                <w:szCs w:val="18"/>
                <w:lang w:eastAsia="ru-RU"/>
              </w:rPr>
              <w:t xml:space="preserve">  Витяг з Державного реєстру речових прав на нерухоме майно про р</w:t>
            </w:r>
            <w:r>
              <w:rPr>
                <w:rFonts w:ascii="Times New Roman" w:eastAsia="Times-Roman" w:hAnsi="Times New Roman" w:cs="Times New Roman"/>
                <w:sz w:val="18"/>
                <w:szCs w:val="18"/>
                <w:lang w:eastAsia="ru-RU"/>
              </w:rPr>
              <w:t>еєстрацію права власності від 17.07.2020</w:t>
            </w:r>
            <w:r w:rsidRPr="0009420D">
              <w:rPr>
                <w:rFonts w:ascii="Times New Roman" w:eastAsia="Times-Roman" w:hAnsi="Times New Roman" w:cs="Times New Roman"/>
                <w:sz w:val="18"/>
                <w:szCs w:val="18"/>
                <w:lang w:eastAsia="ru-RU"/>
              </w:rPr>
              <w:t>, індексний номер:</w:t>
            </w:r>
            <w:r>
              <w:rPr>
                <w:rFonts w:ascii="Times New Roman" w:eastAsia="Times-Roman" w:hAnsi="Times New Roman" w:cs="Times New Roman"/>
                <w:sz w:val="18"/>
                <w:szCs w:val="18"/>
                <w:lang w:eastAsia="ru-RU"/>
              </w:rPr>
              <w:t xml:space="preserve">  216763435</w:t>
            </w:r>
          </w:p>
        </w:tc>
        <w:tc>
          <w:tcPr>
            <w:tcW w:w="1701" w:type="dxa"/>
            <w:vAlign w:val="center"/>
          </w:tcPr>
          <w:p w:rsidR="00C4413B" w:rsidRPr="0098556D" w:rsidRDefault="00C4413B" w:rsidP="0079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Державна, в особі Фонду державног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майна України (код ЄДРПОУ 00032945)</w:t>
            </w:r>
          </w:p>
        </w:tc>
      </w:tr>
    </w:tbl>
    <w:p w:rsidR="00C4413B" w:rsidRPr="00626941" w:rsidRDefault="00C4413B" w:rsidP="00C441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/>
          <w:bCs/>
          <w:sz w:val="16"/>
          <w:szCs w:val="16"/>
          <w:lang w:eastAsia="ru-RU"/>
        </w:rPr>
      </w:pPr>
    </w:p>
    <w:p w:rsidR="00C4413B" w:rsidRPr="0098556D" w:rsidRDefault="00C4413B" w:rsidP="00C441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О</w:t>
      </w:r>
      <w:r w:rsidRPr="0098556D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б’єкт</w:t>
      </w: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приватизації -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окремо розташована 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одноповерхова будівля </w:t>
      </w:r>
      <w:r w:rsidRPr="000C57A4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(будівля-блок)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літ. А-1</w:t>
      </w:r>
      <w:r w:rsidRPr="00B04BAC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з підвалом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, </w:t>
      </w:r>
      <w:r w:rsidRPr="00B04BAC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загальною площею </w:t>
      </w:r>
      <w:r w:rsidRPr="008066D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913,5 кв. 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Рік побудови 1962. Фундамент під будівлею - бетонний, стіни -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цегла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покрівля - руберойд, перекриття -</w:t>
      </w:r>
      <w:r w:rsidRPr="000C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залізобетонні плити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підлога 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- </w:t>
      </w:r>
      <w:r w:rsidRPr="00BA5C93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бетонна,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сходи - залізобетонні</w:t>
      </w:r>
      <w:r w:rsidRPr="00E74C5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.</w:t>
      </w:r>
      <w:r w:rsidRPr="009855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Газопостачання,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електропостачання,</w:t>
      </w:r>
      <w:r w:rsidRPr="009855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опалення - відсутнє. Будівля не використовується.</w:t>
      </w:r>
    </w:p>
    <w:p w:rsidR="00C4413B" w:rsidRPr="0098556D" w:rsidRDefault="00C4413B" w:rsidP="00C4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З</w:t>
      </w:r>
      <w:r w:rsidRPr="009855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емельна ділянка під об’єкт не виділена.</w:t>
      </w:r>
    </w:p>
    <w:p w:rsidR="00C4413B" w:rsidRPr="006259D0" w:rsidRDefault="00C4413B" w:rsidP="00C44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 оренди, укладені щодо об’єкта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відсутні.</w:t>
      </w:r>
    </w:p>
    <w:p w:rsidR="00C4413B" w:rsidRPr="0098556D" w:rsidRDefault="00C4413B" w:rsidP="00C4413B">
      <w:pPr>
        <w:tabs>
          <w:tab w:val="left" w:pos="0"/>
        </w:tabs>
        <w:spacing w:before="120"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Інформація про аукціон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Спосіб проведення аукціону: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аукціон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умов.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і час проведення </w:t>
      </w:r>
      <w:r w:rsidRPr="00E0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аукціону:</w:t>
      </w:r>
      <w:r w:rsidRPr="00E0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лютого 2022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Після опублікування інформаційного повідомлення електронна торгова система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автоматично встановлює для кожного електронного аукціону час його проведення.</w:t>
      </w:r>
    </w:p>
    <w:p w:rsidR="00C4413B" w:rsidRPr="0098556D" w:rsidRDefault="00C4413B" w:rsidP="00C441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Кінцевий строк подання заяви на участь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електронному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аукціоні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умов, аукціоні із зниженням стартової ціни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C4413B" w:rsidRPr="0098556D" w:rsidRDefault="00C4413B" w:rsidP="00C44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Кінцевий строк подання заяви на участь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електронному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аукціоні за методом покрокового зниження ціни та подальшого подання цінових пропозицій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C4413B" w:rsidRPr="001034D8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Інформація про умови, на яких зді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йснюється приватизація об’єкта</w:t>
      </w: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нежитлової будівлі</w:t>
      </w:r>
      <w:r w:rsidRPr="0015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(будівля-блок), літ. А-1 загальною площею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913,5 кв. м за адресою: Дніпропетровська обл., м. Покров, вул. Заводська, 4, здійснюється відповідно до вимог Закону України «Про приватизацію державного і комунального майна»; Порядку проведення електронних аукціонів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(зі змінами).</w:t>
      </w:r>
    </w:p>
    <w:p w:rsidR="00C4413B" w:rsidRPr="0098556D" w:rsidRDefault="00C4413B" w:rsidP="00C44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Покупець об’єкта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 повинен відповідати вимогам, передбаченим статтею 8 Закону України «Про приватизацію державного і комунального майна».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для: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бе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 умов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55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23 818,87</w:t>
      </w:r>
      <w:r w:rsidRPr="009855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11 909,44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11 909,44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остаточну ціну продажу нараховується ПДВ.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гарантійного внеску для: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бе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 умо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2 381,89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1 190,94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13B" w:rsidRPr="008177F8" w:rsidRDefault="00C4413B" w:rsidP="00C4413B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1 190,94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8177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13B" w:rsidRDefault="00C4413B" w:rsidP="00C4413B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Розмір реєстраційного внеску: </w:t>
      </w:r>
      <w:r w:rsidRPr="00C9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1300,00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r w:rsidRPr="00156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4413B" w:rsidRPr="0098556D" w:rsidRDefault="00C4413B" w:rsidP="00C4413B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Додаткова інформація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</w:pPr>
      <w:r w:rsidRPr="008177F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9855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  <w:t xml:space="preserve"> </w:t>
      </w:r>
    </w:p>
    <w:p w:rsidR="00C4413B" w:rsidRDefault="00C4413B" w:rsidP="00C4413B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177F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Рахунок для </w:t>
      </w:r>
      <w:r w:rsidRP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r w:rsidRPr="008177F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операторами електронних майданчиків реєстраційних внесків потенційних покупців та проведення переможцями аукціонів розрахунків за придбані об’єкти:</w:t>
      </w:r>
    </w:p>
    <w:p w:rsidR="00C4413B" w:rsidRPr="00FF0927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F09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національній валюті:</w:t>
      </w:r>
    </w:p>
    <w:p w:rsidR="00C4413B" w:rsidRPr="0098556D" w:rsidRDefault="00C4413B" w:rsidP="00C4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</w:t>
      </w:r>
      <w:r w:rsidRPr="00FF09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Регіональне відділення Фонду державного майна України по Дніпропетровській,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F09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Запорізькій та Кіровоградській областях</w:t>
      </w:r>
    </w:p>
    <w:p w:rsidR="00C4413B" w:rsidRPr="0098556D" w:rsidRDefault="00C4413B" w:rsidP="00C4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Код ЄДРПОУ </w:t>
      </w:r>
      <w:r w:rsidRPr="0098556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Рахунок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 №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958201720355549003000055549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 xml:space="preserve"> 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C4413B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Рахунок для внесення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операторами електронних майданчиків 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гарантійних внесків:</w:t>
      </w:r>
    </w:p>
    <w:p w:rsidR="00C4413B" w:rsidRPr="00FF0927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F09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національній валюті:</w:t>
      </w:r>
    </w:p>
    <w:p w:rsidR="00C4413B" w:rsidRPr="0098556D" w:rsidRDefault="00C4413B" w:rsidP="00C4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Регіональне відділення Фонду державного майна України по </w:t>
      </w:r>
      <w:r w:rsidRPr="00FF09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Дніпропетровській,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F09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Запорізькій та Кіровоградській областях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Код ЄДРПОУ </w:t>
      </w:r>
      <w:r w:rsidRPr="0098556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Рахунок: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№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748201720355219003000055549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C4413B" w:rsidRPr="0098556D" w:rsidRDefault="00C4413B" w:rsidP="00C4413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9855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розміщено за посиланням</w:t>
      </w:r>
      <w:r w:rsidRPr="0098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6" w:history="1">
        <w:r w:rsidRPr="0098556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ru-RU" w:eastAsia="ru-RU"/>
          </w:rPr>
          <w:t>https://prozorro.sale/info/elektronni-majdanchiki-ets-prozorroprodazhi-cbd2</w:t>
        </w:r>
      </w:hyperlink>
      <w:r w:rsidRPr="0098556D">
        <w:rPr>
          <w:rFonts w:ascii="Calibri" w:eastAsia="Times New Roman" w:hAnsi="Calibri" w:cs="Calibri"/>
          <w:sz w:val="23"/>
          <w:szCs w:val="23"/>
          <w:lang w:eastAsia="ru-RU"/>
        </w:rPr>
        <w:t xml:space="preserve"> .</w:t>
      </w:r>
    </w:p>
    <w:p w:rsidR="00C4413B" w:rsidRPr="0098556D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13B" w:rsidRPr="0098556D" w:rsidRDefault="00C4413B" w:rsidP="00C4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 і місце проведення огляду об’єкта: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робочі дні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9-00 до 16-00 за попередньою домовленістю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організатором аукціону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місцем розташування об’єкта.</w:t>
      </w:r>
    </w:p>
    <w:p w:rsidR="00C4413B" w:rsidRPr="00B61A0F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Організатор аукціону: </w:t>
      </w:r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Регіональне відділення Фонду державного майна України по Дніпропетровській, Запорізькій та Кіровоградській областях, адреса: м. Дніпро,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вул. Центральна, 6</w:t>
      </w:r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роботи: з 9.00 до 18.00, п’ятниця – з 9.00 до 16.45, обідня перерва з 13.00 до 13.45, адреса </w:t>
      </w:r>
      <w:proofErr w:type="spellStart"/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веб-сайту</w:t>
      </w:r>
      <w:proofErr w:type="spellEnd"/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B6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www.spfu.gov.ua</w:t>
        </w:r>
      </w:hyperlink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413B" w:rsidRPr="00B61A0F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особа, відповідальна за забезпечення можливості огляду об’єкта – </w:t>
      </w:r>
      <w:proofErr w:type="spellStart"/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Остащенко</w:t>
      </w:r>
      <w:proofErr w:type="spellEnd"/>
      <w:r w:rsidRPr="00B6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Сергіївна, тел. (056) 744-11-41, адреса електронної пошти:</w:t>
      </w:r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privat</w:t>
      </w:r>
      <w:proofErr w:type="spellEnd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_12@</w:t>
      </w:r>
      <w:proofErr w:type="spellStart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spfu</w:t>
      </w:r>
      <w:proofErr w:type="spellEnd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proofErr w:type="spellEnd"/>
      <w:r w:rsidRPr="00B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13B" w:rsidRPr="00B61A0F" w:rsidRDefault="00C4413B" w:rsidP="00C4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Технічні реквізити інформаційного повідомлення</w:t>
      </w:r>
    </w:p>
    <w:p w:rsidR="00C4413B" w:rsidRPr="0098556D" w:rsidRDefault="00C4413B" w:rsidP="00C4413B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і номер рішення про затвердження умов продажу об’єкта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приватизації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Регіонального відділення Фонду державного майна України по Дніпропетровській, Запорізькій та Кіровоградськ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ій областях від 11.01.2022 № 12/01-07-РП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3B" w:rsidRPr="0098556D" w:rsidRDefault="00C4413B" w:rsidP="00C4413B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</w:t>
      </w:r>
      <w:r w:rsidRPr="006F6629">
        <w:rPr>
          <w:rFonts w:ascii="Times New Roman" w:eastAsia="Times New Roman" w:hAnsi="Times New Roman" w:cs="Times New Roman"/>
          <w:sz w:val="24"/>
          <w:szCs w:val="24"/>
          <w:lang w:eastAsia="ru-RU"/>
        </w:rPr>
        <w:t>UA-AR-P-2021-09-07-000001-1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3B" w:rsidRPr="0098556D" w:rsidRDefault="00C4413B" w:rsidP="00C4413B">
      <w:pPr>
        <w:tabs>
          <w:tab w:val="left" w:pos="567"/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 між аукціонами:</w:t>
      </w:r>
    </w:p>
    <w:p w:rsidR="00C4413B" w:rsidRPr="0098556D" w:rsidRDefault="00C4413B" w:rsidP="00C4413B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аукціон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бе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 умов 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календарних днів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C4413B" w:rsidRPr="0098556D" w:rsidRDefault="00C4413B" w:rsidP="00C4413B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за методом покрокового зниження стартової ціни та подальшого подання цінових пропозицій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календарних днів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4413B" w:rsidRPr="0098556D" w:rsidRDefault="00C4413B" w:rsidP="00C4413B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 аукціону для: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умов 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238,19 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C4413B" w:rsidRPr="0098556D" w:rsidRDefault="00C4413B" w:rsidP="00C4413B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зі зниженням стартової ціни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119,09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C4413B" w:rsidRPr="008177F8" w:rsidRDefault="00C4413B" w:rsidP="00C4413B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за методом покрокового зниження стартової ціни та подальшо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подання цінових пропозицій – 119,09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гривень.</w:t>
      </w:r>
    </w:p>
    <w:p w:rsidR="00C4413B" w:rsidRPr="0098556D" w:rsidRDefault="00C4413B" w:rsidP="00C4413B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Місце проведення аукціону: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аукціони будуть проведені в електронній торговій системі «ПРОЗОРРО.ПРОДАЖІ» (адміністратор).</w:t>
      </w:r>
    </w:p>
    <w:p w:rsidR="00C4413B" w:rsidRDefault="00C4413B" w:rsidP="00C4413B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Єдине посилання на </w:t>
      </w:r>
      <w:proofErr w:type="spellStart"/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</w:t>
      </w:r>
      <w:proofErr w:type="spellEnd"/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сторінку адміністратора, на якій наводяться посилання на </w:t>
      </w:r>
      <w:proofErr w:type="spellStart"/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</w:t>
      </w:r>
      <w:proofErr w:type="spellEnd"/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hyperlink r:id="rId8" w:history="1">
        <w:r w:rsidRPr="0098556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https://prozorro.sale/info/elektronni-majdanchiki-ets-prozorroprodazhi-cbd2</w:t>
        </w:r>
      </w:hyperlink>
      <w:r w:rsidRPr="0098556D">
        <w:rPr>
          <w:rFonts w:ascii="Calibri" w:eastAsia="Times New Roman" w:hAnsi="Calibri" w:cs="Calibri"/>
          <w:color w:val="0563C1"/>
          <w:sz w:val="23"/>
          <w:szCs w:val="23"/>
          <w:u w:val="single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3B" w:rsidRPr="008F465B" w:rsidRDefault="00C4413B" w:rsidP="00C4413B">
      <w:pPr>
        <w:spacing w:before="240" w:after="60" w:line="240" w:lineRule="auto"/>
        <w:ind w:left="522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4413B" w:rsidRPr="0098556D" w:rsidRDefault="00C4413B" w:rsidP="00C4413B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3B" w:rsidRDefault="00C4413B" w:rsidP="005960E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4413B" w:rsidSect="00F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91"/>
    <w:rsid w:val="00145191"/>
    <w:rsid w:val="002653B9"/>
    <w:rsid w:val="00412538"/>
    <w:rsid w:val="005960EC"/>
    <w:rsid w:val="006365E1"/>
    <w:rsid w:val="00743325"/>
    <w:rsid w:val="009E3AA2"/>
    <w:rsid w:val="00AC63E8"/>
    <w:rsid w:val="00C4413B"/>
    <w:rsid w:val="00F4277B"/>
    <w:rsid w:val="00F92ACC"/>
    <w:rsid w:val="00F9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tel:+380566744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322a</cp:lastModifiedBy>
  <cp:revision>7</cp:revision>
  <dcterms:created xsi:type="dcterms:W3CDTF">2022-01-11T14:15:00Z</dcterms:created>
  <dcterms:modified xsi:type="dcterms:W3CDTF">2022-01-12T08:12:00Z</dcterms:modified>
</cp:coreProperties>
</file>