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B4" w:rsidRPr="00241DFD" w:rsidRDefault="00FF5AB4" w:rsidP="00B563B3">
      <w:pPr>
        <w:pStyle w:val="a4"/>
        <w:ind w:firstLine="5812"/>
        <w:rPr>
          <w:b/>
          <w:bCs/>
          <w:lang w:val="uk-UA"/>
        </w:rPr>
      </w:pPr>
      <w:r w:rsidRPr="00241DFD">
        <w:rPr>
          <w:b/>
          <w:bCs/>
          <w:lang w:val="uk-UA"/>
        </w:rPr>
        <w:t xml:space="preserve">Додаток </w:t>
      </w:r>
    </w:p>
    <w:p w:rsidR="00FF5AB4" w:rsidRPr="00241DFD" w:rsidRDefault="00FF5AB4" w:rsidP="00B563B3">
      <w:pPr>
        <w:pStyle w:val="a4"/>
        <w:ind w:firstLine="5812"/>
        <w:rPr>
          <w:b/>
          <w:bCs/>
          <w:lang w:val="uk-UA"/>
        </w:rPr>
      </w:pPr>
      <w:r w:rsidRPr="00241DFD">
        <w:rPr>
          <w:b/>
          <w:bCs/>
          <w:lang w:val="uk-UA"/>
        </w:rPr>
        <w:t xml:space="preserve">до </w:t>
      </w:r>
      <w:r w:rsidR="00B563B3">
        <w:rPr>
          <w:b/>
          <w:bCs/>
          <w:lang w:val="uk-UA"/>
        </w:rPr>
        <w:t xml:space="preserve">Протоколу аукціонної комісії </w:t>
      </w:r>
    </w:p>
    <w:p w:rsidR="00FF5AB4" w:rsidRPr="00241DFD" w:rsidRDefault="00FF5AB4" w:rsidP="00B563B3">
      <w:pPr>
        <w:pStyle w:val="a4"/>
        <w:ind w:firstLine="5812"/>
        <w:rPr>
          <w:b/>
          <w:bCs/>
          <w:lang w:val="uk-UA"/>
        </w:rPr>
      </w:pPr>
      <w:r w:rsidRPr="00241DFD">
        <w:rPr>
          <w:b/>
          <w:bCs/>
          <w:lang w:val="uk-UA"/>
        </w:rPr>
        <w:t xml:space="preserve">від </w:t>
      </w:r>
      <w:r w:rsidR="00B563B3">
        <w:rPr>
          <w:b/>
          <w:bCs/>
          <w:lang w:val="uk-UA"/>
        </w:rPr>
        <w:t xml:space="preserve">17.10.2022 </w:t>
      </w:r>
      <w:r w:rsidRPr="00241DFD">
        <w:rPr>
          <w:b/>
          <w:bCs/>
          <w:lang w:val="uk-UA"/>
        </w:rPr>
        <w:t>№</w:t>
      </w:r>
      <w:r w:rsidR="00B563B3">
        <w:rPr>
          <w:b/>
          <w:bCs/>
          <w:lang w:val="uk-UA"/>
        </w:rPr>
        <w:t>1</w:t>
      </w:r>
    </w:p>
    <w:p w:rsidR="00376C57" w:rsidRDefault="00376C57" w:rsidP="00376C57">
      <w:pPr>
        <w:pStyle w:val="a4"/>
        <w:rPr>
          <w:lang w:val="uk-UA"/>
        </w:rPr>
      </w:pPr>
      <w:bookmarkStart w:id="0" w:name="_Hlk117075185"/>
    </w:p>
    <w:p w:rsidR="00F805EE" w:rsidRDefault="00F805EE" w:rsidP="00376C57">
      <w:pPr>
        <w:jc w:val="center"/>
        <w:rPr>
          <w:b/>
          <w:lang w:val="uk-UA"/>
        </w:rPr>
      </w:pPr>
    </w:p>
    <w:p w:rsidR="00376C57" w:rsidRPr="00A071E2" w:rsidRDefault="00376C57" w:rsidP="00376C57">
      <w:pPr>
        <w:jc w:val="center"/>
        <w:rPr>
          <w:b/>
          <w:lang w:val="uk-UA"/>
        </w:rPr>
      </w:pPr>
      <w:r w:rsidRPr="00A071E2">
        <w:rPr>
          <w:b/>
          <w:lang w:val="uk-UA"/>
        </w:rPr>
        <w:t>ІНФОРМАЦІЙНЕ ПОВІДОМЛЕННЯ</w:t>
      </w:r>
    </w:p>
    <w:p w:rsidR="00376C57" w:rsidRPr="00D76A9A" w:rsidRDefault="00376C57" w:rsidP="00D76A9A">
      <w:pPr>
        <w:pStyle w:val="a4"/>
        <w:jc w:val="center"/>
        <w:rPr>
          <w:b/>
          <w:bCs/>
          <w:color w:val="000000" w:themeColor="text1"/>
          <w:lang w:val="uk-UA"/>
        </w:rPr>
      </w:pPr>
      <w:r w:rsidRPr="005B2168">
        <w:rPr>
          <w:b/>
          <w:sz w:val="28"/>
          <w:szCs w:val="28"/>
          <w:lang w:val="uk-UA"/>
        </w:rPr>
        <w:t xml:space="preserve">Сквирської </w:t>
      </w:r>
      <w:r w:rsidR="006F000E" w:rsidRPr="005B2168">
        <w:rPr>
          <w:b/>
          <w:sz w:val="28"/>
          <w:szCs w:val="28"/>
          <w:lang w:val="uk-UA"/>
        </w:rPr>
        <w:t>міської</w:t>
      </w:r>
      <w:r w:rsidRPr="005B2168">
        <w:rPr>
          <w:b/>
          <w:sz w:val="28"/>
          <w:szCs w:val="28"/>
          <w:lang w:val="uk-UA"/>
        </w:rPr>
        <w:t xml:space="preserve"> ради </w:t>
      </w:r>
      <w:r w:rsidR="005B2168" w:rsidRPr="00376C57">
        <w:rPr>
          <w:b/>
          <w:bCs/>
          <w:sz w:val="28"/>
          <w:szCs w:val="28"/>
          <w:lang w:val="uk-UA"/>
        </w:rPr>
        <w:t xml:space="preserve">про приватизацію об’єкта малої приватизації - нежитлової будівлі, </w:t>
      </w:r>
      <w:r w:rsidR="005B2168" w:rsidRPr="00376C57">
        <w:rPr>
          <w:b/>
          <w:bCs/>
          <w:color w:val="000000"/>
          <w:sz w:val="28"/>
          <w:szCs w:val="28"/>
          <w:lang w:val="uk-UA"/>
        </w:rPr>
        <w:t xml:space="preserve">розташованої за адресою: </w:t>
      </w:r>
      <w:proofErr w:type="spellStart"/>
      <w:r w:rsidR="005B2168" w:rsidRPr="00376C57">
        <w:rPr>
          <w:b/>
          <w:bCs/>
          <w:color w:val="000000"/>
          <w:sz w:val="28"/>
          <w:szCs w:val="28"/>
          <w:lang w:val="uk-UA"/>
        </w:rPr>
        <w:t>вул.Центральна</w:t>
      </w:r>
      <w:proofErr w:type="spellEnd"/>
      <w:r w:rsidR="005B2168" w:rsidRPr="00376C57">
        <w:rPr>
          <w:b/>
          <w:bCs/>
          <w:color w:val="000000"/>
          <w:sz w:val="28"/>
          <w:szCs w:val="28"/>
          <w:lang w:val="uk-UA"/>
        </w:rPr>
        <w:t xml:space="preserve">, 93, </w:t>
      </w:r>
      <w:proofErr w:type="spellStart"/>
      <w:r w:rsidR="005B2168" w:rsidRPr="00376C57">
        <w:rPr>
          <w:b/>
          <w:bCs/>
          <w:color w:val="000000"/>
          <w:sz w:val="28"/>
          <w:szCs w:val="28"/>
          <w:lang w:val="uk-UA"/>
        </w:rPr>
        <w:t>с.Великополовецьке</w:t>
      </w:r>
      <w:proofErr w:type="spellEnd"/>
      <w:r w:rsidR="005B2168" w:rsidRPr="00376C57">
        <w:rPr>
          <w:b/>
          <w:bCs/>
          <w:color w:val="000000"/>
          <w:sz w:val="28"/>
          <w:szCs w:val="28"/>
          <w:lang w:val="uk-UA"/>
        </w:rPr>
        <w:t>, Білоцерківський район, Київська область</w:t>
      </w:r>
      <w:r w:rsidR="005B0462">
        <w:rPr>
          <w:b/>
          <w:bCs/>
          <w:color w:val="000000"/>
          <w:sz w:val="28"/>
          <w:szCs w:val="28"/>
          <w:lang w:val="uk-UA"/>
        </w:rPr>
        <w:t>,</w:t>
      </w:r>
      <w:r w:rsidR="005B2168">
        <w:rPr>
          <w:b/>
          <w:bCs/>
          <w:color w:val="000000"/>
          <w:sz w:val="28"/>
          <w:szCs w:val="28"/>
          <w:lang w:val="uk-UA"/>
        </w:rPr>
        <w:t xml:space="preserve"> загальною площею 101,0 </w:t>
      </w:r>
      <w:proofErr w:type="spellStart"/>
      <w:r w:rsidR="005B2168">
        <w:rPr>
          <w:b/>
          <w:bCs/>
          <w:color w:val="000000"/>
          <w:sz w:val="28"/>
          <w:szCs w:val="28"/>
          <w:lang w:val="uk-UA"/>
        </w:rPr>
        <w:t>кв.м</w:t>
      </w:r>
      <w:proofErr w:type="spellEnd"/>
      <w:r w:rsidR="00D76A9A">
        <w:rPr>
          <w:b/>
          <w:bCs/>
          <w:color w:val="000000"/>
          <w:sz w:val="28"/>
          <w:szCs w:val="28"/>
          <w:lang w:val="uk-UA"/>
        </w:rPr>
        <w:t>, що</w:t>
      </w:r>
      <w:r w:rsidRPr="005B2168">
        <w:rPr>
          <w:b/>
          <w:sz w:val="28"/>
          <w:szCs w:val="28"/>
          <w:lang w:val="uk-UA"/>
        </w:rPr>
        <w:t xml:space="preserve"> перебуває на балансі</w:t>
      </w:r>
      <w:r w:rsidRPr="00A071E2">
        <w:rPr>
          <w:b/>
          <w:lang w:val="uk-UA"/>
        </w:rPr>
        <w:t xml:space="preserve"> </w:t>
      </w:r>
      <w:r w:rsidR="00D76A9A" w:rsidRPr="00D76A9A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комунального підприємства Сквирської міської ради «Сквирська центральна аптека №25»</w:t>
      </w:r>
    </w:p>
    <w:p w:rsidR="00376C57" w:rsidRPr="00681127" w:rsidRDefault="00376C57" w:rsidP="00376C57">
      <w:pPr>
        <w:jc w:val="both"/>
        <w:rPr>
          <w:lang w:val="uk-UA"/>
        </w:rPr>
      </w:pPr>
    </w:p>
    <w:p w:rsidR="00376C57" w:rsidRPr="0042649C" w:rsidRDefault="00376C57" w:rsidP="00376C57">
      <w:pPr>
        <w:pStyle w:val="a4"/>
        <w:ind w:firstLine="709"/>
        <w:rPr>
          <w:b/>
          <w:sz w:val="28"/>
          <w:szCs w:val="28"/>
          <w:u w:val="single"/>
          <w:lang w:val="uk-UA"/>
        </w:rPr>
      </w:pPr>
      <w:r w:rsidRPr="0042649C">
        <w:rPr>
          <w:b/>
          <w:sz w:val="28"/>
          <w:szCs w:val="28"/>
          <w:u w:val="single"/>
          <w:lang w:val="uk-UA"/>
        </w:rPr>
        <w:t>1. Інформація про об’єкт приватизації</w:t>
      </w:r>
      <w:r w:rsidR="00F83B8F" w:rsidRPr="0042649C">
        <w:rPr>
          <w:b/>
          <w:sz w:val="28"/>
          <w:szCs w:val="28"/>
          <w:u w:val="single"/>
          <w:lang w:val="uk-UA"/>
        </w:rPr>
        <w:t>:</w:t>
      </w:r>
    </w:p>
    <w:p w:rsidR="00376C57" w:rsidRPr="00FF5AB4" w:rsidRDefault="00376C57" w:rsidP="00FF5AB4">
      <w:pPr>
        <w:pStyle w:val="a4"/>
        <w:ind w:firstLine="709"/>
        <w:jc w:val="both"/>
        <w:rPr>
          <w:sz w:val="28"/>
          <w:szCs w:val="28"/>
          <w:lang w:val="uk-UA"/>
        </w:rPr>
      </w:pPr>
      <w:r w:rsidRPr="00FF5AB4">
        <w:rPr>
          <w:b/>
          <w:sz w:val="28"/>
          <w:szCs w:val="28"/>
          <w:lang w:val="uk-UA"/>
        </w:rPr>
        <w:t>Найменування об’єкта приватизації:</w:t>
      </w:r>
      <w:r w:rsidRPr="00FF5AB4">
        <w:rPr>
          <w:sz w:val="28"/>
          <w:szCs w:val="28"/>
          <w:lang w:val="uk-UA"/>
        </w:rPr>
        <w:t xml:space="preserve"> нежитлова будівля </w:t>
      </w:r>
      <w:r w:rsidR="00FF5AB4">
        <w:rPr>
          <w:sz w:val="28"/>
          <w:szCs w:val="28"/>
          <w:lang w:val="uk-UA"/>
        </w:rPr>
        <w:t xml:space="preserve">загальною </w:t>
      </w:r>
      <w:r w:rsidRPr="00FF5AB4">
        <w:rPr>
          <w:sz w:val="28"/>
          <w:szCs w:val="28"/>
          <w:lang w:val="uk-UA"/>
        </w:rPr>
        <w:t xml:space="preserve">площею </w:t>
      </w:r>
      <w:r w:rsidR="005B2168" w:rsidRPr="00FF5AB4">
        <w:rPr>
          <w:sz w:val="28"/>
          <w:szCs w:val="28"/>
          <w:lang w:val="uk-UA"/>
        </w:rPr>
        <w:t>101,0</w:t>
      </w:r>
      <w:r w:rsidRPr="00FF5AB4">
        <w:rPr>
          <w:sz w:val="28"/>
          <w:szCs w:val="28"/>
          <w:lang w:val="uk-UA"/>
        </w:rPr>
        <w:t xml:space="preserve"> </w:t>
      </w:r>
      <w:proofErr w:type="spellStart"/>
      <w:r w:rsidRPr="00FF5AB4">
        <w:rPr>
          <w:sz w:val="28"/>
          <w:szCs w:val="28"/>
          <w:lang w:val="uk-UA"/>
        </w:rPr>
        <w:t>кв.м</w:t>
      </w:r>
      <w:proofErr w:type="spellEnd"/>
      <w:r w:rsidRPr="00FF5AB4">
        <w:rPr>
          <w:sz w:val="28"/>
          <w:szCs w:val="28"/>
          <w:lang w:val="uk-UA"/>
        </w:rPr>
        <w:t>.</w:t>
      </w:r>
    </w:p>
    <w:p w:rsidR="005B2168" w:rsidRPr="00FF5AB4" w:rsidRDefault="00376C57" w:rsidP="005B2168">
      <w:pPr>
        <w:pStyle w:val="a4"/>
        <w:ind w:firstLine="709"/>
        <w:jc w:val="both"/>
        <w:rPr>
          <w:color w:val="000000"/>
          <w:sz w:val="28"/>
          <w:szCs w:val="28"/>
          <w:lang w:val="uk-UA"/>
        </w:rPr>
      </w:pPr>
      <w:r w:rsidRPr="00FF5AB4">
        <w:rPr>
          <w:b/>
          <w:bCs/>
          <w:sz w:val="28"/>
          <w:szCs w:val="28"/>
          <w:lang w:val="uk-UA"/>
        </w:rPr>
        <w:t>Місцезнаходження об’єкта</w:t>
      </w:r>
      <w:r w:rsidR="005B2168" w:rsidRPr="00FF5AB4">
        <w:rPr>
          <w:b/>
          <w:bCs/>
          <w:sz w:val="28"/>
          <w:szCs w:val="28"/>
          <w:lang w:val="uk-UA"/>
        </w:rPr>
        <w:t xml:space="preserve"> приватизації:</w:t>
      </w:r>
      <w:r w:rsidRPr="00FF5AB4">
        <w:rPr>
          <w:sz w:val="28"/>
          <w:szCs w:val="28"/>
          <w:lang w:val="uk-UA"/>
        </w:rPr>
        <w:t xml:space="preserve"> </w:t>
      </w:r>
      <w:proofErr w:type="spellStart"/>
      <w:r w:rsidR="005B2168" w:rsidRPr="00FF5AB4">
        <w:rPr>
          <w:color w:val="000000"/>
          <w:sz w:val="28"/>
          <w:szCs w:val="28"/>
          <w:lang w:val="uk-UA"/>
        </w:rPr>
        <w:t>вул.Центральна</w:t>
      </w:r>
      <w:proofErr w:type="spellEnd"/>
      <w:r w:rsidR="005B2168" w:rsidRPr="00FF5AB4">
        <w:rPr>
          <w:color w:val="000000"/>
          <w:sz w:val="28"/>
          <w:szCs w:val="28"/>
          <w:lang w:val="uk-UA"/>
        </w:rPr>
        <w:t xml:space="preserve">, 93, </w:t>
      </w:r>
      <w:proofErr w:type="spellStart"/>
      <w:r w:rsidR="005B2168" w:rsidRPr="00FF5AB4">
        <w:rPr>
          <w:color w:val="000000"/>
          <w:sz w:val="28"/>
          <w:szCs w:val="28"/>
          <w:lang w:val="uk-UA"/>
        </w:rPr>
        <w:t>с.Великополовецьке</w:t>
      </w:r>
      <w:proofErr w:type="spellEnd"/>
      <w:r w:rsidR="005B2168" w:rsidRPr="00FF5AB4">
        <w:rPr>
          <w:color w:val="000000"/>
          <w:sz w:val="28"/>
          <w:szCs w:val="28"/>
          <w:lang w:val="uk-UA"/>
        </w:rPr>
        <w:t>, Білоцерківський район, Київська область.</w:t>
      </w:r>
    </w:p>
    <w:p w:rsidR="00FF5AB4" w:rsidRDefault="00376C57" w:rsidP="005B2168">
      <w:pPr>
        <w:pStyle w:val="a4"/>
        <w:ind w:firstLine="709"/>
        <w:jc w:val="both"/>
        <w:rPr>
          <w:sz w:val="28"/>
          <w:szCs w:val="28"/>
          <w:lang w:val="uk-UA"/>
        </w:rPr>
      </w:pPr>
      <w:r w:rsidRPr="00FF5AB4">
        <w:rPr>
          <w:b/>
          <w:bCs/>
          <w:sz w:val="28"/>
          <w:szCs w:val="28"/>
          <w:lang w:val="uk-UA"/>
        </w:rPr>
        <w:t>Відомості про об’єкт</w:t>
      </w:r>
      <w:r w:rsidR="00FF5AB4">
        <w:rPr>
          <w:b/>
          <w:bCs/>
          <w:sz w:val="28"/>
          <w:szCs w:val="28"/>
          <w:lang w:val="uk-UA"/>
        </w:rPr>
        <w:t xml:space="preserve"> приватизації та про земельну ділянку, на якій розташований об’єкт:</w:t>
      </w:r>
      <w:r w:rsidRPr="00FF5AB4">
        <w:rPr>
          <w:sz w:val="28"/>
          <w:szCs w:val="28"/>
          <w:lang w:val="uk-UA"/>
        </w:rPr>
        <w:t xml:space="preserve"> </w:t>
      </w:r>
    </w:p>
    <w:p w:rsidR="00FF5AB4" w:rsidRDefault="00FF5AB4" w:rsidP="005B2168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об’єкт приватизації отримано витяг з </w:t>
      </w:r>
      <w:r w:rsidR="00F83B8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ержавного реєстру </w:t>
      </w:r>
      <w:r w:rsidR="00F83B8F">
        <w:rPr>
          <w:sz w:val="28"/>
          <w:szCs w:val="28"/>
          <w:lang w:val="uk-UA"/>
        </w:rPr>
        <w:t>речових прав на нерухоме майно про реєстрацію права власності – дата державної реєстрації  21.04.2021, реєстраційний номер об’єкта нерухомого майна – 2346227332204, номер запису про право власності 41689013 (індексний номер витягу 254334095 від 26.04.2021).</w:t>
      </w:r>
    </w:p>
    <w:p w:rsidR="00F805EE" w:rsidRPr="0042649C" w:rsidRDefault="00F805EE" w:rsidP="00F805EE">
      <w:pPr>
        <w:pStyle w:val="a4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2649C">
        <w:rPr>
          <w:color w:val="000000" w:themeColor="text1"/>
          <w:sz w:val="28"/>
          <w:szCs w:val="28"/>
          <w:lang w:val="uk-UA"/>
        </w:rPr>
        <w:t xml:space="preserve">Об’єкт приватизації – нежитлова одноповерхова будівля, загальною площею 101,0 </w:t>
      </w:r>
      <w:proofErr w:type="spellStart"/>
      <w:r w:rsidRPr="0042649C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Pr="0042649C">
        <w:rPr>
          <w:color w:val="000000" w:themeColor="text1"/>
          <w:sz w:val="28"/>
          <w:szCs w:val="28"/>
          <w:lang w:val="uk-UA"/>
        </w:rPr>
        <w:t>, без підвальних приміщень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Pr="0042649C">
        <w:rPr>
          <w:color w:val="000000" w:themeColor="text1"/>
          <w:sz w:val="28"/>
          <w:szCs w:val="28"/>
          <w:lang w:val="uk-UA"/>
        </w:rPr>
        <w:t xml:space="preserve">Стіни дерев’яні та цегляні; перегородки цегляні; фундамент </w:t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Pr="0042649C">
        <w:rPr>
          <w:color w:val="000000" w:themeColor="text1"/>
          <w:sz w:val="28"/>
          <w:szCs w:val="28"/>
          <w:lang w:val="uk-UA"/>
        </w:rPr>
        <w:t xml:space="preserve">бутовий, підлога – дерево, перекриття – дерев’яні балки; двері дерев’яні, вікна дерев’яні, дах </w:t>
      </w:r>
      <w:r>
        <w:rPr>
          <w:color w:val="000000" w:themeColor="text1"/>
          <w:sz w:val="28"/>
          <w:szCs w:val="28"/>
          <w:lang w:val="uk-UA"/>
        </w:rPr>
        <w:t>–</w:t>
      </w:r>
      <w:r w:rsidRPr="0042649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2649C">
        <w:rPr>
          <w:color w:val="000000" w:themeColor="text1"/>
          <w:sz w:val="28"/>
          <w:szCs w:val="28"/>
          <w:lang w:val="uk-UA"/>
        </w:rPr>
        <w:t>асбестофанера</w:t>
      </w:r>
      <w:proofErr w:type="spellEnd"/>
      <w:r>
        <w:rPr>
          <w:color w:val="000000" w:themeColor="text1"/>
          <w:sz w:val="28"/>
          <w:szCs w:val="28"/>
          <w:lang w:val="uk-UA"/>
        </w:rPr>
        <w:t>,</w:t>
      </w:r>
      <w:r w:rsidRPr="0042649C">
        <w:rPr>
          <w:color w:val="000000" w:themeColor="text1"/>
          <w:sz w:val="28"/>
          <w:szCs w:val="28"/>
          <w:lang w:val="uk-UA"/>
        </w:rPr>
        <w:t xml:space="preserve"> інженерне обладнання – відсутнє. Наявне електропостачання. Рік побудови - 1956. </w:t>
      </w:r>
    </w:p>
    <w:p w:rsidR="00376C57" w:rsidRPr="00FF5AB4" w:rsidRDefault="006D76F9" w:rsidP="00376C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Об’єкт приватизації розташований на </w:t>
      </w:r>
      <w:r w:rsidR="00376C57" w:rsidRPr="00FF5AB4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ій</w:t>
      </w:r>
      <w:r w:rsidR="00376C57" w:rsidRPr="00FF5AB4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ці площею 0,0359 га, </w:t>
      </w:r>
      <w:r w:rsidR="00376C57" w:rsidRPr="00FF5AB4">
        <w:rPr>
          <w:sz w:val="28"/>
          <w:szCs w:val="28"/>
          <w:lang w:val="uk-UA"/>
        </w:rPr>
        <w:t>кадастровий номер 32240</w:t>
      </w:r>
      <w:r>
        <w:rPr>
          <w:sz w:val="28"/>
          <w:szCs w:val="28"/>
          <w:lang w:val="uk-UA"/>
        </w:rPr>
        <w:t>81201</w:t>
      </w:r>
      <w:r w:rsidR="00376C57" w:rsidRPr="00FF5AB4">
        <w:rPr>
          <w:sz w:val="28"/>
          <w:szCs w:val="28"/>
          <w:lang w:val="uk-UA"/>
        </w:rPr>
        <w:t>:01:0</w:t>
      </w:r>
      <w:r>
        <w:rPr>
          <w:sz w:val="28"/>
          <w:szCs w:val="28"/>
          <w:lang w:val="uk-UA"/>
        </w:rPr>
        <w:t>60</w:t>
      </w:r>
      <w:r w:rsidR="00376C57" w:rsidRPr="00FF5AB4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32</w:t>
      </w:r>
      <w:r w:rsidR="00376C57" w:rsidRPr="00FF5AB4">
        <w:rPr>
          <w:sz w:val="28"/>
          <w:szCs w:val="28"/>
          <w:lang w:val="uk-UA"/>
        </w:rPr>
        <w:t xml:space="preserve">, цільове призначення – для будівництва та обслуговування будівель </w:t>
      </w:r>
      <w:r>
        <w:rPr>
          <w:sz w:val="28"/>
          <w:szCs w:val="28"/>
          <w:lang w:val="uk-UA"/>
        </w:rPr>
        <w:t xml:space="preserve">торгівлі. Вид іншого речового права – право постійного користування земельною ділянкою, </w:t>
      </w:r>
      <w:proofErr w:type="spellStart"/>
      <w:r>
        <w:rPr>
          <w:sz w:val="28"/>
          <w:szCs w:val="28"/>
          <w:lang w:val="uk-UA"/>
        </w:rPr>
        <w:t>правокористувач</w:t>
      </w:r>
      <w:proofErr w:type="spellEnd"/>
      <w:r>
        <w:rPr>
          <w:sz w:val="28"/>
          <w:szCs w:val="28"/>
          <w:lang w:val="uk-UA"/>
        </w:rPr>
        <w:t xml:space="preserve"> – Сквирська </w:t>
      </w:r>
      <w:r w:rsidR="0042649C">
        <w:rPr>
          <w:sz w:val="28"/>
          <w:szCs w:val="28"/>
          <w:lang w:val="uk-UA"/>
        </w:rPr>
        <w:t>центральна районна аптека №25, код ЄДРПОУ 01977926.</w:t>
      </w:r>
    </w:p>
    <w:p w:rsidR="00376C57" w:rsidRPr="00FF5AB4" w:rsidRDefault="00376C57" w:rsidP="00F805EE">
      <w:pPr>
        <w:ind w:firstLine="708"/>
        <w:jc w:val="both"/>
        <w:rPr>
          <w:sz w:val="28"/>
          <w:szCs w:val="28"/>
          <w:lang w:val="uk-UA"/>
        </w:rPr>
      </w:pPr>
      <w:r w:rsidRPr="00FF5AB4">
        <w:rPr>
          <w:b/>
          <w:sz w:val="28"/>
          <w:szCs w:val="28"/>
          <w:lang w:val="uk-UA"/>
        </w:rPr>
        <w:t>Інформація про балансоутримувача</w:t>
      </w:r>
      <w:r w:rsidRPr="00FF5AB4">
        <w:rPr>
          <w:sz w:val="28"/>
          <w:szCs w:val="28"/>
          <w:lang w:val="uk-UA"/>
        </w:rPr>
        <w:t xml:space="preserve">: </w:t>
      </w:r>
      <w:r w:rsidR="0042649C" w:rsidRPr="007E6AD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комунального підприємства Сквирської міської ради «Сквирська центральна аптека №25»</w:t>
      </w:r>
      <w:r w:rsidR="0042649C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 </w:t>
      </w:r>
      <w:r w:rsidRPr="00FF5AB4">
        <w:rPr>
          <w:sz w:val="28"/>
          <w:szCs w:val="28"/>
          <w:lang w:val="uk-UA"/>
        </w:rPr>
        <w:t>код ЄДРПОУ</w:t>
      </w:r>
      <w:r w:rsidR="0042649C">
        <w:rPr>
          <w:sz w:val="28"/>
          <w:szCs w:val="28"/>
          <w:lang w:val="uk-UA"/>
        </w:rPr>
        <w:t xml:space="preserve"> 01977926.</w:t>
      </w:r>
    </w:p>
    <w:p w:rsidR="005B2168" w:rsidRPr="00FF5AB4" w:rsidRDefault="00376C57" w:rsidP="00376C57">
      <w:pPr>
        <w:ind w:firstLine="360"/>
        <w:jc w:val="both"/>
        <w:rPr>
          <w:sz w:val="28"/>
          <w:szCs w:val="28"/>
          <w:lang w:val="uk-UA"/>
        </w:rPr>
      </w:pPr>
      <w:r w:rsidRPr="00FF5AB4">
        <w:rPr>
          <w:sz w:val="28"/>
          <w:szCs w:val="28"/>
          <w:lang w:val="uk-UA"/>
        </w:rPr>
        <w:t xml:space="preserve">Адреса балансоутримувача: </w:t>
      </w:r>
      <w:proofErr w:type="spellStart"/>
      <w:r w:rsidR="0042649C">
        <w:rPr>
          <w:sz w:val="28"/>
          <w:szCs w:val="28"/>
          <w:lang w:val="uk-UA"/>
        </w:rPr>
        <w:t>вул.Соборна</w:t>
      </w:r>
      <w:proofErr w:type="spellEnd"/>
      <w:r w:rsidR="0042649C">
        <w:rPr>
          <w:sz w:val="28"/>
          <w:szCs w:val="28"/>
          <w:lang w:val="uk-UA"/>
        </w:rPr>
        <w:t>, 38, м.Сквира, Білоцерківський район, Київська область.</w:t>
      </w:r>
    </w:p>
    <w:p w:rsidR="00376C57" w:rsidRPr="00FF5AB4" w:rsidRDefault="00376C57" w:rsidP="00376C57">
      <w:pPr>
        <w:ind w:firstLine="360"/>
        <w:jc w:val="both"/>
        <w:rPr>
          <w:sz w:val="28"/>
          <w:szCs w:val="28"/>
          <w:lang w:val="uk-UA"/>
        </w:rPr>
      </w:pPr>
      <w:r w:rsidRPr="00FF5AB4">
        <w:rPr>
          <w:sz w:val="28"/>
          <w:szCs w:val="28"/>
          <w:lang w:val="uk-UA"/>
        </w:rPr>
        <w:t>Контактна особа</w:t>
      </w:r>
      <w:r w:rsidR="0042649C">
        <w:rPr>
          <w:sz w:val="28"/>
          <w:szCs w:val="28"/>
          <w:lang w:val="uk-UA"/>
        </w:rPr>
        <w:t>: Гончаров Микола Федорович,</w:t>
      </w:r>
      <w:r w:rsidRPr="00FF5AB4">
        <w:rPr>
          <w:sz w:val="28"/>
          <w:szCs w:val="28"/>
          <w:lang w:val="uk-UA"/>
        </w:rPr>
        <w:t xml:space="preserve"> </w:t>
      </w:r>
      <w:proofErr w:type="spellStart"/>
      <w:r w:rsidR="005B2168" w:rsidRPr="00FF5AB4">
        <w:rPr>
          <w:sz w:val="28"/>
          <w:szCs w:val="28"/>
          <w:lang w:val="uk-UA"/>
        </w:rPr>
        <w:t>тел</w:t>
      </w:r>
      <w:proofErr w:type="spellEnd"/>
      <w:r w:rsidR="0042649C">
        <w:rPr>
          <w:sz w:val="28"/>
          <w:szCs w:val="28"/>
          <w:lang w:val="uk-UA"/>
        </w:rPr>
        <w:t>. 067 7389840.</w:t>
      </w:r>
    </w:p>
    <w:p w:rsidR="00376C57" w:rsidRPr="00FF5AB4" w:rsidRDefault="00376C57" w:rsidP="00376C57">
      <w:pPr>
        <w:ind w:firstLine="360"/>
        <w:jc w:val="both"/>
        <w:rPr>
          <w:sz w:val="28"/>
          <w:szCs w:val="28"/>
          <w:lang w:val="uk-UA"/>
        </w:rPr>
      </w:pPr>
    </w:p>
    <w:p w:rsidR="00376C57" w:rsidRPr="0042649C" w:rsidRDefault="00A523B9" w:rsidP="00376C57">
      <w:pPr>
        <w:pStyle w:val="a4"/>
        <w:ind w:firstLine="709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2.</w:t>
      </w:r>
      <w:r w:rsidR="00F805EE">
        <w:rPr>
          <w:b/>
          <w:sz w:val="28"/>
          <w:szCs w:val="28"/>
          <w:u w:val="single"/>
          <w:lang w:val="uk-UA"/>
        </w:rPr>
        <w:t xml:space="preserve"> </w:t>
      </w:r>
      <w:r w:rsidR="00376C57" w:rsidRPr="0042649C">
        <w:rPr>
          <w:b/>
          <w:sz w:val="28"/>
          <w:szCs w:val="28"/>
          <w:u w:val="single"/>
          <w:lang w:val="uk-UA"/>
        </w:rPr>
        <w:t>Інформація про аукціон</w:t>
      </w:r>
      <w:r w:rsidR="0042649C" w:rsidRPr="0042649C">
        <w:rPr>
          <w:b/>
          <w:sz w:val="28"/>
          <w:szCs w:val="28"/>
          <w:u w:val="single"/>
          <w:lang w:val="uk-UA"/>
        </w:rPr>
        <w:t>:</w:t>
      </w:r>
    </w:p>
    <w:p w:rsidR="00376C57" w:rsidRPr="00FF5AB4" w:rsidRDefault="00376C57" w:rsidP="00376C57">
      <w:pPr>
        <w:pStyle w:val="a4"/>
        <w:ind w:firstLine="709"/>
        <w:rPr>
          <w:b/>
          <w:sz w:val="28"/>
          <w:szCs w:val="28"/>
          <w:lang w:val="uk-UA"/>
        </w:rPr>
      </w:pPr>
      <w:r w:rsidRPr="00FF5AB4">
        <w:rPr>
          <w:b/>
          <w:sz w:val="28"/>
          <w:szCs w:val="28"/>
          <w:lang w:val="uk-UA"/>
        </w:rPr>
        <w:t xml:space="preserve">Спосіб проведення аукціону: </w:t>
      </w:r>
      <w:r w:rsidRPr="0042649C">
        <w:rPr>
          <w:bCs/>
          <w:sz w:val="28"/>
          <w:szCs w:val="28"/>
          <w:lang w:val="uk-UA"/>
        </w:rPr>
        <w:t xml:space="preserve">аукціон </w:t>
      </w:r>
      <w:r w:rsidR="005B2168" w:rsidRPr="0042649C">
        <w:rPr>
          <w:bCs/>
          <w:sz w:val="28"/>
          <w:szCs w:val="28"/>
          <w:lang w:val="uk-UA"/>
        </w:rPr>
        <w:t xml:space="preserve">без </w:t>
      </w:r>
      <w:r w:rsidRPr="0042649C">
        <w:rPr>
          <w:bCs/>
          <w:sz w:val="28"/>
          <w:szCs w:val="28"/>
          <w:lang w:val="uk-UA"/>
        </w:rPr>
        <w:t>умов.</w:t>
      </w:r>
    </w:p>
    <w:p w:rsidR="00376C57" w:rsidRPr="00B706D5" w:rsidRDefault="00376C57" w:rsidP="00376C57">
      <w:pPr>
        <w:pStyle w:val="a4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F5AB4">
        <w:rPr>
          <w:b/>
          <w:sz w:val="28"/>
          <w:szCs w:val="28"/>
          <w:lang w:val="uk-UA"/>
        </w:rPr>
        <w:t>Дата та час проведення аукціону:</w:t>
      </w:r>
      <w:r w:rsidR="005B2168" w:rsidRPr="00FF5AB4">
        <w:rPr>
          <w:sz w:val="28"/>
          <w:szCs w:val="28"/>
          <w:lang w:val="uk-UA"/>
        </w:rPr>
        <w:t xml:space="preserve"> </w:t>
      </w:r>
      <w:r w:rsidR="0042649C">
        <w:rPr>
          <w:sz w:val="28"/>
          <w:szCs w:val="28"/>
          <w:lang w:val="uk-UA"/>
        </w:rPr>
        <w:t xml:space="preserve">17 </w:t>
      </w:r>
      <w:r w:rsidR="005B2168" w:rsidRPr="00FF5AB4">
        <w:rPr>
          <w:sz w:val="28"/>
          <w:szCs w:val="28"/>
          <w:lang w:val="uk-UA"/>
        </w:rPr>
        <w:t>листопада</w:t>
      </w:r>
      <w:r w:rsidRPr="00FF5AB4">
        <w:rPr>
          <w:color w:val="000000" w:themeColor="text1"/>
          <w:sz w:val="28"/>
          <w:szCs w:val="28"/>
          <w:lang w:val="uk-UA"/>
        </w:rPr>
        <w:t xml:space="preserve"> 20</w:t>
      </w:r>
      <w:r w:rsidR="005B2168" w:rsidRPr="00FF5AB4">
        <w:rPr>
          <w:color w:val="000000" w:themeColor="text1"/>
          <w:sz w:val="28"/>
          <w:szCs w:val="28"/>
          <w:lang w:val="uk-UA"/>
        </w:rPr>
        <w:t>22</w:t>
      </w:r>
      <w:r w:rsidRPr="00FF5AB4">
        <w:rPr>
          <w:color w:val="000000" w:themeColor="text1"/>
          <w:sz w:val="28"/>
          <w:szCs w:val="28"/>
          <w:lang w:val="uk-UA"/>
        </w:rPr>
        <w:t xml:space="preserve"> року,</w:t>
      </w:r>
      <w:r w:rsidR="005B2168" w:rsidRPr="00FF5AB4">
        <w:rPr>
          <w:color w:val="000000" w:themeColor="text1"/>
          <w:sz w:val="28"/>
          <w:szCs w:val="28"/>
          <w:lang w:val="uk-UA"/>
        </w:rPr>
        <w:t xml:space="preserve"> </w:t>
      </w:r>
      <w:r w:rsidRPr="00FF5AB4">
        <w:rPr>
          <w:sz w:val="28"/>
          <w:szCs w:val="28"/>
          <w:lang w:val="uk-UA"/>
        </w:rPr>
        <w:t xml:space="preserve">година, о котрій починається аукціон,  встановлюється електронною торговою системою </w:t>
      </w:r>
      <w:r w:rsidRPr="00FF5AB4">
        <w:rPr>
          <w:sz w:val="28"/>
          <w:szCs w:val="28"/>
          <w:lang w:val="uk-UA"/>
        </w:rPr>
        <w:lastRenderedPageBreak/>
        <w:t xml:space="preserve">для кожного електронного аукціону окремо в проміжок часу </w:t>
      </w:r>
      <w:r w:rsidRPr="00B706D5">
        <w:rPr>
          <w:color w:val="000000" w:themeColor="text1"/>
          <w:sz w:val="28"/>
          <w:szCs w:val="28"/>
          <w:lang w:val="uk-UA"/>
        </w:rPr>
        <w:t>з 09.00 до 18.00 год.</w:t>
      </w:r>
    </w:p>
    <w:p w:rsidR="00376C57" w:rsidRPr="00FF5AB4" w:rsidRDefault="00376C57" w:rsidP="00376C57">
      <w:pPr>
        <w:ind w:firstLine="709"/>
        <w:jc w:val="both"/>
        <w:rPr>
          <w:sz w:val="28"/>
          <w:szCs w:val="28"/>
          <w:lang w:val="uk-UA"/>
        </w:rPr>
      </w:pPr>
      <w:r w:rsidRPr="00B706D5">
        <w:rPr>
          <w:color w:val="000000" w:themeColor="text1"/>
          <w:sz w:val="28"/>
          <w:szCs w:val="28"/>
          <w:lang w:val="uk-UA"/>
        </w:rPr>
        <w:t>Аукціон в електронній формі проводиться відповідно до Порядку</w:t>
      </w:r>
      <w:r w:rsidRPr="00FF5AB4">
        <w:rPr>
          <w:sz w:val="28"/>
          <w:szCs w:val="28"/>
          <w:lang w:val="uk-UA"/>
        </w:rPr>
        <w:t xml:space="preserve">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</w:t>
      </w:r>
      <w:r w:rsidR="00B706D5">
        <w:rPr>
          <w:sz w:val="28"/>
          <w:szCs w:val="28"/>
          <w:lang w:val="uk-UA"/>
        </w:rPr>
        <w:t>.05.2018</w:t>
      </w:r>
      <w:r w:rsidRPr="00FF5AB4">
        <w:rPr>
          <w:sz w:val="28"/>
          <w:szCs w:val="28"/>
          <w:lang w:val="uk-UA"/>
        </w:rPr>
        <w:t xml:space="preserve"> № 432.</w:t>
      </w:r>
    </w:p>
    <w:p w:rsidR="00376C57" w:rsidRPr="00FF5AB4" w:rsidRDefault="00376C57" w:rsidP="00376C57">
      <w:pPr>
        <w:ind w:firstLine="709"/>
        <w:jc w:val="both"/>
        <w:rPr>
          <w:sz w:val="28"/>
          <w:szCs w:val="28"/>
          <w:lang w:val="uk-UA"/>
        </w:rPr>
      </w:pPr>
      <w:r w:rsidRPr="00FF5AB4">
        <w:rPr>
          <w:sz w:val="28"/>
          <w:szCs w:val="28"/>
          <w:lang w:val="uk-UA"/>
        </w:rPr>
        <w:t>Приймання та реєстрація заяв на участь в аукціоні проводиться відповідно до вимог</w:t>
      </w:r>
      <w:r w:rsidR="00B706D5">
        <w:rPr>
          <w:sz w:val="28"/>
          <w:szCs w:val="28"/>
          <w:lang w:val="uk-UA"/>
        </w:rPr>
        <w:t xml:space="preserve"> </w:t>
      </w:r>
      <w:r w:rsidRPr="00FF5AB4">
        <w:rPr>
          <w:sz w:val="28"/>
          <w:szCs w:val="28"/>
          <w:lang w:val="uk-UA"/>
        </w:rPr>
        <w:t xml:space="preserve">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</w:t>
      </w:r>
      <w:r w:rsidR="00B706D5" w:rsidRPr="00FF5AB4">
        <w:rPr>
          <w:sz w:val="28"/>
          <w:szCs w:val="28"/>
          <w:lang w:val="uk-UA"/>
        </w:rPr>
        <w:t>10</w:t>
      </w:r>
      <w:r w:rsidR="00B706D5">
        <w:rPr>
          <w:sz w:val="28"/>
          <w:szCs w:val="28"/>
          <w:lang w:val="uk-UA"/>
        </w:rPr>
        <w:t>.05.2018</w:t>
      </w:r>
      <w:r w:rsidR="00B706D5" w:rsidRPr="00FF5AB4">
        <w:rPr>
          <w:sz w:val="28"/>
          <w:szCs w:val="28"/>
          <w:lang w:val="uk-UA"/>
        </w:rPr>
        <w:t xml:space="preserve"> №432.</w:t>
      </w:r>
      <w:r w:rsidR="00B706D5">
        <w:rPr>
          <w:sz w:val="28"/>
          <w:szCs w:val="28"/>
          <w:lang w:val="uk-UA"/>
        </w:rPr>
        <w:t xml:space="preserve"> </w:t>
      </w:r>
      <w:r w:rsidR="00B706D5">
        <w:rPr>
          <w:sz w:val="28"/>
          <w:szCs w:val="28"/>
          <w:lang w:val="uk-UA"/>
        </w:rPr>
        <w:tab/>
      </w:r>
      <w:r w:rsidRPr="00FF5AB4">
        <w:rPr>
          <w:b/>
          <w:sz w:val="28"/>
          <w:szCs w:val="28"/>
          <w:lang w:val="uk-UA"/>
        </w:rPr>
        <w:t>Кінцевий строк подання заяви на участь</w:t>
      </w:r>
      <w:r w:rsidRPr="00FF5AB4">
        <w:rPr>
          <w:sz w:val="28"/>
          <w:szCs w:val="28"/>
          <w:lang w:val="uk-UA"/>
        </w:rPr>
        <w:t xml:space="preserve"> в електронному аукціоні </w:t>
      </w:r>
      <w:r w:rsidR="00B706D5">
        <w:rPr>
          <w:sz w:val="28"/>
          <w:szCs w:val="28"/>
          <w:lang w:val="uk-UA"/>
        </w:rPr>
        <w:t>без умов</w:t>
      </w:r>
      <w:r w:rsidRPr="00FF5AB4">
        <w:rPr>
          <w:sz w:val="28"/>
          <w:szCs w:val="28"/>
          <w:lang w:val="uk-UA"/>
        </w:rPr>
        <w:t>, із зниженням стартової ціни встановлюється електронною торговою системою для кожного електронного аукціону окремо в проміжку часу з 19.30 до 20.30 дня, що передує дню проведення електронного аукціону.</w:t>
      </w:r>
    </w:p>
    <w:p w:rsidR="00376C57" w:rsidRPr="00B706D5" w:rsidRDefault="00376C57" w:rsidP="00376C5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F5AB4">
        <w:rPr>
          <w:b/>
          <w:sz w:val="28"/>
          <w:szCs w:val="28"/>
          <w:lang w:val="uk-UA"/>
        </w:rPr>
        <w:t>Кінцевий строк подання заяви на участь</w:t>
      </w:r>
      <w:r w:rsidRPr="00FF5AB4">
        <w:rPr>
          <w:sz w:val="28"/>
          <w:szCs w:val="28"/>
          <w:lang w:val="uk-UA"/>
        </w:rPr>
        <w:t xml:space="preserve"> в електронному аукціоні за методом покрокового зниження стартової ціни та подальшого подання цінових пропозицій </w:t>
      </w:r>
      <w:r w:rsidRPr="00B706D5">
        <w:rPr>
          <w:color w:val="000000" w:themeColor="text1"/>
          <w:sz w:val="28"/>
          <w:szCs w:val="28"/>
          <w:lang w:val="uk-UA"/>
        </w:rPr>
        <w:t>встановлюється електронною торговою системою для кожного електронного аукціону окремо з 16.15 до 16.45 дня проведення електронного аукціону.</w:t>
      </w:r>
    </w:p>
    <w:p w:rsidR="00376C57" w:rsidRPr="00FF5AB4" w:rsidRDefault="00376C57" w:rsidP="00376C57">
      <w:pPr>
        <w:ind w:firstLine="709"/>
        <w:jc w:val="both"/>
        <w:rPr>
          <w:b/>
          <w:sz w:val="28"/>
          <w:szCs w:val="28"/>
          <w:lang w:val="uk-UA"/>
        </w:rPr>
      </w:pPr>
      <w:r w:rsidRPr="00FF5AB4">
        <w:rPr>
          <w:sz w:val="28"/>
          <w:szCs w:val="28"/>
          <w:lang w:val="uk-UA"/>
        </w:rPr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376C57" w:rsidRPr="00FF5AB4" w:rsidRDefault="00376C57" w:rsidP="00376C57">
      <w:pPr>
        <w:ind w:firstLine="708"/>
        <w:jc w:val="both"/>
        <w:rPr>
          <w:b/>
          <w:sz w:val="28"/>
          <w:szCs w:val="28"/>
          <w:lang w:val="uk-UA"/>
        </w:rPr>
      </w:pPr>
    </w:p>
    <w:p w:rsidR="00376C57" w:rsidRPr="00A523B9" w:rsidRDefault="00376C57" w:rsidP="00376C57">
      <w:pPr>
        <w:pStyle w:val="a3"/>
        <w:jc w:val="both"/>
        <w:rPr>
          <w:sz w:val="28"/>
          <w:szCs w:val="28"/>
          <w:u w:val="single"/>
          <w:lang w:val="uk-UA"/>
        </w:rPr>
      </w:pPr>
      <w:r w:rsidRPr="00A523B9">
        <w:rPr>
          <w:b/>
          <w:sz w:val="28"/>
          <w:szCs w:val="28"/>
          <w:u w:val="single"/>
          <w:lang w:val="uk-UA"/>
        </w:rPr>
        <w:t>3. Інформація про умови, на яких здійснюється приватизація об’єкта</w:t>
      </w:r>
      <w:r w:rsidR="00A523B9">
        <w:rPr>
          <w:b/>
          <w:sz w:val="28"/>
          <w:szCs w:val="28"/>
          <w:u w:val="single"/>
          <w:lang w:val="uk-UA"/>
        </w:rPr>
        <w:t>:</w:t>
      </w:r>
    </w:p>
    <w:p w:rsidR="005B0462" w:rsidRPr="00FF5AB4" w:rsidRDefault="005B0462" w:rsidP="00376C57">
      <w:pPr>
        <w:ind w:firstLine="709"/>
        <w:jc w:val="both"/>
        <w:rPr>
          <w:bCs/>
          <w:sz w:val="28"/>
          <w:szCs w:val="28"/>
          <w:lang w:val="uk-UA"/>
        </w:rPr>
      </w:pPr>
      <w:r w:rsidRPr="00FF5AB4">
        <w:rPr>
          <w:bCs/>
          <w:sz w:val="28"/>
          <w:szCs w:val="28"/>
          <w:lang w:val="uk-UA"/>
        </w:rPr>
        <w:t xml:space="preserve"> Приватизація </w:t>
      </w:r>
      <w:r w:rsidRPr="00FF5AB4">
        <w:rPr>
          <w:sz w:val="28"/>
          <w:szCs w:val="28"/>
          <w:lang w:val="uk-UA"/>
        </w:rPr>
        <w:t xml:space="preserve">нежитлової будівлі, </w:t>
      </w:r>
      <w:r w:rsidRPr="00FF5AB4">
        <w:rPr>
          <w:color w:val="000000"/>
          <w:sz w:val="28"/>
          <w:szCs w:val="28"/>
          <w:lang w:val="uk-UA"/>
        </w:rPr>
        <w:t xml:space="preserve">розташованої за адресою: </w:t>
      </w:r>
      <w:proofErr w:type="spellStart"/>
      <w:r w:rsidRPr="00FF5AB4">
        <w:rPr>
          <w:color w:val="000000"/>
          <w:sz w:val="28"/>
          <w:szCs w:val="28"/>
          <w:lang w:val="uk-UA"/>
        </w:rPr>
        <w:t>вул.Центральна</w:t>
      </w:r>
      <w:proofErr w:type="spellEnd"/>
      <w:r w:rsidRPr="00FF5AB4">
        <w:rPr>
          <w:color w:val="000000"/>
          <w:sz w:val="28"/>
          <w:szCs w:val="28"/>
          <w:lang w:val="uk-UA"/>
        </w:rPr>
        <w:t xml:space="preserve">, 93, </w:t>
      </w:r>
      <w:proofErr w:type="spellStart"/>
      <w:r w:rsidRPr="00FF5AB4">
        <w:rPr>
          <w:color w:val="000000"/>
          <w:sz w:val="28"/>
          <w:szCs w:val="28"/>
          <w:lang w:val="uk-UA"/>
        </w:rPr>
        <w:t>с.Великополовецьке</w:t>
      </w:r>
      <w:proofErr w:type="spellEnd"/>
      <w:r w:rsidRPr="00FF5AB4">
        <w:rPr>
          <w:color w:val="000000"/>
          <w:sz w:val="28"/>
          <w:szCs w:val="28"/>
          <w:lang w:val="uk-UA"/>
        </w:rPr>
        <w:t xml:space="preserve">, Білоцерківський район, Київська область, </w:t>
      </w:r>
      <w:r w:rsidRPr="00FF5AB4">
        <w:rPr>
          <w:bCs/>
          <w:sz w:val="28"/>
          <w:szCs w:val="28"/>
          <w:lang w:val="uk-UA"/>
        </w:rPr>
        <w:t xml:space="preserve">здійснюється без умов. </w:t>
      </w:r>
    </w:p>
    <w:p w:rsidR="00376C57" w:rsidRPr="00FF5AB4" w:rsidRDefault="005B0462" w:rsidP="00376C57">
      <w:pPr>
        <w:ind w:firstLine="709"/>
        <w:jc w:val="both"/>
        <w:rPr>
          <w:bCs/>
          <w:sz w:val="28"/>
          <w:szCs w:val="28"/>
          <w:lang w:val="uk-UA"/>
        </w:rPr>
      </w:pPr>
      <w:r w:rsidRPr="00FF5AB4">
        <w:rPr>
          <w:bCs/>
          <w:sz w:val="28"/>
          <w:szCs w:val="28"/>
          <w:lang w:val="uk-UA"/>
        </w:rPr>
        <w:t>П</w:t>
      </w:r>
      <w:r w:rsidR="00376C57" w:rsidRPr="00FF5AB4">
        <w:rPr>
          <w:bCs/>
          <w:sz w:val="28"/>
          <w:szCs w:val="28"/>
          <w:lang w:val="uk-UA"/>
        </w:rPr>
        <w:t xml:space="preserve">риватизація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</w:t>
      </w:r>
      <w:r w:rsidR="00B706D5" w:rsidRPr="00FF5AB4">
        <w:rPr>
          <w:sz w:val="28"/>
          <w:szCs w:val="28"/>
          <w:lang w:val="uk-UA"/>
        </w:rPr>
        <w:t>10</w:t>
      </w:r>
      <w:r w:rsidR="00B706D5">
        <w:rPr>
          <w:sz w:val="28"/>
          <w:szCs w:val="28"/>
          <w:lang w:val="uk-UA"/>
        </w:rPr>
        <w:t>.05.2018</w:t>
      </w:r>
      <w:r w:rsidR="00B706D5" w:rsidRPr="00FF5AB4">
        <w:rPr>
          <w:sz w:val="28"/>
          <w:szCs w:val="28"/>
          <w:lang w:val="uk-UA"/>
        </w:rPr>
        <w:t xml:space="preserve"> № 432.</w:t>
      </w:r>
    </w:p>
    <w:p w:rsidR="00376C57" w:rsidRDefault="00376C57" w:rsidP="00376C57">
      <w:pPr>
        <w:ind w:firstLine="709"/>
        <w:jc w:val="both"/>
        <w:rPr>
          <w:bCs/>
          <w:sz w:val="28"/>
          <w:szCs w:val="28"/>
          <w:lang w:val="uk-UA"/>
        </w:rPr>
      </w:pPr>
      <w:r w:rsidRPr="00FF5AB4">
        <w:rPr>
          <w:bCs/>
          <w:sz w:val="28"/>
          <w:szCs w:val="28"/>
          <w:lang w:val="uk-UA"/>
        </w:rPr>
        <w:t>Покупець об’єкта приватизації має відповідати вимогам, передбаченим статтею 8 Закону України «Про приватизацію державного і комунального майна».</w:t>
      </w:r>
    </w:p>
    <w:p w:rsidR="00376C57" w:rsidRPr="00FF5AB4" w:rsidRDefault="00376C57" w:rsidP="00376C57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FF5AB4">
        <w:rPr>
          <w:b/>
          <w:bCs/>
          <w:sz w:val="28"/>
          <w:szCs w:val="28"/>
          <w:lang w:val="uk-UA"/>
        </w:rPr>
        <w:t xml:space="preserve">Стартова ціна об’єкта </w:t>
      </w:r>
      <w:r w:rsidR="00A523B9">
        <w:rPr>
          <w:b/>
          <w:bCs/>
          <w:sz w:val="28"/>
          <w:szCs w:val="28"/>
          <w:lang w:val="uk-UA"/>
        </w:rPr>
        <w:t xml:space="preserve">приватизації </w:t>
      </w:r>
      <w:r w:rsidR="00BF0D8E">
        <w:rPr>
          <w:b/>
          <w:bCs/>
          <w:sz w:val="28"/>
          <w:szCs w:val="28"/>
          <w:lang w:val="uk-UA"/>
        </w:rPr>
        <w:t xml:space="preserve">для кожного із способів продажу </w:t>
      </w:r>
      <w:r w:rsidR="00B706D5">
        <w:rPr>
          <w:b/>
          <w:bCs/>
          <w:sz w:val="28"/>
          <w:szCs w:val="28"/>
          <w:lang w:val="uk-UA"/>
        </w:rPr>
        <w:t>(без</w:t>
      </w:r>
      <w:r w:rsidRPr="00FF5AB4">
        <w:rPr>
          <w:b/>
          <w:bCs/>
          <w:sz w:val="28"/>
          <w:szCs w:val="28"/>
          <w:lang w:val="uk-UA"/>
        </w:rPr>
        <w:t xml:space="preserve"> ПДВ</w:t>
      </w:r>
      <w:r w:rsidR="00B706D5">
        <w:rPr>
          <w:b/>
          <w:bCs/>
          <w:sz w:val="28"/>
          <w:szCs w:val="28"/>
          <w:lang w:val="uk-UA"/>
        </w:rPr>
        <w:t>)</w:t>
      </w:r>
      <w:r w:rsidRPr="00FF5AB4">
        <w:rPr>
          <w:b/>
          <w:bCs/>
          <w:sz w:val="28"/>
          <w:szCs w:val="28"/>
          <w:lang w:val="uk-UA"/>
        </w:rPr>
        <w:t>:</w:t>
      </w:r>
    </w:p>
    <w:p w:rsidR="005B0462" w:rsidRPr="00FF5AB4" w:rsidRDefault="005B0462" w:rsidP="005B0462">
      <w:pPr>
        <w:pStyle w:val="a4"/>
        <w:ind w:firstLine="709"/>
        <w:rPr>
          <w:sz w:val="28"/>
          <w:szCs w:val="28"/>
          <w:lang w:val="uk-UA"/>
        </w:rPr>
      </w:pPr>
      <w:r w:rsidRPr="00FF5AB4">
        <w:rPr>
          <w:sz w:val="28"/>
          <w:szCs w:val="28"/>
          <w:lang w:val="uk-UA"/>
        </w:rPr>
        <w:t xml:space="preserve">- аукціону без умов  – </w:t>
      </w:r>
      <w:r w:rsidRPr="00FF5AB4">
        <w:rPr>
          <w:sz w:val="28"/>
          <w:szCs w:val="28"/>
          <w:shd w:val="clear" w:color="auto" w:fill="FFFFFF"/>
          <w:lang w:val="uk-UA"/>
        </w:rPr>
        <w:t xml:space="preserve">332970,0 </w:t>
      </w:r>
      <w:r w:rsidRPr="00FF5AB4">
        <w:rPr>
          <w:sz w:val="28"/>
          <w:szCs w:val="28"/>
          <w:lang w:val="uk-UA"/>
        </w:rPr>
        <w:t xml:space="preserve"> грн. 00 коп.;</w:t>
      </w:r>
    </w:p>
    <w:p w:rsidR="005B0462" w:rsidRPr="00FF5AB4" w:rsidRDefault="005B0462" w:rsidP="005B0462">
      <w:pPr>
        <w:pStyle w:val="a4"/>
        <w:ind w:firstLine="709"/>
        <w:rPr>
          <w:sz w:val="28"/>
          <w:szCs w:val="28"/>
          <w:lang w:val="uk-UA"/>
        </w:rPr>
      </w:pPr>
      <w:r w:rsidRPr="00FF5AB4">
        <w:rPr>
          <w:sz w:val="28"/>
          <w:szCs w:val="28"/>
          <w:lang w:val="uk-UA"/>
        </w:rPr>
        <w:t>- аукціону із зниженням стартової ціни – 166485,0 грн.;</w:t>
      </w:r>
    </w:p>
    <w:p w:rsidR="005B0462" w:rsidRDefault="005B0462" w:rsidP="00A523B9">
      <w:pPr>
        <w:pStyle w:val="a4"/>
        <w:ind w:firstLine="709"/>
        <w:jc w:val="both"/>
        <w:rPr>
          <w:sz w:val="28"/>
          <w:szCs w:val="28"/>
          <w:lang w:val="uk-UA"/>
        </w:rPr>
      </w:pPr>
      <w:r w:rsidRPr="00FF5AB4">
        <w:rPr>
          <w:sz w:val="28"/>
          <w:szCs w:val="28"/>
          <w:lang w:val="uk-UA"/>
        </w:rPr>
        <w:t xml:space="preserve">- аукціону за методом покрокового зниження стартової ціни та подальшого подання цінових пропозицій – 166485,0 грн. </w:t>
      </w:r>
    </w:p>
    <w:p w:rsidR="00BF0D8E" w:rsidRPr="00FF5AB4" w:rsidRDefault="00BF0D8E" w:rsidP="00BF0D8E">
      <w:pPr>
        <w:pStyle w:val="a4"/>
        <w:jc w:val="both"/>
        <w:rPr>
          <w:sz w:val="28"/>
          <w:szCs w:val="28"/>
          <w:lang w:val="uk-UA"/>
        </w:rPr>
      </w:pPr>
    </w:p>
    <w:p w:rsidR="00376C57" w:rsidRPr="00FF5AB4" w:rsidRDefault="00376C57" w:rsidP="00376C57">
      <w:pPr>
        <w:pStyle w:val="a4"/>
        <w:ind w:firstLine="709"/>
        <w:rPr>
          <w:b/>
          <w:sz w:val="28"/>
          <w:szCs w:val="28"/>
          <w:lang w:val="uk-UA"/>
        </w:rPr>
      </w:pPr>
      <w:r w:rsidRPr="00FF5AB4">
        <w:rPr>
          <w:b/>
          <w:sz w:val="28"/>
          <w:szCs w:val="28"/>
          <w:lang w:val="uk-UA"/>
        </w:rPr>
        <w:t>Розмір гарантійного внеску для:</w:t>
      </w:r>
    </w:p>
    <w:p w:rsidR="00376C57" w:rsidRPr="00A54872" w:rsidRDefault="00A523B9" w:rsidP="00376C57">
      <w:pPr>
        <w:pStyle w:val="a4"/>
        <w:ind w:firstLine="709"/>
        <w:rPr>
          <w:color w:val="000000" w:themeColor="text1"/>
          <w:sz w:val="28"/>
          <w:szCs w:val="28"/>
          <w:lang w:val="uk-UA"/>
        </w:rPr>
      </w:pPr>
      <w:r w:rsidRPr="00A54872">
        <w:rPr>
          <w:color w:val="000000" w:themeColor="text1"/>
          <w:sz w:val="28"/>
          <w:szCs w:val="28"/>
          <w:lang w:val="uk-UA"/>
        </w:rPr>
        <w:lastRenderedPageBreak/>
        <w:t xml:space="preserve">- </w:t>
      </w:r>
      <w:r w:rsidR="00376C57" w:rsidRPr="00A54872">
        <w:rPr>
          <w:color w:val="000000" w:themeColor="text1"/>
          <w:sz w:val="28"/>
          <w:szCs w:val="28"/>
          <w:lang w:val="uk-UA"/>
        </w:rPr>
        <w:t xml:space="preserve">аукціону </w:t>
      </w:r>
      <w:r w:rsidR="00A54872" w:rsidRPr="00A54872">
        <w:rPr>
          <w:color w:val="000000" w:themeColor="text1"/>
          <w:sz w:val="28"/>
          <w:szCs w:val="28"/>
          <w:lang w:val="uk-UA"/>
        </w:rPr>
        <w:t>без умов</w:t>
      </w:r>
      <w:r w:rsidR="00376C57" w:rsidRPr="00A54872">
        <w:rPr>
          <w:color w:val="000000" w:themeColor="text1"/>
          <w:sz w:val="28"/>
          <w:szCs w:val="28"/>
          <w:lang w:val="uk-UA"/>
        </w:rPr>
        <w:t xml:space="preserve"> – </w:t>
      </w:r>
      <w:r w:rsidR="00A54872" w:rsidRPr="00A54872">
        <w:rPr>
          <w:color w:val="000000" w:themeColor="text1"/>
          <w:sz w:val="28"/>
          <w:szCs w:val="28"/>
          <w:lang w:val="uk-UA"/>
        </w:rPr>
        <w:t>66594,0</w:t>
      </w:r>
      <w:r w:rsidR="00376C57" w:rsidRPr="00A54872">
        <w:rPr>
          <w:color w:val="000000" w:themeColor="text1"/>
          <w:sz w:val="28"/>
          <w:szCs w:val="28"/>
          <w:lang w:val="uk-UA"/>
        </w:rPr>
        <w:t xml:space="preserve"> грн.;</w:t>
      </w:r>
    </w:p>
    <w:p w:rsidR="00376C57" w:rsidRPr="00A54872" w:rsidRDefault="00376C57" w:rsidP="00376C57">
      <w:pPr>
        <w:pStyle w:val="a4"/>
        <w:ind w:firstLine="709"/>
        <w:rPr>
          <w:color w:val="000000" w:themeColor="text1"/>
          <w:sz w:val="28"/>
          <w:szCs w:val="28"/>
          <w:lang w:val="uk-UA"/>
        </w:rPr>
      </w:pPr>
      <w:r w:rsidRPr="00A54872">
        <w:rPr>
          <w:color w:val="000000" w:themeColor="text1"/>
          <w:sz w:val="28"/>
          <w:szCs w:val="28"/>
          <w:lang w:val="uk-UA"/>
        </w:rPr>
        <w:t xml:space="preserve">- аукціону із зниженням стартової ціни – </w:t>
      </w:r>
      <w:r w:rsidR="00A54872" w:rsidRPr="00A54872">
        <w:rPr>
          <w:color w:val="000000" w:themeColor="text1"/>
          <w:sz w:val="28"/>
          <w:szCs w:val="28"/>
          <w:lang w:val="uk-UA"/>
        </w:rPr>
        <w:t>33297,0</w:t>
      </w:r>
      <w:r w:rsidRPr="00A54872">
        <w:rPr>
          <w:color w:val="000000" w:themeColor="text1"/>
          <w:sz w:val="28"/>
          <w:szCs w:val="28"/>
          <w:lang w:val="uk-UA"/>
        </w:rPr>
        <w:t xml:space="preserve"> грн.;</w:t>
      </w:r>
    </w:p>
    <w:p w:rsidR="00376C57" w:rsidRDefault="00376C57" w:rsidP="00376C57">
      <w:pPr>
        <w:pStyle w:val="a4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54872">
        <w:rPr>
          <w:color w:val="000000" w:themeColor="text1"/>
          <w:sz w:val="28"/>
          <w:szCs w:val="28"/>
          <w:lang w:val="uk-UA"/>
        </w:rPr>
        <w:t>- аукціону за методом покрокового зниження стартової ціни та подальшого подання цінових пропозицій –</w:t>
      </w:r>
      <w:r w:rsidR="00A54872" w:rsidRPr="00A54872">
        <w:rPr>
          <w:color w:val="000000" w:themeColor="text1"/>
          <w:sz w:val="28"/>
          <w:szCs w:val="28"/>
          <w:lang w:val="uk-UA"/>
        </w:rPr>
        <w:t xml:space="preserve"> 33297,0 </w:t>
      </w:r>
      <w:r w:rsidRPr="00A54872">
        <w:rPr>
          <w:color w:val="000000" w:themeColor="text1"/>
          <w:sz w:val="28"/>
          <w:szCs w:val="28"/>
          <w:lang w:val="uk-UA"/>
        </w:rPr>
        <w:t>грн.</w:t>
      </w:r>
    </w:p>
    <w:p w:rsidR="00B6198A" w:rsidRDefault="00B6198A" w:rsidP="00376C57">
      <w:pPr>
        <w:pStyle w:val="a4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F0D8E" w:rsidRPr="00454FCA" w:rsidRDefault="00BF0D8E" w:rsidP="00376C57">
      <w:pPr>
        <w:pStyle w:val="a4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 об</w:t>
      </w:r>
      <w:r w:rsidR="00454FCA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 xml:space="preserve">єктів малої </w:t>
      </w:r>
      <w:r w:rsidR="00454FCA">
        <w:rPr>
          <w:color w:val="000000" w:themeColor="text1"/>
          <w:sz w:val="28"/>
          <w:szCs w:val="28"/>
          <w:lang w:val="uk-UA"/>
        </w:rPr>
        <w:t>приватизації, два а</w:t>
      </w:r>
      <w:r w:rsidR="00454FCA" w:rsidRPr="00454FCA">
        <w:rPr>
          <w:color w:val="333333"/>
          <w:sz w:val="28"/>
          <w:szCs w:val="28"/>
          <w:shd w:val="clear" w:color="auto" w:fill="FFFFFF"/>
          <w:lang w:val="uk-UA"/>
        </w:rPr>
        <w:t>укціон</w:t>
      </w:r>
      <w:r w:rsidR="00454FCA">
        <w:rPr>
          <w:color w:val="333333"/>
          <w:sz w:val="28"/>
          <w:szCs w:val="28"/>
          <w:shd w:val="clear" w:color="auto" w:fill="FFFFFF"/>
          <w:lang w:val="uk-UA"/>
        </w:rPr>
        <w:t>и</w:t>
      </w:r>
      <w:r w:rsidR="00454FCA" w:rsidRPr="00454FCA">
        <w:rPr>
          <w:color w:val="333333"/>
          <w:sz w:val="28"/>
          <w:szCs w:val="28"/>
          <w:shd w:val="clear" w:color="auto" w:fill="FFFFFF"/>
          <w:lang w:val="uk-UA"/>
        </w:rPr>
        <w:t xml:space="preserve"> з</w:t>
      </w:r>
      <w:r w:rsidR="00454FCA">
        <w:rPr>
          <w:color w:val="333333"/>
          <w:sz w:val="28"/>
          <w:szCs w:val="28"/>
          <w:shd w:val="clear" w:color="auto" w:fill="FFFFFF"/>
          <w:lang w:val="uk-UA"/>
        </w:rPr>
        <w:t xml:space="preserve"> продажу якого будуть визнані, що </w:t>
      </w:r>
      <w:r w:rsidR="00454FCA" w:rsidRPr="00454FCA">
        <w:rPr>
          <w:color w:val="333333"/>
          <w:sz w:val="28"/>
          <w:szCs w:val="28"/>
          <w:shd w:val="clear" w:color="auto" w:fill="FFFFFF"/>
          <w:lang w:val="uk-UA"/>
        </w:rPr>
        <w:t>не відбу</w:t>
      </w:r>
      <w:r w:rsidR="00454FCA">
        <w:rPr>
          <w:color w:val="333333"/>
          <w:sz w:val="28"/>
          <w:szCs w:val="28"/>
          <w:shd w:val="clear" w:color="auto" w:fill="FFFFFF"/>
          <w:lang w:val="uk-UA"/>
        </w:rPr>
        <w:t>лися</w:t>
      </w:r>
      <w:r w:rsidR="00454FCA" w:rsidRPr="00454FCA">
        <w:rPr>
          <w:color w:val="333333"/>
          <w:sz w:val="28"/>
          <w:szCs w:val="28"/>
          <w:shd w:val="clear" w:color="auto" w:fill="FFFFFF"/>
          <w:lang w:val="uk-UA"/>
        </w:rPr>
        <w:t>, у випадках, передбачених абзацом третім частини шостої статті 15 Закону</w:t>
      </w:r>
      <w:r w:rsidR="00454FCA">
        <w:rPr>
          <w:color w:val="333333"/>
          <w:sz w:val="28"/>
          <w:szCs w:val="28"/>
          <w:shd w:val="clear" w:color="auto" w:fill="FFFFFF"/>
          <w:lang w:val="uk-UA"/>
        </w:rPr>
        <w:t xml:space="preserve"> України «Про приватизацію державного і комунального і комунального майна»</w:t>
      </w:r>
      <w:r w:rsidR="00454FCA" w:rsidRPr="00454FCA">
        <w:rPr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454FCA" w:rsidRPr="00454FCA">
        <w:rPr>
          <w:b/>
          <w:bCs/>
          <w:color w:val="333333"/>
          <w:sz w:val="28"/>
          <w:szCs w:val="28"/>
          <w:shd w:val="clear" w:color="auto" w:fill="FFFFFF"/>
          <w:lang w:val="uk-UA"/>
        </w:rPr>
        <w:t>розмір гарантійного внеску буде встановлюватись в розмірі, який є більшим:</w:t>
      </w:r>
    </w:p>
    <w:p w:rsidR="00454FCA" w:rsidRDefault="00454FCA" w:rsidP="00376C57">
      <w:pPr>
        <w:pStyle w:val="a4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50 відсотків стартової ціни об’єкта малої приватизації;</w:t>
      </w:r>
    </w:p>
    <w:p w:rsidR="00454FCA" w:rsidRPr="00454FCA" w:rsidRDefault="00454FCA" w:rsidP="00376C57">
      <w:pPr>
        <w:pStyle w:val="a4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30 розмірів мінімальн</w:t>
      </w:r>
      <w:r w:rsidR="008C10BD">
        <w:rPr>
          <w:color w:val="333333"/>
          <w:sz w:val="28"/>
          <w:szCs w:val="28"/>
          <w:shd w:val="clear" w:color="auto" w:fill="FFFFFF"/>
          <w:lang w:val="uk-UA"/>
        </w:rPr>
        <w:t>их заробітних плат станом на 1 січня року, в якому оприлюднюється інформаційне повідомлення.</w:t>
      </w:r>
    </w:p>
    <w:p w:rsidR="00376C57" w:rsidRPr="00FF5AB4" w:rsidRDefault="00376C57" w:rsidP="00376C57">
      <w:pPr>
        <w:ind w:firstLine="709"/>
        <w:jc w:val="both"/>
        <w:rPr>
          <w:sz w:val="28"/>
          <w:szCs w:val="28"/>
          <w:lang w:val="uk-UA"/>
        </w:rPr>
      </w:pPr>
      <w:r w:rsidRPr="00FF5AB4">
        <w:rPr>
          <w:b/>
          <w:sz w:val="28"/>
          <w:szCs w:val="28"/>
          <w:lang w:val="uk-UA"/>
        </w:rPr>
        <w:t xml:space="preserve">Розмір реєстраційного внеску </w:t>
      </w:r>
      <w:r w:rsidRPr="00FF5AB4">
        <w:rPr>
          <w:sz w:val="28"/>
          <w:szCs w:val="28"/>
          <w:lang w:val="uk-UA"/>
        </w:rPr>
        <w:t xml:space="preserve">(плата за реєстрацію заяви на участь в аукціоні): </w:t>
      </w:r>
      <w:r w:rsidR="004C6175" w:rsidRPr="00FF5AB4">
        <w:rPr>
          <w:sz w:val="28"/>
          <w:szCs w:val="28"/>
          <w:lang w:val="uk-UA"/>
        </w:rPr>
        <w:t>1300,0</w:t>
      </w:r>
      <w:r w:rsidRPr="00FF5AB4">
        <w:rPr>
          <w:sz w:val="28"/>
          <w:szCs w:val="28"/>
          <w:lang w:val="uk-UA"/>
        </w:rPr>
        <w:t xml:space="preserve"> грн.</w:t>
      </w:r>
    </w:p>
    <w:p w:rsidR="00376C57" w:rsidRPr="00FF5AB4" w:rsidRDefault="00376C57" w:rsidP="00376C57">
      <w:pPr>
        <w:jc w:val="both"/>
        <w:rPr>
          <w:b/>
          <w:sz w:val="28"/>
          <w:szCs w:val="28"/>
          <w:lang w:val="uk-UA"/>
        </w:rPr>
      </w:pPr>
    </w:p>
    <w:p w:rsidR="00376C57" w:rsidRPr="00B6198A" w:rsidRDefault="00376C57" w:rsidP="00376C57">
      <w:pPr>
        <w:pStyle w:val="a4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B6198A">
        <w:rPr>
          <w:b/>
          <w:sz w:val="28"/>
          <w:szCs w:val="28"/>
          <w:u w:val="single"/>
          <w:lang w:val="uk-UA"/>
        </w:rPr>
        <w:t>4. Додаткова інформація</w:t>
      </w:r>
      <w:r w:rsidR="00B6198A">
        <w:rPr>
          <w:b/>
          <w:sz w:val="28"/>
          <w:szCs w:val="28"/>
          <w:u w:val="single"/>
          <w:lang w:val="uk-UA"/>
        </w:rPr>
        <w:t>:</w:t>
      </w:r>
    </w:p>
    <w:p w:rsidR="00376C57" w:rsidRPr="00FF5AB4" w:rsidRDefault="00376C57" w:rsidP="00376C57">
      <w:pPr>
        <w:pStyle w:val="a4"/>
        <w:ind w:firstLine="709"/>
        <w:jc w:val="both"/>
        <w:rPr>
          <w:sz w:val="28"/>
          <w:szCs w:val="28"/>
          <w:lang w:val="uk-UA"/>
        </w:rPr>
      </w:pPr>
      <w:r w:rsidRPr="00FF5AB4">
        <w:rPr>
          <w:sz w:val="28"/>
          <w:szCs w:val="28"/>
          <w:lang w:val="uk-UA"/>
        </w:rP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об’єкти.</w:t>
      </w:r>
    </w:p>
    <w:p w:rsidR="00376C57" w:rsidRPr="00054567" w:rsidRDefault="00376C57" w:rsidP="00054567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FF5AB4">
        <w:rPr>
          <w:b/>
          <w:sz w:val="28"/>
          <w:szCs w:val="28"/>
          <w:lang w:val="uk-UA"/>
        </w:rPr>
        <w:t xml:space="preserve">Оператор електронного майданчика здійснює перерахування гарантійного та реєстраційного внесків на казначейські рахунки </w:t>
      </w:r>
      <w:r w:rsidR="00054567" w:rsidRPr="00054567">
        <w:rPr>
          <w:b/>
          <w:bCs/>
          <w:color w:val="000000" w:themeColor="text1"/>
          <w:sz w:val="28"/>
          <w:szCs w:val="28"/>
          <w:lang w:val="uk-UA"/>
        </w:rPr>
        <w:t>в національній валюті</w:t>
      </w:r>
      <w:r w:rsidR="00054567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FF5AB4">
        <w:rPr>
          <w:b/>
          <w:sz w:val="28"/>
          <w:szCs w:val="28"/>
          <w:lang w:val="uk-UA"/>
        </w:rPr>
        <w:t xml:space="preserve">за такими </w:t>
      </w:r>
      <w:r w:rsidRPr="00054567">
        <w:rPr>
          <w:b/>
          <w:color w:val="000000" w:themeColor="text1"/>
          <w:sz w:val="28"/>
          <w:szCs w:val="28"/>
          <w:lang w:val="uk-UA"/>
        </w:rPr>
        <w:t>реквізитами:</w:t>
      </w:r>
    </w:p>
    <w:p w:rsidR="00376C57" w:rsidRPr="00054567" w:rsidRDefault="00376C57" w:rsidP="00376C5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54567">
        <w:rPr>
          <w:color w:val="000000" w:themeColor="text1"/>
          <w:sz w:val="28"/>
          <w:szCs w:val="28"/>
          <w:lang w:val="uk-UA"/>
        </w:rPr>
        <w:t xml:space="preserve">Одержувач: </w:t>
      </w:r>
      <w:r w:rsidR="00054567" w:rsidRPr="00054567">
        <w:rPr>
          <w:color w:val="000000" w:themeColor="text1"/>
          <w:sz w:val="28"/>
          <w:szCs w:val="28"/>
          <w:lang w:val="uk-UA"/>
        </w:rPr>
        <w:t xml:space="preserve">ГУК у </w:t>
      </w:r>
      <w:proofErr w:type="spellStart"/>
      <w:r w:rsidR="00054567" w:rsidRPr="00054567">
        <w:rPr>
          <w:color w:val="000000" w:themeColor="text1"/>
          <w:sz w:val="28"/>
          <w:szCs w:val="28"/>
          <w:lang w:val="uk-UA"/>
        </w:rPr>
        <w:t>Київ.обл</w:t>
      </w:r>
      <w:proofErr w:type="spellEnd"/>
      <w:r w:rsidR="00054567" w:rsidRPr="00054567">
        <w:rPr>
          <w:color w:val="000000" w:themeColor="text1"/>
          <w:sz w:val="28"/>
          <w:szCs w:val="28"/>
          <w:lang w:val="uk-UA"/>
        </w:rPr>
        <w:t>/</w:t>
      </w:r>
      <w:r w:rsidRPr="00054567">
        <w:rPr>
          <w:color w:val="000000" w:themeColor="text1"/>
          <w:sz w:val="28"/>
          <w:szCs w:val="28"/>
          <w:lang w:val="uk-UA"/>
        </w:rPr>
        <w:t>Сквир</w:t>
      </w:r>
      <w:r w:rsidR="00054567" w:rsidRPr="00054567">
        <w:rPr>
          <w:color w:val="000000" w:themeColor="text1"/>
          <w:sz w:val="28"/>
          <w:szCs w:val="28"/>
          <w:lang w:val="uk-UA"/>
        </w:rPr>
        <w:t>ська міс/</w:t>
      </w:r>
      <w:r w:rsidRPr="00054567">
        <w:rPr>
          <w:color w:val="000000" w:themeColor="text1"/>
          <w:sz w:val="28"/>
          <w:szCs w:val="28"/>
          <w:lang w:val="uk-UA"/>
        </w:rPr>
        <w:t>31030000</w:t>
      </w:r>
    </w:p>
    <w:p w:rsidR="00376C57" w:rsidRPr="00054567" w:rsidRDefault="00376C57" w:rsidP="00376C57">
      <w:pPr>
        <w:ind w:firstLine="709"/>
        <w:jc w:val="both"/>
        <w:rPr>
          <w:color w:val="000000" w:themeColor="text1"/>
          <w:sz w:val="28"/>
          <w:szCs w:val="28"/>
        </w:rPr>
      </w:pPr>
      <w:r w:rsidRPr="00054567">
        <w:rPr>
          <w:color w:val="000000" w:themeColor="text1"/>
          <w:sz w:val="28"/>
          <w:szCs w:val="28"/>
          <w:lang w:val="uk-UA"/>
        </w:rPr>
        <w:t xml:space="preserve">Рахунок </w:t>
      </w:r>
      <w:r w:rsidR="00054567" w:rsidRPr="00054567">
        <w:rPr>
          <w:color w:val="000000" w:themeColor="text1"/>
          <w:sz w:val="28"/>
          <w:szCs w:val="28"/>
          <w:lang w:val="uk-UA"/>
        </w:rPr>
        <w:t>–</w:t>
      </w:r>
      <w:r w:rsidRPr="00054567">
        <w:rPr>
          <w:color w:val="000000" w:themeColor="text1"/>
          <w:sz w:val="28"/>
          <w:szCs w:val="28"/>
          <w:lang w:val="uk-UA"/>
        </w:rPr>
        <w:t xml:space="preserve"> </w:t>
      </w:r>
      <w:r w:rsidR="00054567" w:rsidRPr="00054567">
        <w:rPr>
          <w:color w:val="000000" w:themeColor="text1"/>
          <w:sz w:val="28"/>
          <w:szCs w:val="28"/>
          <w:lang w:val="en-US"/>
        </w:rPr>
        <w:t>UA</w:t>
      </w:r>
      <w:r w:rsidR="00054567" w:rsidRPr="00054567">
        <w:rPr>
          <w:color w:val="000000" w:themeColor="text1"/>
          <w:sz w:val="28"/>
          <w:szCs w:val="28"/>
        </w:rPr>
        <w:t>228999980314171905000010844</w:t>
      </w:r>
    </w:p>
    <w:p w:rsidR="00376C57" w:rsidRPr="00054567" w:rsidRDefault="00376C57" w:rsidP="00376C5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54567">
        <w:rPr>
          <w:color w:val="000000" w:themeColor="text1"/>
          <w:sz w:val="28"/>
          <w:szCs w:val="28"/>
          <w:lang w:val="uk-UA"/>
        </w:rPr>
        <w:t>Банк одержувача – Казначейство України (</w:t>
      </w:r>
      <w:proofErr w:type="spellStart"/>
      <w:r w:rsidR="00054567" w:rsidRPr="00054567">
        <w:rPr>
          <w:color w:val="000000" w:themeColor="text1"/>
          <w:sz w:val="28"/>
          <w:szCs w:val="28"/>
          <w:lang w:val="uk-UA"/>
        </w:rPr>
        <w:t>ел</w:t>
      </w:r>
      <w:proofErr w:type="spellEnd"/>
      <w:r w:rsidR="00054567" w:rsidRPr="00054567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054567" w:rsidRPr="00054567">
        <w:rPr>
          <w:color w:val="000000" w:themeColor="text1"/>
          <w:sz w:val="28"/>
          <w:szCs w:val="28"/>
          <w:lang w:val="uk-UA"/>
        </w:rPr>
        <w:t>адм</w:t>
      </w:r>
      <w:proofErr w:type="spellEnd"/>
      <w:r w:rsidR="00054567" w:rsidRPr="00054567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054567" w:rsidRPr="00054567">
        <w:rPr>
          <w:color w:val="000000" w:themeColor="text1"/>
          <w:sz w:val="28"/>
          <w:szCs w:val="28"/>
          <w:lang w:val="uk-UA"/>
        </w:rPr>
        <w:t>подат</w:t>
      </w:r>
      <w:proofErr w:type="spellEnd"/>
      <w:r w:rsidR="00054567" w:rsidRPr="00054567">
        <w:rPr>
          <w:color w:val="000000" w:themeColor="text1"/>
          <w:sz w:val="28"/>
          <w:szCs w:val="28"/>
          <w:lang w:val="uk-UA"/>
        </w:rPr>
        <w:t>.</w:t>
      </w:r>
      <w:r w:rsidRPr="00054567">
        <w:rPr>
          <w:color w:val="000000" w:themeColor="text1"/>
          <w:sz w:val="28"/>
          <w:szCs w:val="28"/>
          <w:lang w:val="uk-UA"/>
        </w:rPr>
        <w:t>)</w:t>
      </w:r>
    </w:p>
    <w:p w:rsidR="00376C57" w:rsidRPr="00054567" w:rsidRDefault="00376C57" w:rsidP="00376C5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54567">
        <w:rPr>
          <w:color w:val="000000" w:themeColor="text1"/>
          <w:sz w:val="28"/>
          <w:szCs w:val="28"/>
          <w:lang w:val="uk-UA"/>
        </w:rPr>
        <w:t xml:space="preserve">Код за ЄДРПОУ: </w:t>
      </w:r>
      <w:r w:rsidR="00054567" w:rsidRPr="00054567">
        <w:rPr>
          <w:color w:val="000000" w:themeColor="text1"/>
          <w:sz w:val="28"/>
          <w:szCs w:val="28"/>
          <w:lang w:val="uk-UA"/>
        </w:rPr>
        <w:t>37955989</w:t>
      </w:r>
    </w:p>
    <w:p w:rsidR="00376C57" w:rsidRPr="00054567" w:rsidRDefault="00376C57" w:rsidP="00376C5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54567">
        <w:rPr>
          <w:color w:val="000000" w:themeColor="text1"/>
          <w:sz w:val="28"/>
          <w:szCs w:val="28"/>
          <w:lang w:val="uk-UA"/>
        </w:rPr>
        <w:t>МФО 899998</w:t>
      </w:r>
    </w:p>
    <w:p w:rsidR="00376C57" w:rsidRPr="00054567" w:rsidRDefault="00376C57" w:rsidP="00376C5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54567">
        <w:rPr>
          <w:color w:val="000000" w:themeColor="text1"/>
          <w:sz w:val="28"/>
          <w:szCs w:val="28"/>
          <w:lang w:val="uk-UA"/>
        </w:rPr>
        <w:t>Призначення платежу: (обов’язково вказати за що).</w:t>
      </w:r>
    </w:p>
    <w:p w:rsidR="00376C57" w:rsidRPr="00054567" w:rsidRDefault="00376C57" w:rsidP="00376C5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C10BD" w:rsidRPr="00054567" w:rsidRDefault="00376C57" w:rsidP="00376C5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54567">
        <w:rPr>
          <w:b/>
          <w:bCs/>
          <w:color w:val="000000" w:themeColor="text1"/>
          <w:sz w:val="28"/>
          <w:szCs w:val="28"/>
          <w:lang w:val="uk-UA"/>
        </w:rPr>
        <w:t>Реквізити рахунків операторів електронних майданчиків</w:t>
      </w:r>
      <w:r w:rsidRPr="00054567">
        <w:rPr>
          <w:color w:val="000000" w:themeColor="text1"/>
          <w:sz w:val="28"/>
          <w:szCs w:val="28"/>
          <w:lang w:val="uk-UA"/>
        </w:rPr>
        <w:t xml:space="preserve">, відкритих для сплати потенційними покупцями гарантійних та реєстраційних внесків,  розміщено  за  посиланням: </w:t>
      </w:r>
    </w:p>
    <w:p w:rsidR="00376C57" w:rsidRPr="00054567" w:rsidRDefault="00B563B3" w:rsidP="00376C5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hyperlink r:id="rId5" w:history="1">
        <w:r w:rsidR="008C10BD" w:rsidRPr="00054567">
          <w:rPr>
            <w:rStyle w:val="a8"/>
            <w:color w:val="000000" w:themeColor="text1"/>
            <w:sz w:val="28"/>
            <w:szCs w:val="28"/>
            <w:lang w:val="uk-UA"/>
          </w:rPr>
          <w:t>https://prozorro.sale/info/elektronni-majdanchiki-ets-prozorroprodazhi-cbd2</w:t>
        </w:r>
      </w:hyperlink>
      <w:r w:rsidR="00376C57" w:rsidRPr="00054567">
        <w:rPr>
          <w:color w:val="000000" w:themeColor="text1"/>
          <w:sz w:val="28"/>
          <w:szCs w:val="28"/>
          <w:lang w:val="uk-UA"/>
        </w:rPr>
        <w:t>.</w:t>
      </w:r>
    </w:p>
    <w:p w:rsidR="00A54872" w:rsidRPr="00054567" w:rsidRDefault="00A54872" w:rsidP="00376C57">
      <w:pPr>
        <w:ind w:firstLine="709"/>
        <w:jc w:val="both"/>
        <w:rPr>
          <w:color w:val="000000" w:themeColor="text1"/>
          <w:sz w:val="28"/>
          <w:szCs w:val="28"/>
          <w:highlight w:val="yellow"/>
          <w:lang w:val="uk-UA"/>
        </w:rPr>
      </w:pPr>
    </w:p>
    <w:p w:rsidR="00B6198A" w:rsidRDefault="00376C57" w:rsidP="00376C57">
      <w:pPr>
        <w:ind w:firstLine="708"/>
        <w:jc w:val="both"/>
        <w:rPr>
          <w:sz w:val="28"/>
          <w:szCs w:val="28"/>
          <w:lang w:val="uk-UA"/>
        </w:rPr>
      </w:pPr>
      <w:r w:rsidRPr="00054567">
        <w:rPr>
          <w:b/>
          <w:bCs/>
          <w:color w:val="000000" w:themeColor="text1"/>
          <w:sz w:val="28"/>
          <w:szCs w:val="28"/>
          <w:lang w:val="uk-UA"/>
        </w:rPr>
        <w:t xml:space="preserve">Час та місце </w:t>
      </w:r>
      <w:r w:rsidR="00A54872" w:rsidRPr="00054567">
        <w:rPr>
          <w:b/>
          <w:bCs/>
          <w:color w:val="000000" w:themeColor="text1"/>
          <w:sz w:val="28"/>
          <w:szCs w:val="28"/>
          <w:lang w:val="uk-UA"/>
        </w:rPr>
        <w:t>огляду об’єкту</w:t>
      </w:r>
      <w:r w:rsidR="00A54872">
        <w:rPr>
          <w:b/>
          <w:bCs/>
          <w:sz w:val="28"/>
          <w:szCs w:val="28"/>
          <w:lang w:val="uk-UA"/>
        </w:rPr>
        <w:t xml:space="preserve"> приватизації:</w:t>
      </w:r>
      <w:r w:rsidRPr="00FF5AB4">
        <w:rPr>
          <w:sz w:val="28"/>
          <w:szCs w:val="28"/>
          <w:lang w:val="uk-UA"/>
        </w:rPr>
        <w:t xml:space="preserve"> ознайомитися з об’єктом можна за місцем його розташування у робочі дні</w:t>
      </w:r>
      <w:r w:rsidR="00A54872">
        <w:rPr>
          <w:sz w:val="28"/>
          <w:szCs w:val="28"/>
          <w:lang w:val="uk-UA"/>
        </w:rPr>
        <w:t xml:space="preserve"> з 08.30 год. </w:t>
      </w:r>
      <w:r w:rsidR="002B340A">
        <w:rPr>
          <w:sz w:val="28"/>
          <w:szCs w:val="28"/>
          <w:lang w:val="uk-UA"/>
        </w:rPr>
        <w:t>д</w:t>
      </w:r>
      <w:r w:rsidR="00A54872">
        <w:rPr>
          <w:sz w:val="28"/>
          <w:szCs w:val="28"/>
          <w:lang w:val="uk-UA"/>
        </w:rPr>
        <w:t>о 17.00 год</w:t>
      </w:r>
      <w:r w:rsidRPr="00FF5AB4">
        <w:rPr>
          <w:sz w:val="28"/>
          <w:szCs w:val="28"/>
          <w:lang w:val="uk-UA"/>
        </w:rPr>
        <w:t xml:space="preserve">, попередньо узгодивши з представником </w:t>
      </w:r>
      <w:r w:rsidR="00A54872">
        <w:rPr>
          <w:sz w:val="28"/>
          <w:szCs w:val="28"/>
          <w:lang w:val="uk-UA"/>
        </w:rPr>
        <w:t>відділу капітального будівництва, комунальної власності та житлово-комунального господарства Сквирської міської ради час</w:t>
      </w:r>
      <w:r w:rsidRPr="00FF5AB4">
        <w:rPr>
          <w:sz w:val="28"/>
          <w:szCs w:val="28"/>
          <w:lang w:val="uk-UA"/>
        </w:rPr>
        <w:t xml:space="preserve"> огляду об’єкта за телефоном: </w:t>
      </w:r>
      <w:r w:rsidR="00B6198A">
        <w:rPr>
          <w:sz w:val="28"/>
          <w:szCs w:val="28"/>
          <w:lang w:val="uk-UA"/>
        </w:rPr>
        <w:t>067 7696222.</w:t>
      </w:r>
    </w:p>
    <w:p w:rsidR="00B6198A" w:rsidRDefault="00376C57" w:rsidP="00B6198A">
      <w:pPr>
        <w:ind w:firstLine="708"/>
        <w:jc w:val="both"/>
        <w:rPr>
          <w:sz w:val="28"/>
          <w:szCs w:val="28"/>
          <w:lang w:val="uk-UA"/>
        </w:rPr>
      </w:pPr>
      <w:r w:rsidRPr="00FF5AB4">
        <w:rPr>
          <w:b/>
          <w:bCs/>
          <w:sz w:val="28"/>
          <w:szCs w:val="28"/>
          <w:lang w:val="uk-UA"/>
        </w:rPr>
        <w:t>Організатор аукціону</w:t>
      </w:r>
      <w:r w:rsidRPr="00FF5AB4">
        <w:rPr>
          <w:sz w:val="28"/>
          <w:szCs w:val="28"/>
          <w:lang w:val="uk-UA"/>
        </w:rPr>
        <w:t xml:space="preserve">: </w:t>
      </w:r>
      <w:r w:rsidR="00B6198A">
        <w:rPr>
          <w:sz w:val="28"/>
          <w:szCs w:val="28"/>
          <w:lang w:val="uk-UA"/>
        </w:rPr>
        <w:t>відділ капітального будівництва, комунальної власності та житлово-комунального господарства Сквирської міської ради.</w:t>
      </w:r>
    </w:p>
    <w:p w:rsidR="002B340A" w:rsidRDefault="002B340A" w:rsidP="002B340A">
      <w:pPr>
        <w:ind w:firstLine="708"/>
        <w:jc w:val="both"/>
        <w:rPr>
          <w:sz w:val="28"/>
          <w:szCs w:val="28"/>
          <w:lang w:val="uk-UA"/>
        </w:rPr>
      </w:pPr>
      <w:r w:rsidRPr="00FF5AB4">
        <w:rPr>
          <w:b/>
          <w:sz w:val="28"/>
          <w:szCs w:val="28"/>
          <w:lang w:val="uk-UA"/>
        </w:rPr>
        <w:lastRenderedPageBreak/>
        <w:t xml:space="preserve">Адреса </w:t>
      </w:r>
      <w:r>
        <w:rPr>
          <w:b/>
          <w:sz w:val="28"/>
          <w:szCs w:val="28"/>
          <w:lang w:val="uk-UA"/>
        </w:rPr>
        <w:t>в</w:t>
      </w:r>
      <w:r w:rsidRPr="00FF5AB4">
        <w:rPr>
          <w:b/>
          <w:sz w:val="28"/>
          <w:szCs w:val="28"/>
          <w:lang w:val="uk-UA"/>
        </w:rPr>
        <w:t>ідділу:</w:t>
      </w:r>
      <w:r w:rsidRPr="00FF5AB4">
        <w:rPr>
          <w:sz w:val="28"/>
          <w:szCs w:val="28"/>
          <w:lang w:val="uk-UA"/>
        </w:rPr>
        <w:t xml:space="preserve"> вул. </w:t>
      </w:r>
      <w:r w:rsidRPr="00FF5AB4">
        <w:rPr>
          <w:color w:val="000000" w:themeColor="text1"/>
          <w:sz w:val="28"/>
          <w:szCs w:val="28"/>
          <w:lang w:val="uk-UA"/>
        </w:rPr>
        <w:t>Богачевського, 2</w:t>
      </w:r>
      <w:r>
        <w:rPr>
          <w:color w:val="000000" w:themeColor="text1"/>
          <w:sz w:val="28"/>
          <w:szCs w:val="28"/>
          <w:lang w:val="uk-UA"/>
        </w:rPr>
        <w:t xml:space="preserve">8, м.Сквира, Білоцерківський район, </w:t>
      </w:r>
      <w:r w:rsidRPr="00FF5AB4">
        <w:rPr>
          <w:sz w:val="28"/>
          <w:szCs w:val="28"/>
          <w:lang w:val="uk-UA"/>
        </w:rPr>
        <w:t xml:space="preserve">Київська область, </w:t>
      </w:r>
      <w:r>
        <w:rPr>
          <w:sz w:val="28"/>
          <w:szCs w:val="28"/>
          <w:lang w:val="uk-UA"/>
        </w:rPr>
        <w:t>09001.</w:t>
      </w:r>
    </w:p>
    <w:p w:rsidR="00376C57" w:rsidRPr="00B6198A" w:rsidRDefault="00376C57" w:rsidP="00B6198A">
      <w:pPr>
        <w:ind w:firstLine="708"/>
        <w:jc w:val="both"/>
        <w:rPr>
          <w:sz w:val="28"/>
          <w:szCs w:val="28"/>
        </w:rPr>
      </w:pPr>
      <w:r w:rsidRPr="00FF5AB4">
        <w:rPr>
          <w:b/>
          <w:bCs/>
          <w:sz w:val="28"/>
          <w:szCs w:val="28"/>
          <w:lang w:val="uk-UA"/>
        </w:rPr>
        <w:t xml:space="preserve">Електронна адреса організатора: </w:t>
      </w:r>
      <w:proofErr w:type="spellStart"/>
      <w:r w:rsidR="00B6198A">
        <w:rPr>
          <w:b/>
          <w:bCs/>
          <w:sz w:val="28"/>
          <w:szCs w:val="28"/>
          <w:lang w:val="en-US"/>
        </w:rPr>
        <w:t>kap</w:t>
      </w:r>
      <w:proofErr w:type="spellEnd"/>
      <w:r w:rsidR="00B6198A" w:rsidRPr="00B6198A">
        <w:rPr>
          <w:b/>
          <w:bCs/>
          <w:sz w:val="28"/>
          <w:szCs w:val="28"/>
        </w:rPr>
        <w:t>_</w:t>
      </w:r>
      <w:r w:rsidR="00B6198A">
        <w:rPr>
          <w:b/>
          <w:bCs/>
          <w:sz w:val="28"/>
          <w:szCs w:val="28"/>
          <w:lang w:val="en-US"/>
        </w:rPr>
        <w:t>bud</w:t>
      </w:r>
      <w:r w:rsidR="00B6198A" w:rsidRPr="00B6198A">
        <w:rPr>
          <w:b/>
          <w:bCs/>
          <w:sz w:val="28"/>
          <w:szCs w:val="28"/>
        </w:rPr>
        <w:t>2021@</w:t>
      </w:r>
      <w:proofErr w:type="spellStart"/>
      <w:r w:rsidR="00B6198A">
        <w:rPr>
          <w:b/>
          <w:bCs/>
          <w:sz w:val="28"/>
          <w:szCs w:val="28"/>
          <w:lang w:val="en-US"/>
        </w:rPr>
        <w:t>ukr</w:t>
      </w:r>
      <w:proofErr w:type="spellEnd"/>
      <w:r w:rsidR="00B6198A" w:rsidRPr="00B6198A">
        <w:rPr>
          <w:b/>
          <w:bCs/>
          <w:sz w:val="28"/>
          <w:szCs w:val="28"/>
        </w:rPr>
        <w:t>.</w:t>
      </w:r>
      <w:r w:rsidR="00B6198A">
        <w:rPr>
          <w:b/>
          <w:bCs/>
          <w:sz w:val="28"/>
          <w:szCs w:val="28"/>
          <w:lang w:val="en-US"/>
        </w:rPr>
        <w:t>net</w:t>
      </w:r>
    </w:p>
    <w:p w:rsidR="004C6175" w:rsidRPr="00B6198A" w:rsidRDefault="00376C57" w:rsidP="00376C57">
      <w:pPr>
        <w:ind w:firstLine="709"/>
        <w:rPr>
          <w:b/>
          <w:bCs/>
          <w:sz w:val="28"/>
          <w:szCs w:val="28"/>
          <w:lang w:val="uk-UA"/>
        </w:rPr>
      </w:pPr>
      <w:r w:rsidRPr="00FF5AB4">
        <w:rPr>
          <w:b/>
          <w:bCs/>
          <w:sz w:val="28"/>
          <w:szCs w:val="28"/>
          <w:lang w:val="uk-UA"/>
        </w:rPr>
        <w:t>Контактна особа:</w:t>
      </w:r>
      <w:r w:rsidR="00B6198A">
        <w:rPr>
          <w:b/>
          <w:bCs/>
          <w:sz w:val="28"/>
          <w:szCs w:val="28"/>
          <w:lang w:val="uk-UA"/>
        </w:rPr>
        <w:t xml:space="preserve"> Лупул Світлана Павлівна</w:t>
      </w:r>
    </w:p>
    <w:p w:rsidR="00376C57" w:rsidRPr="00FF5AB4" w:rsidRDefault="004C6175" w:rsidP="00376C57">
      <w:pPr>
        <w:ind w:firstLine="709"/>
        <w:rPr>
          <w:b/>
          <w:sz w:val="28"/>
          <w:szCs w:val="28"/>
          <w:lang w:val="uk-UA"/>
        </w:rPr>
      </w:pPr>
      <w:r w:rsidRPr="00FF5AB4">
        <w:rPr>
          <w:b/>
          <w:sz w:val="28"/>
          <w:szCs w:val="28"/>
          <w:lang w:val="uk-UA"/>
        </w:rPr>
        <w:t xml:space="preserve"> </w:t>
      </w:r>
    </w:p>
    <w:p w:rsidR="00376C57" w:rsidRPr="00B6198A" w:rsidRDefault="00376C57" w:rsidP="00376C57">
      <w:pPr>
        <w:pStyle w:val="a4"/>
        <w:ind w:firstLine="709"/>
        <w:rPr>
          <w:b/>
          <w:sz w:val="28"/>
          <w:szCs w:val="28"/>
          <w:u w:val="single"/>
          <w:lang w:val="uk-UA"/>
        </w:rPr>
      </w:pPr>
      <w:r w:rsidRPr="00B6198A">
        <w:rPr>
          <w:b/>
          <w:sz w:val="28"/>
          <w:szCs w:val="28"/>
          <w:u w:val="single"/>
          <w:lang w:val="uk-UA"/>
        </w:rPr>
        <w:t>5. Технічні реквізити інформаційного повідомлення</w:t>
      </w:r>
      <w:r w:rsidR="00B6198A">
        <w:rPr>
          <w:b/>
          <w:sz w:val="28"/>
          <w:szCs w:val="28"/>
          <w:u w:val="single"/>
          <w:lang w:val="uk-UA"/>
        </w:rPr>
        <w:t>:</w:t>
      </w:r>
    </w:p>
    <w:p w:rsidR="00376C57" w:rsidRPr="00B6198A" w:rsidRDefault="00376C57" w:rsidP="00376C57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color w:val="FF0000"/>
          <w:sz w:val="28"/>
          <w:szCs w:val="28"/>
          <w:lang w:val="uk-UA"/>
        </w:rPr>
      </w:pPr>
      <w:r w:rsidRPr="00B6198A">
        <w:rPr>
          <w:rFonts w:eastAsia="Calibri"/>
          <w:b/>
          <w:bCs/>
          <w:sz w:val="28"/>
          <w:szCs w:val="28"/>
          <w:lang w:val="uk-UA"/>
        </w:rPr>
        <w:t xml:space="preserve">Дата і номер рішення про затвердження умов продажу об’єкта приватизації: </w:t>
      </w:r>
      <w:r w:rsidRPr="00FF5AB4">
        <w:rPr>
          <w:rFonts w:eastAsia="Calibri"/>
          <w:sz w:val="28"/>
          <w:szCs w:val="28"/>
          <w:lang w:val="uk-UA"/>
        </w:rPr>
        <w:t xml:space="preserve">рішення </w:t>
      </w:r>
      <w:r w:rsidRPr="00FF5AB4">
        <w:rPr>
          <w:sz w:val="28"/>
          <w:szCs w:val="28"/>
          <w:lang w:val="uk-UA"/>
        </w:rPr>
        <w:t>Сквирської районної ради</w:t>
      </w:r>
      <w:r w:rsidRPr="00FF5AB4">
        <w:rPr>
          <w:color w:val="FF0000"/>
          <w:sz w:val="28"/>
          <w:szCs w:val="28"/>
          <w:lang w:val="uk-UA"/>
        </w:rPr>
        <w:t xml:space="preserve"> </w:t>
      </w:r>
      <w:r w:rsidRPr="00FF5AB4">
        <w:rPr>
          <w:rFonts w:eastAsia="Calibri"/>
          <w:color w:val="FF0000"/>
          <w:sz w:val="28"/>
          <w:szCs w:val="28"/>
          <w:lang w:val="uk-UA"/>
        </w:rPr>
        <w:t xml:space="preserve"> </w:t>
      </w:r>
      <w:r w:rsidRPr="00B6198A">
        <w:rPr>
          <w:rFonts w:eastAsia="Calibri"/>
          <w:color w:val="000000" w:themeColor="text1"/>
          <w:sz w:val="28"/>
          <w:szCs w:val="28"/>
          <w:lang w:val="uk-UA"/>
        </w:rPr>
        <w:t>від</w:t>
      </w:r>
      <w:r w:rsidRPr="00B6198A">
        <w:rPr>
          <w:color w:val="000000" w:themeColor="text1"/>
          <w:sz w:val="28"/>
          <w:szCs w:val="28"/>
          <w:lang w:val="uk-UA"/>
        </w:rPr>
        <w:t xml:space="preserve"> </w:t>
      </w:r>
      <w:r w:rsidR="00B6198A" w:rsidRPr="00B6198A">
        <w:rPr>
          <w:color w:val="000000" w:themeColor="text1"/>
          <w:sz w:val="28"/>
          <w:szCs w:val="28"/>
          <w:lang w:val="uk-UA"/>
        </w:rPr>
        <w:t>25</w:t>
      </w:r>
      <w:r w:rsidRPr="00B6198A">
        <w:rPr>
          <w:rFonts w:eastAsia="Calibri"/>
          <w:color w:val="000000" w:themeColor="text1"/>
          <w:sz w:val="28"/>
          <w:szCs w:val="28"/>
          <w:lang w:val="uk-UA"/>
        </w:rPr>
        <w:t>.</w:t>
      </w:r>
      <w:r w:rsidR="00B6198A" w:rsidRPr="00B6198A">
        <w:rPr>
          <w:rFonts w:eastAsia="Calibri"/>
          <w:color w:val="000000" w:themeColor="text1"/>
          <w:sz w:val="28"/>
          <w:szCs w:val="28"/>
          <w:lang w:val="uk-UA"/>
        </w:rPr>
        <w:t>10</w:t>
      </w:r>
      <w:r w:rsidRPr="00B6198A">
        <w:rPr>
          <w:rFonts w:eastAsia="Calibri"/>
          <w:color w:val="000000" w:themeColor="text1"/>
          <w:sz w:val="28"/>
          <w:szCs w:val="28"/>
          <w:lang w:val="uk-UA"/>
        </w:rPr>
        <w:t>.20</w:t>
      </w:r>
      <w:r w:rsidR="00B6198A" w:rsidRPr="00B6198A">
        <w:rPr>
          <w:rFonts w:eastAsia="Calibri"/>
          <w:color w:val="000000" w:themeColor="text1"/>
          <w:sz w:val="28"/>
          <w:szCs w:val="28"/>
          <w:lang w:val="uk-UA"/>
        </w:rPr>
        <w:t>22</w:t>
      </w:r>
      <w:r w:rsidR="00B6198A">
        <w:rPr>
          <w:rFonts w:eastAsia="Calibri"/>
          <w:color w:val="FF0000"/>
          <w:sz w:val="28"/>
          <w:szCs w:val="28"/>
          <w:lang w:val="uk-UA"/>
        </w:rPr>
        <w:t xml:space="preserve"> </w:t>
      </w:r>
      <w:r w:rsidRPr="00FF5AB4">
        <w:rPr>
          <w:rFonts w:eastAsia="Calibri"/>
          <w:color w:val="FF0000"/>
          <w:sz w:val="28"/>
          <w:szCs w:val="28"/>
          <w:lang w:val="uk-UA"/>
        </w:rPr>
        <w:t xml:space="preserve">№ </w:t>
      </w:r>
      <w:r w:rsidR="00B6198A">
        <w:rPr>
          <w:color w:val="FF0000"/>
          <w:sz w:val="28"/>
          <w:szCs w:val="28"/>
          <w:lang w:val="uk-UA"/>
        </w:rPr>
        <w:t>20-25-</w:t>
      </w:r>
      <w:r w:rsidR="00B6198A">
        <w:rPr>
          <w:color w:val="FF0000"/>
          <w:sz w:val="28"/>
          <w:szCs w:val="28"/>
          <w:lang w:val="en-US"/>
        </w:rPr>
        <w:t>V</w:t>
      </w:r>
      <w:r w:rsidR="00B6198A">
        <w:rPr>
          <w:color w:val="FF0000"/>
          <w:sz w:val="28"/>
          <w:szCs w:val="28"/>
          <w:lang w:val="uk-UA"/>
        </w:rPr>
        <w:t>ІІІ.</w:t>
      </w:r>
    </w:p>
    <w:p w:rsidR="00376C57" w:rsidRPr="00FF5AB4" w:rsidRDefault="00376C57" w:rsidP="00376C57">
      <w:pPr>
        <w:ind w:firstLine="709"/>
        <w:jc w:val="both"/>
        <w:rPr>
          <w:b/>
          <w:sz w:val="28"/>
          <w:szCs w:val="28"/>
          <w:lang w:val="uk-UA"/>
        </w:rPr>
      </w:pPr>
      <w:r w:rsidRPr="00FF5AB4">
        <w:rPr>
          <w:b/>
          <w:sz w:val="28"/>
          <w:szCs w:val="28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</w:p>
    <w:p w:rsidR="00376C57" w:rsidRPr="00960D8D" w:rsidRDefault="004C6175" w:rsidP="00376C57">
      <w:pPr>
        <w:ind w:firstLine="709"/>
        <w:jc w:val="both"/>
        <w:rPr>
          <w:b/>
          <w:bCs/>
          <w:color w:val="555555"/>
          <w:sz w:val="28"/>
          <w:szCs w:val="28"/>
          <w:shd w:val="clear" w:color="auto" w:fill="F5F5F5"/>
          <w:lang w:val="uk-UA"/>
        </w:rPr>
      </w:pPr>
      <w:r w:rsidRPr="00B6198A">
        <w:rPr>
          <w:b/>
          <w:bCs/>
          <w:color w:val="555555"/>
          <w:sz w:val="28"/>
          <w:szCs w:val="28"/>
          <w:shd w:val="clear" w:color="auto" w:fill="F5F5F5"/>
        </w:rPr>
        <w:t>UA</w:t>
      </w:r>
      <w:r w:rsidRPr="00960D8D">
        <w:rPr>
          <w:b/>
          <w:bCs/>
          <w:color w:val="555555"/>
          <w:sz w:val="28"/>
          <w:szCs w:val="28"/>
          <w:shd w:val="clear" w:color="auto" w:fill="F5F5F5"/>
          <w:lang w:val="uk-UA"/>
        </w:rPr>
        <w:t>-</w:t>
      </w:r>
      <w:r w:rsidRPr="00B6198A">
        <w:rPr>
          <w:b/>
          <w:bCs/>
          <w:color w:val="555555"/>
          <w:sz w:val="28"/>
          <w:szCs w:val="28"/>
          <w:shd w:val="clear" w:color="auto" w:fill="F5F5F5"/>
        </w:rPr>
        <w:t>AR</w:t>
      </w:r>
      <w:r w:rsidRPr="00960D8D">
        <w:rPr>
          <w:b/>
          <w:bCs/>
          <w:color w:val="555555"/>
          <w:sz w:val="28"/>
          <w:szCs w:val="28"/>
          <w:shd w:val="clear" w:color="auto" w:fill="F5F5F5"/>
          <w:lang w:val="uk-UA"/>
        </w:rPr>
        <w:t>-</w:t>
      </w:r>
      <w:r w:rsidRPr="00B6198A">
        <w:rPr>
          <w:b/>
          <w:bCs/>
          <w:color w:val="555555"/>
          <w:sz w:val="28"/>
          <w:szCs w:val="28"/>
          <w:shd w:val="clear" w:color="auto" w:fill="F5F5F5"/>
        </w:rPr>
        <w:t>P</w:t>
      </w:r>
      <w:r w:rsidRPr="00960D8D">
        <w:rPr>
          <w:b/>
          <w:bCs/>
          <w:color w:val="555555"/>
          <w:sz w:val="28"/>
          <w:szCs w:val="28"/>
          <w:shd w:val="clear" w:color="auto" w:fill="F5F5F5"/>
          <w:lang w:val="uk-UA"/>
        </w:rPr>
        <w:t>-2022-10-05-000002-1</w:t>
      </w:r>
    </w:p>
    <w:p w:rsidR="004C6175" w:rsidRPr="00FF5AB4" w:rsidRDefault="004C6175" w:rsidP="00376C57">
      <w:pPr>
        <w:ind w:firstLine="709"/>
        <w:jc w:val="both"/>
        <w:rPr>
          <w:b/>
          <w:sz w:val="28"/>
          <w:szCs w:val="28"/>
          <w:lang w:val="uk-UA"/>
        </w:rPr>
      </w:pPr>
    </w:p>
    <w:p w:rsidR="00376C57" w:rsidRPr="00FF5AB4" w:rsidRDefault="00376C57" w:rsidP="00376C57">
      <w:pPr>
        <w:pStyle w:val="Pa20"/>
        <w:spacing w:line="240" w:lineRule="auto"/>
        <w:ind w:firstLine="2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F5A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Період між аукціонами:</w:t>
      </w:r>
    </w:p>
    <w:p w:rsidR="00376C57" w:rsidRDefault="00376C57" w:rsidP="00376C57">
      <w:pPr>
        <w:ind w:firstLine="709"/>
        <w:jc w:val="both"/>
        <w:rPr>
          <w:sz w:val="28"/>
          <w:szCs w:val="28"/>
          <w:lang w:val="uk-UA"/>
        </w:rPr>
      </w:pPr>
      <w:r w:rsidRPr="00FF5AB4">
        <w:rPr>
          <w:bCs/>
          <w:sz w:val="28"/>
          <w:szCs w:val="28"/>
          <w:lang w:val="uk-UA"/>
        </w:rPr>
        <w:t xml:space="preserve">Період між аукціоном з умовами,  аукціоном із зниженням стартової ціни та аукціоном за методом покрокового зниження ціни та подальшого подання цінових пропозицій - </w:t>
      </w:r>
      <w:r w:rsidR="00C13146">
        <w:rPr>
          <w:sz w:val="28"/>
          <w:szCs w:val="28"/>
          <w:lang w:val="uk-UA"/>
        </w:rPr>
        <w:t>5</w:t>
      </w:r>
      <w:r w:rsidRPr="00FF5AB4">
        <w:rPr>
          <w:sz w:val="28"/>
          <w:szCs w:val="28"/>
          <w:lang w:val="uk-UA"/>
        </w:rPr>
        <w:t xml:space="preserve"> календарних днів від дати опублікування інформаційного повідомлення електронною торговою системою про приватизацію об’єкта.</w:t>
      </w:r>
    </w:p>
    <w:p w:rsidR="002B340A" w:rsidRPr="00FF5AB4" w:rsidRDefault="002B340A" w:rsidP="00376C57">
      <w:pPr>
        <w:ind w:firstLine="709"/>
        <w:jc w:val="both"/>
        <w:rPr>
          <w:sz w:val="28"/>
          <w:szCs w:val="28"/>
          <w:lang w:val="uk-UA"/>
        </w:rPr>
      </w:pPr>
    </w:p>
    <w:p w:rsidR="00376C57" w:rsidRPr="00FF5AB4" w:rsidRDefault="00376C57" w:rsidP="00376C57">
      <w:pPr>
        <w:jc w:val="both"/>
        <w:rPr>
          <w:b/>
          <w:color w:val="FF0000"/>
          <w:sz w:val="28"/>
          <w:szCs w:val="28"/>
          <w:lang w:val="uk-UA"/>
        </w:rPr>
      </w:pPr>
      <w:r w:rsidRPr="002B340A">
        <w:rPr>
          <w:b/>
          <w:color w:val="000000" w:themeColor="text1"/>
          <w:sz w:val="28"/>
          <w:szCs w:val="28"/>
          <w:lang w:val="uk-UA"/>
        </w:rPr>
        <w:t xml:space="preserve">         Крок аукціону </w:t>
      </w:r>
      <w:r w:rsidR="002B340A" w:rsidRPr="002B340A">
        <w:rPr>
          <w:b/>
          <w:color w:val="000000" w:themeColor="text1"/>
          <w:sz w:val="28"/>
          <w:szCs w:val="28"/>
          <w:lang w:val="uk-UA"/>
        </w:rPr>
        <w:t xml:space="preserve">(без ПДВ) </w:t>
      </w:r>
      <w:r w:rsidRPr="002B340A">
        <w:rPr>
          <w:b/>
          <w:color w:val="000000" w:themeColor="text1"/>
          <w:sz w:val="28"/>
          <w:szCs w:val="28"/>
          <w:lang w:val="uk-UA"/>
        </w:rPr>
        <w:t>для:</w:t>
      </w:r>
    </w:p>
    <w:p w:rsidR="00376C57" w:rsidRPr="00C13146" w:rsidRDefault="00C13146" w:rsidP="00C1314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13146">
        <w:rPr>
          <w:sz w:val="28"/>
          <w:szCs w:val="28"/>
          <w:lang w:val="uk-UA"/>
        </w:rPr>
        <w:t>а</w:t>
      </w:r>
      <w:r w:rsidR="00376C57" w:rsidRPr="00C13146">
        <w:rPr>
          <w:sz w:val="28"/>
          <w:szCs w:val="28"/>
          <w:lang w:val="uk-UA"/>
        </w:rPr>
        <w:t>укціон</w:t>
      </w:r>
      <w:r w:rsidRPr="00C13146">
        <w:rPr>
          <w:sz w:val="28"/>
          <w:szCs w:val="28"/>
          <w:lang w:val="uk-UA"/>
        </w:rPr>
        <w:t xml:space="preserve"> без умов </w:t>
      </w:r>
      <w:r w:rsidR="00376C57" w:rsidRPr="00C13146">
        <w:rPr>
          <w:sz w:val="28"/>
          <w:szCs w:val="28"/>
          <w:lang w:val="uk-UA"/>
        </w:rPr>
        <w:t xml:space="preserve">– </w:t>
      </w:r>
      <w:r w:rsidR="002B340A">
        <w:rPr>
          <w:sz w:val="28"/>
          <w:szCs w:val="28"/>
          <w:lang w:val="uk-UA"/>
        </w:rPr>
        <w:t>3329,7</w:t>
      </w:r>
      <w:r w:rsidR="002B340A" w:rsidRPr="00C13146">
        <w:rPr>
          <w:sz w:val="28"/>
          <w:szCs w:val="28"/>
          <w:lang w:val="uk-UA"/>
        </w:rPr>
        <w:t xml:space="preserve"> </w:t>
      </w:r>
      <w:r w:rsidR="00376C57" w:rsidRPr="00C13146">
        <w:rPr>
          <w:sz w:val="28"/>
          <w:szCs w:val="28"/>
          <w:lang w:val="uk-UA"/>
        </w:rPr>
        <w:t xml:space="preserve"> грн.</w:t>
      </w:r>
      <w:r w:rsidR="002B340A">
        <w:rPr>
          <w:sz w:val="28"/>
          <w:szCs w:val="28"/>
          <w:lang w:val="uk-UA"/>
        </w:rPr>
        <w:t xml:space="preserve"> </w:t>
      </w:r>
    </w:p>
    <w:p w:rsidR="00376C57" w:rsidRPr="00C13146" w:rsidRDefault="00C13146" w:rsidP="00C1314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76C57" w:rsidRPr="00C13146">
        <w:rPr>
          <w:sz w:val="28"/>
          <w:szCs w:val="28"/>
          <w:lang w:val="uk-UA"/>
        </w:rPr>
        <w:t>аукціон із зниженням стартової ціни –</w:t>
      </w:r>
      <w:r w:rsidR="002B340A">
        <w:rPr>
          <w:sz w:val="28"/>
          <w:szCs w:val="28"/>
          <w:lang w:val="uk-UA"/>
        </w:rPr>
        <w:t xml:space="preserve"> 1664,85 </w:t>
      </w:r>
      <w:r w:rsidR="00376C57" w:rsidRPr="00C13146">
        <w:rPr>
          <w:sz w:val="28"/>
          <w:szCs w:val="28"/>
          <w:lang w:val="uk-UA"/>
        </w:rPr>
        <w:t>грн.;</w:t>
      </w:r>
    </w:p>
    <w:p w:rsidR="00376C57" w:rsidRPr="00C13146" w:rsidRDefault="00C13146" w:rsidP="00C13146">
      <w:pPr>
        <w:pStyle w:val="a4"/>
        <w:ind w:firstLine="709"/>
        <w:jc w:val="both"/>
        <w:rPr>
          <w:sz w:val="28"/>
          <w:szCs w:val="28"/>
          <w:lang w:val="uk-UA"/>
        </w:rPr>
      </w:pPr>
      <w:r w:rsidRPr="00C13146">
        <w:rPr>
          <w:sz w:val="28"/>
          <w:szCs w:val="28"/>
          <w:lang w:val="uk-UA"/>
        </w:rPr>
        <w:t xml:space="preserve">- </w:t>
      </w:r>
      <w:r w:rsidR="00376C57" w:rsidRPr="00C13146">
        <w:rPr>
          <w:sz w:val="28"/>
          <w:szCs w:val="28"/>
          <w:lang w:val="uk-UA"/>
        </w:rPr>
        <w:t>аукціон за методом покрокового зниження стартової ціни та подальшого подання цінових пропозицій –</w:t>
      </w:r>
      <w:r w:rsidR="002B340A">
        <w:rPr>
          <w:sz w:val="28"/>
          <w:szCs w:val="28"/>
          <w:lang w:val="uk-UA"/>
        </w:rPr>
        <w:t xml:space="preserve"> 1664,85</w:t>
      </w:r>
      <w:r w:rsidR="00376C57" w:rsidRPr="00C13146">
        <w:rPr>
          <w:sz w:val="28"/>
          <w:szCs w:val="28"/>
          <w:lang w:val="uk-UA"/>
        </w:rPr>
        <w:t xml:space="preserve"> грн.</w:t>
      </w:r>
    </w:p>
    <w:p w:rsidR="00376C57" w:rsidRPr="002B340A" w:rsidRDefault="00376C57" w:rsidP="00376C5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F5AB4">
        <w:rPr>
          <w:sz w:val="28"/>
          <w:szCs w:val="28"/>
          <w:lang w:val="uk-UA"/>
        </w:rPr>
        <w:t xml:space="preserve">Загальна кількість кроків, на які знижується стартова ціна об’єкта на аукціоні за методом покрокового зниження ціни та подальшого подання цінових пропозицій </w:t>
      </w:r>
      <w:r w:rsidRPr="002B340A">
        <w:rPr>
          <w:color w:val="000000" w:themeColor="text1"/>
          <w:sz w:val="28"/>
          <w:szCs w:val="28"/>
          <w:lang w:val="uk-UA"/>
        </w:rPr>
        <w:t xml:space="preserve">становить </w:t>
      </w:r>
      <w:r w:rsidR="002B340A" w:rsidRPr="002B340A">
        <w:rPr>
          <w:color w:val="000000" w:themeColor="text1"/>
          <w:sz w:val="28"/>
          <w:szCs w:val="28"/>
          <w:lang w:val="uk-UA"/>
        </w:rPr>
        <w:t>2</w:t>
      </w:r>
      <w:r w:rsidRPr="002B340A">
        <w:rPr>
          <w:color w:val="000000" w:themeColor="text1"/>
          <w:sz w:val="28"/>
          <w:szCs w:val="28"/>
          <w:lang w:val="uk-UA"/>
        </w:rPr>
        <w:t xml:space="preserve"> кроки.</w:t>
      </w:r>
    </w:p>
    <w:p w:rsidR="002B340A" w:rsidRDefault="00376C57" w:rsidP="00376C57">
      <w:pPr>
        <w:ind w:firstLine="708"/>
        <w:jc w:val="both"/>
        <w:rPr>
          <w:sz w:val="28"/>
          <w:szCs w:val="28"/>
          <w:lang w:val="uk-UA"/>
        </w:rPr>
      </w:pPr>
      <w:r w:rsidRPr="00FF5AB4">
        <w:rPr>
          <w:sz w:val="28"/>
          <w:szCs w:val="28"/>
          <w:lang w:val="uk-UA"/>
        </w:rPr>
        <w:t xml:space="preserve">Єдине посилання на </w:t>
      </w:r>
      <w:proofErr w:type="spellStart"/>
      <w:r w:rsidRPr="00FF5AB4">
        <w:rPr>
          <w:sz w:val="28"/>
          <w:szCs w:val="28"/>
          <w:lang w:val="uk-UA"/>
        </w:rPr>
        <w:t>вебсторінку</w:t>
      </w:r>
      <w:proofErr w:type="spellEnd"/>
      <w:r w:rsidRPr="00FF5AB4">
        <w:rPr>
          <w:sz w:val="28"/>
          <w:szCs w:val="28"/>
          <w:lang w:val="uk-UA"/>
        </w:rPr>
        <w:t xml:space="preserve"> адміністратора, на якій є посилання на </w:t>
      </w:r>
      <w:proofErr w:type="spellStart"/>
      <w:r w:rsidRPr="00FF5AB4">
        <w:rPr>
          <w:sz w:val="28"/>
          <w:szCs w:val="28"/>
          <w:lang w:val="uk-UA"/>
        </w:rPr>
        <w:t>вебсторінки</w:t>
      </w:r>
      <w:proofErr w:type="spellEnd"/>
      <w:r w:rsidRPr="00FF5AB4">
        <w:rPr>
          <w:sz w:val="28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376C57" w:rsidRPr="00FF5AB4" w:rsidRDefault="00376C57" w:rsidP="00376C57">
      <w:pPr>
        <w:ind w:firstLine="708"/>
        <w:jc w:val="both"/>
        <w:rPr>
          <w:sz w:val="28"/>
          <w:szCs w:val="28"/>
          <w:lang w:val="uk-UA"/>
        </w:rPr>
      </w:pPr>
      <w:r w:rsidRPr="00FF5AB4">
        <w:rPr>
          <w:sz w:val="28"/>
          <w:szCs w:val="28"/>
          <w:lang w:val="uk-UA"/>
        </w:rPr>
        <w:t>https://prozorro.sale/info/elektronni-majdanchiki-ets-prozorroprodazhi-cbd2.</w:t>
      </w:r>
    </w:p>
    <w:p w:rsidR="00376C57" w:rsidRPr="00FF5AB4" w:rsidRDefault="00376C57" w:rsidP="00376C57">
      <w:pPr>
        <w:rPr>
          <w:sz w:val="28"/>
          <w:szCs w:val="28"/>
          <w:lang w:val="uk-UA"/>
        </w:rPr>
      </w:pPr>
    </w:p>
    <w:p w:rsidR="002E5773" w:rsidRDefault="002E5773" w:rsidP="00376C57">
      <w:pPr>
        <w:pStyle w:val="a4"/>
        <w:jc w:val="right"/>
        <w:rPr>
          <w:rStyle w:val="FontStyle13"/>
          <w:b/>
          <w:lang w:val="uk-UA" w:eastAsia="uk-UA"/>
        </w:rPr>
      </w:pPr>
      <w:bookmarkStart w:id="1" w:name="_GoBack"/>
      <w:bookmarkEnd w:id="0"/>
      <w:bookmarkEnd w:id="1"/>
    </w:p>
    <w:sectPr w:rsidR="002E5773" w:rsidSect="00FF5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PragmaticaC"/>
    <w:panose1 w:val="00000000000000000000"/>
    <w:charset w:val="00"/>
    <w:family w:val="swiss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2AB"/>
    <w:multiLevelType w:val="hybridMultilevel"/>
    <w:tmpl w:val="C946F58A"/>
    <w:lvl w:ilvl="0" w:tplc="DB6E8F8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56272"/>
    <w:multiLevelType w:val="hybridMultilevel"/>
    <w:tmpl w:val="6AB65028"/>
    <w:lvl w:ilvl="0" w:tplc="B5DC290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257D86"/>
    <w:multiLevelType w:val="hybridMultilevel"/>
    <w:tmpl w:val="59F0B4CC"/>
    <w:lvl w:ilvl="0" w:tplc="D26CF3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E3F94"/>
    <w:multiLevelType w:val="hybridMultilevel"/>
    <w:tmpl w:val="E1C02AE6"/>
    <w:lvl w:ilvl="0" w:tplc="FCB663BE"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773"/>
    <w:rsid w:val="00054567"/>
    <w:rsid w:val="00075233"/>
    <w:rsid w:val="000C12A4"/>
    <w:rsid w:val="000F2916"/>
    <w:rsid w:val="001B15FF"/>
    <w:rsid w:val="001B18A2"/>
    <w:rsid w:val="00220550"/>
    <w:rsid w:val="00243164"/>
    <w:rsid w:val="0026140F"/>
    <w:rsid w:val="00270237"/>
    <w:rsid w:val="002B10D0"/>
    <w:rsid w:val="002B340A"/>
    <w:rsid w:val="002E5773"/>
    <w:rsid w:val="003167CF"/>
    <w:rsid w:val="00354EDB"/>
    <w:rsid w:val="00376C57"/>
    <w:rsid w:val="00377240"/>
    <w:rsid w:val="0038464B"/>
    <w:rsid w:val="003F560B"/>
    <w:rsid w:val="0042649C"/>
    <w:rsid w:val="00454FCA"/>
    <w:rsid w:val="004615C4"/>
    <w:rsid w:val="00477C4A"/>
    <w:rsid w:val="0048180C"/>
    <w:rsid w:val="004C6175"/>
    <w:rsid w:val="005B0462"/>
    <w:rsid w:val="005B2168"/>
    <w:rsid w:val="00615449"/>
    <w:rsid w:val="00632ADA"/>
    <w:rsid w:val="00636F70"/>
    <w:rsid w:val="00640B8F"/>
    <w:rsid w:val="00670268"/>
    <w:rsid w:val="006A46A7"/>
    <w:rsid w:val="006D46F4"/>
    <w:rsid w:val="006D76F9"/>
    <w:rsid w:val="006F000E"/>
    <w:rsid w:val="00722155"/>
    <w:rsid w:val="00756FDD"/>
    <w:rsid w:val="00766BD0"/>
    <w:rsid w:val="007800C6"/>
    <w:rsid w:val="007E6AD5"/>
    <w:rsid w:val="00801ECC"/>
    <w:rsid w:val="00836002"/>
    <w:rsid w:val="00885C7C"/>
    <w:rsid w:val="008A16BE"/>
    <w:rsid w:val="008A6E0B"/>
    <w:rsid w:val="008B2D86"/>
    <w:rsid w:val="008C10BD"/>
    <w:rsid w:val="008E083C"/>
    <w:rsid w:val="008F4F54"/>
    <w:rsid w:val="0090415A"/>
    <w:rsid w:val="00906F65"/>
    <w:rsid w:val="0091447F"/>
    <w:rsid w:val="00960D8D"/>
    <w:rsid w:val="00974B28"/>
    <w:rsid w:val="009823C8"/>
    <w:rsid w:val="009A7152"/>
    <w:rsid w:val="009B5FDF"/>
    <w:rsid w:val="009D1D96"/>
    <w:rsid w:val="00A30882"/>
    <w:rsid w:val="00A43195"/>
    <w:rsid w:val="00A523B9"/>
    <w:rsid w:val="00A54872"/>
    <w:rsid w:val="00A73F26"/>
    <w:rsid w:val="00AC00D1"/>
    <w:rsid w:val="00B563B3"/>
    <w:rsid w:val="00B6198A"/>
    <w:rsid w:val="00B706D5"/>
    <w:rsid w:val="00B726AE"/>
    <w:rsid w:val="00BF0D8E"/>
    <w:rsid w:val="00C13146"/>
    <w:rsid w:val="00C42478"/>
    <w:rsid w:val="00C614F9"/>
    <w:rsid w:val="00C94E67"/>
    <w:rsid w:val="00CA743F"/>
    <w:rsid w:val="00CB74A7"/>
    <w:rsid w:val="00D439BA"/>
    <w:rsid w:val="00D4609F"/>
    <w:rsid w:val="00D7522B"/>
    <w:rsid w:val="00D76A9A"/>
    <w:rsid w:val="00DF181F"/>
    <w:rsid w:val="00E0720D"/>
    <w:rsid w:val="00E35512"/>
    <w:rsid w:val="00E515C4"/>
    <w:rsid w:val="00EB2110"/>
    <w:rsid w:val="00EE0711"/>
    <w:rsid w:val="00F805EE"/>
    <w:rsid w:val="00F83B8F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07D6"/>
  <w15:docId w15:val="{8FEBADF0-6C0A-4E3D-A559-0E30DBF2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73"/>
    <w:pPr>
      <w:ind w:left="720"/>
      <w:contextualSpacing/>
    </w:pPr>
  </w:style>
  <w:style w:type="character" w:customStyle="1" w:styleId="FontStyle13">
    <w:name w:val="Font Style13"/>
    <w:basedOn w:val="a0"/>
    <w:rsid w:val="002E5773"/>
    <w:rPr>
      <w:rFonts w:ascii="Times New Roman" w:hAnsi="Times New Roman" w:cs="Times New Roman" w:hint="default"/>
      <w:sz w:val="28"/>
      <w:szCs w:val="28"/>
    </w:rPr>
  </w:style>
  <w:style w:type="paragraph" w:styleId="a4">
    <w:name w:val="No Spacing"/>
    <w:uiPriority w:val="1"/>
    <w:qFormat/>
    <w:rsid w:val="00D7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15C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B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B5FD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9B5FD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5F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20">
    <w:name w:val="Pa20"/>
    <w:basedOn w:val="a"/>
    <w:next w:val="a"/>
    <w:uiPriority w:val="99"/>
    <w:rsid w:val="00376C57"/>
    <w:pPr>
      <w:autoSpaceDE w:val="0"/>
      <w:autoSpaceDN w:val="0"/>
      <w:adjustRightInd w:val="0"/>
      <w:spacing w:line="141" w:lineRule="atLeast"/>
    </w:pPr>
    <w:rPr>
      <w:rFonts w:ascii="PragmaticaC" w:eastAsiaTheme="minorHAnsi" w:hAnsi="PragmaticaC" w:cstheme="minorBidi"/>
      <w:lang w:eastAsia="en-US"/>
    </w:rPr>
  </w:style>
  <w:style w:type="character" w:customStyle="1" w:styleId="rvts37">
    <w:name w:val="rvts37"/>
    <w:basedOn w:val="a0"/>
    <w:rsid w:val="008A16BE"/>
  </w:style>
  <w:style w:type="character" w:styleId="a8">
    <w:name w:val="Hyperlink"/>
    <w:basedOn w:val="a0"/>
    <w:uiPriority w:val="99"/>
    <w:unhideWhenUsed/>
    <w:rsid w:val="008A16BE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54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5570</Words>
  <Characters>3175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Світлана</cp:lastModifiedBy>
  <cp:revision>15</cp:revision>
  <cp:lastPrinted>2022-10-19T09:04:00Z</cp:lastPrinted>
  <dcterms:created xsi:type="dcterms:W3CDTF">2020-07-21T08:47:00Z</dcterms:created>
  <dcterms:modified xsi:type="dcterms:W3CDTF">2022-10-27T08:22:00Z</dcterms:modified>
</cp:coreProperties>
</file>