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0992" w:rsidRPr="008057EB" w:rsidRDefault="00360992" w:rsidP="00360992">
      <w:pPr>
        <w:widowControl w:val="0"/>
        <w:autoSpaceDE w:val="0"/>
        <w:autoSpaceDN w:val="0"/>
        <w:spacing w:before="58" w:line="297" w:lineRule="exact"/>
        <w:ind w:left="367" w:right="111" w:firstLine="0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Перший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аукціон (</w:t>
      </w:r>
      <w:r w:rsidRPr="008057E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без можливості зниження початкової ціни)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 продажу майна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Товариства з обмеженою відповідальністю «Концерн Нафтаенерго» 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(код ЄДРПОУ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21653350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; місцезнаходження: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20700, Черкаська обл., м.</w:t>
      </w:r>
      <w:r w:rsidRPr="00130DD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Сміла, вул. Свердлова, будинок 91Б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)</w:t>
      </w:r>
    </w:p>
    <w:p w:rsidR="00360992" w:rsidRPr="008057EB" w:rsidRDefault="00360992" w:rsidP="00360992">
      <w:pPr>
        <w:widowControl w:val="0"/>
        <w:autoSpaceDE w:val="0"/>
        <w:autoSpaceDN w:val="0"/>
        <w:spacing w:before="262" w:line="237" w:lineRule="auto"/>
        <w:ind w:right="306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>Спосіб отримання додаткової інформації про проведення аукціону</w:t>
      </w:r>
      <w:r w:rsidRPr="008057EB">
        <w:rPr>
          <w:rFonts w:ascii="Times New Roman" w:eastAsia="Times New Roman" w:hAnsi="Times New Roman" w:cs="Times New Roman"/>
          <w:sz w:val="24"/>
        </w:rPr>
        <w:t>: Тел. +38(067)4705280. Електронна адреса:</w:t>
      </w:r>
      <w:r w:rsidRPr="008057EB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hyperlink r:id="rId6">
        <w:r w:rsidRPr="008057EB">
          <w:rPr>
            <w:rFonts w:ascii="Times New Roman" w:eastAsia="Times New Roman" w:hAnsi="Times New Roman" w:cs="Times New Roman"/>
            <w:sz w:val="24"/>
          </w:rPr>
          <w:t>grab6797@gmail.com.</w:t>
        </w:r>
      </w:hyperlink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 xml:space="preserve">Можливість надання переможцю податкової накладної: </w:t>
      </w:r>
      <w:r w:rsidRPr="008057EB">
        <w:rPr>
          <w:rFonts w:ascii="Times New Roman" w:eastAsia="Times New Roman" w:hAnsi="Times New Roman" w:cs="Times New Roman"/>
          <w:sz w:val="24"/>
        </w:rPr>
        <w:t>Податкова накладна не надається</w:t>
      </w: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Номер справи про банкрутство боржника та найменування господарського суду:</w:t>
      </w:r>
    </w:p>
    <w:p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Справа № 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Господарський суд Черкаської області</w:t>
      </w:r>
    </w:p>
    <w:p w:rsidR="00360992" w:rsidRPr="008057EB" w:rsidRDefault="00360992" w:rsidP="00360992">
      <w:pPr>
        <w:widowControl w:val="0"/>
        <w:autoSpaceDE w:val="0"/>
        <w:autoSpaceDN w:val="0"/>
        <w:spacing w:before="4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Відомості про ліквідатора (керуючого санацією) у справі про банкрутство:</w:t>
      </w:r>
    </w:p>
    <w:p w:rsidR="00360992" w:rsidRPr="008057EB" w:rsidRDefault="00360992" w:rsidP="00360992">
      <w:pPr>
        <w:widowControl w:val="0"/>
        <w:autoSpaceDE w:val="0"/>
        <w:autoSpaceDN w:val="0"/>
        <w:spacing w:line="272" w:lineRule="exact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Ліквідатор </w:t>
      </w:r>
      <w:r>
        <w:rPr>
          <w:rFonts w:ascii="Times New Roman" w:eastAsia="Times New Roman" w:hAnsi="Times New Roman" w:cs="Times New Roman"/>
          <w:sz w:val="24"/>
        </w:rPr>
        <w:t xml:space="preserve">Товариства з обмеженою відповідальністю </w:t>
      </w:r>
      <w:r>
        <w:rPr>
          <w:rFonts w:ascii="Times New Roman" w:eastAsia="Times New Roman" w:hAnsi="Times New Roman" w:cs="Times New Roman"/>
        </w:rPr>
        <w:t>«Концерн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  <w:r w:rsidRPr="008057EB">
        <w:rPr>
          <w:rFonts w:ascii="Times New Roman" w:eastAsia="Times New Roman" w:hAnsi="Times New Roman" w:cs="Times New Roman"/>
          <w:sz w:val="24"/>
        </w:rPr>
        <w:t xml:space="preserve"> Постоленко Володимир</w:t>
      </w:r>
    </w:p>
    <w:p w:rsidR="00360992" w:rsidRPr="008057EB" w:rsidRDefault="00360992" w:rsidP="00360992">
      <w:pPr>
        <w:widowControl w:val="0"/>
        <w:autoSpaceDE w:val="0"/>
        <w:autoSpaceDN w:val="0"/>
        <w:spacing w:line="237" w:lineRule="auto"/>
        <w:ind w:right="92"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Олексійович, свідоцтво арбітражного керуючого №1392 від 09.07.2013 р., призначений ліквідатором згідно </w:t>
      </w:r>
      <w:r>
        <w:rPr>
          <w:rFonts w:ascii="Times New Roman" w:eastAsia="Times New Roman" w:hAnsi="Times New Roman" w:cs="Times New Roman"/>
          <w:sz w:val="24"/>
        </w:rPr>
        <w:t>постанови</w:t>
      </w:r>
      <w:r w:rsidRPr="008057EB">
        <w:rPr>
          <w:rFonts w:ascii="Times New Roman" w:eastAsia="Times New Roman" w:hAnsi="Times New Roman" w:cs="Times New Roman"/>
          <w:sz w:val="24"/>
        </w:rPr>
        <w:t xml:space="preserve"> Господарського суду Черкаської області від 2</w:t>
      </w:r>
      <w:r>
        <w:rPr>
          <w:rFonts w:ascii="Times New Roman" w:eastAsia="Times New Roman" w:hAnsi="Times New Roman" w:cs="Times New Roman"/>
          <w:sz w:val="24"/>
        </w:rPr>
        <w:t>4</w:t>
      </w:r>
      <w:r w:rsidRPr="008057EB">
        <w:rPr>
          <w:rFonts w:ascii="Times New Roman" w:eastAsia="Times New Roman" w:hAnsi="Times New Roman" w:cs="Times New Roman"/>
          <w:sz w:val="24"/>
        </w:rPr>
        <w:t>.0</w:t>
      </w:r>
      <w:r>
        <w:rPr>
          <w:rFonts w:ascii="Times New Roman" w:eastAsia="Times New Roman" w:hAnsi="Times New Roman" w:cs="Times New Roman"/>
          <w:sz w:val="24"/>
        </w:rPr>
        <w:t>2</w:t>
      </w:r>
      <w:r w:rsidRPr="008057EB">
        <w:rPr>
          <w:rFonts w:ascii="Times New Roman" w:eastAsia="Times New Roman" w:hAnsi="Times New Roman" w:cs="Times New Roman"/>
          <w:sz w:val="24"/>
        </w:rPr>
        <w:t>.2021 р. у справі №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поштова адреса: 18028, м. Черкаси, проспект Хіміків, 50, оф. 201. Телефон +38(067)4705280,</w:t>
      </w:r>
    </w:p>
    <w:p w:rsidR="00360992" w:rsidRPr="008057EB" w:rsidRDefault="00360992" w:rsidP="00360992">
      <w:pPr>
        <w:widowControl w:val="0"/>
        <w:autoSpaceDE w:val="0"/>
        <w:autoSpaceDN w:val="0"/>
        <w:spacing w:line="270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електронна адреса (e-mail):</w:t>
      </w:r>
      <w:r w:rsidRPr="008057EB"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hyperlink r:id="rId7">
        <w:r w:rsidRPr="008057EB">
          <w:rPr>
            <w:rFonts w:ascii="Times New Roman" w:eastAsia="Times New Roman" w:hAnsi="Times New Roman" w:cs="Times New Roman"/>
            <w:color w:val="0000FF"/>
            <w:sz w:val="24"/>
            <w:u w:val="single" w:color="0000FF"/>
          </w:rPr>
          <w:t>grab6797@gmail.com</w:t>
        </w:r>
      </w:hyperlink>
      <w:r w:rsidRPr="008057EB">
        <w:rPr>
          <w:rFonts w:ascii="Times New Roman" w:eastAsia="Times New Roman" w:hAnsi="Times New Roman" w:cs="Times New Roman"/>
          <w:sz w:val="24"/>
        </w:rPr>
        <w:t>.</w:t>
      </w:r>
    </w:p>
    <w:p w:rsidR="00360992" w:rsidRPr="008057EB" w:rsidRDefault="00360992" w:rsidP="00360992">
      <w:pPr>
        <w:widowControl w:val="0"/>
        <w:autoSpaceDE w:val="0"/>
        <w:autoSpaceDN w:val="0"/>
        <w:spacing w:before="6"/>
        <w:ind w:firstLine="0"/>
        <w:jc w:val="left"/>
        <w:rPr>
          <w:rFonts w:ascii="Times New Roman" w:eastAsia="Times New Roman" w:hAnsi="Times New Roman" w:cs="Times New Roman"/>
          <w:sz w:val="15"/>
        </w:rPr>
      </w:pPr>
    </w:p>
    <w:p w:rsidR="00360992" w:rsidRPr="008057EB" w:rsidRDefault="00360992" w:rsidP="00360992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 об'єктами продажу можна ознайомитись за місцем їх знаходження за попередньою домовленістю за телефоном +38(067)4705280.</w:t>
      </w:r>
    </w:p>
    <w:p w:rsidR="00360992" w:rsidRPr="008057EB" w:rsidRDefault="00360992" w:rsidP="00360992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sz w:val="24"/>
          <w:szCs w:val="24"/>
        </w:rPr>
        <w:t xml:space="preserve">Об’єкт продажу: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>
        <w:rPr>
          <w:rFonts w:ascii="Times New Roman" w:eastAsia="Times New Roman" w:hAnsi="Times New Roman" w:cs="Times New Roman"/>
          <w:sz w:val="28"/>
          <w:szCs w:val="28"/>
        </w:rPr>
        <w:t>бурякоз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биральний марки </w:t>
      </w:r>
      <w:r w:rsidR="005D151A">
        <w:rPr>
          <w:rFonts w:ascii="Times New Roman" w:eastAsia="Times New Roman" w:hAnsi="Times New Roman" w:cs="Times New Roman"/>
          <w:sz w:val="28"/>
          <w:szCs w:val="28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31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колір червоний,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20441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МН, заводський номер:</w:t>
      </w:r>
      <w:r w:rsidR="00B50BC8">
        <w:rPr>
          <w:rFonts w:ascii="Times New Roman" w:eastAsia="Times New Roman" w:hAnsi="Times New Roman" w:cs="Times New Roman"/>
          <w:sz w:val="28"/>
          <w:szCs w:val="28"/>
        </w:rPr>
        <w:t xml:space="preserve"> 912782</w:t>
      </w:r>
      <w:bookmarkStart w:id="0" w:name="_GoBack"/>
      <w:bookmarkEnd w:id="0"/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шасі: номер відсутній, </w:t>
      </w:r>
      <w:r>
        <w:rPr>
          <w:rFonts w:ascii="Times New Roman" w:eastAsia="Times New Roman" w:hAnsi="Times New Roman" w:cs="Times New Roman"/>
          <w:sz w:val="28"/>
          <w:szCs w:val="28"/>
        </w:rPr>
        <w:t>двигун №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8015034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відсутній,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свідоцтво про реєстрацію: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АБ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247116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відсутнє.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3"/>
        </w:rPr>
      </w:pP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Загальний стан об’єкту продажу – не придатний для подальшої експлуатації за призначенням, фізичний стан – незадовільний. Експлуатація неможлива з причини непрацездатності, капітальному ремонту не підлягає, не користується попитом, відновлення економічно недоцільне.</w:t>
      </w: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бтяження чи обмеження майна та прав третіх осіб щодо об’єкту продажу немає.</w:t>
      </w:r>
      <w:r w:rsidRPr="008057EB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360992" w:rsidRPr="008057EB" w:rsidRDefault="00360992" w:rsidP="00360992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Порядок та умови отримання майна переможцем аукціону, в тому числі порядок передачі (відвантаження) рухомого майна, якщо воно є предметом аукціону – протягом трьох днів з моменту повної оплати вартості лоту.</w:t>
      </w:r>
    </w:p>
    <w:p w:rsidR="00360992" w:rsidRPr="008057EB" w:rsidRDefault="00360992" w:rsidP="00360992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bookmarkStart w:id="1" w:name="n240"/>
      <w:bookmarkStart w:id="2" w:name="n241"/>
      <w:bookmarkEnd w:id="1"/>
      <w:bookmarkEnd w:id="2"/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Розмір винагороди оператора – 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uk-UA"/>
        </w:rPr>
        <w:t>4,5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%  від запропонованої найвищої ціни переможця аукціону.</w:t>
      </w:r>
    </w:p>
    <w:p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  <w:sectPr w:rsidR="00360992" w:rsidRPr="008057EB" w:rsidSect="008057EB">
          <w:footerReference w:type="default" r:id="rId8"/>
          <w:pgSz w:w="11920" w:h="16840"/>
          <w:pgMar w:top="320" w:right="320" w:bottom="480" w:left="920" w:header="708" w:footer="299" w:gutter="0"/>
          <w:pgNumType w:start="1"/>
          <w:cols w:space="720"/>
        </w:sectPr>
      </w:pPr>
      <w:r w:rsidRPr="008057EB">
        <w:rPr>
          <w:rFonts w:ascii="Times New Roman" w:eastAsia="Times New Roman" w:hAnsi="Times New Roman" w:cs="Times New Roman"/>
          <w:sz w:val="24"/>
        </w:rPr>
        <w:t>Фото об’єкту продажу:</w:t>
      </w:r>
    </w:p>
    <w:p w:rsidR="00360992" w:rsidRPr="008057EB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235" cy="4135272"/>
            <wp:effectExtent l="0" t="0" r="635" b="0"/>
            <wp:docPr id="15" name="Рисунок 15" descr="F:\Фото Нафтаенерго\20210422_13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фтаенерго\20210422_1326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83" cy="41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235" cy="4531855"/>
            <wp:effectExtent l="953" t="0" r="1587" b="1588"/>
            <wp:docPr id="16" name="Рисунок 16" descr="F:\Фото Нафтаенерго\20210422_132707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фтаенерго\20210422_132707(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4921" cy="453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235" cy="4927641"/>
            <wp:effectExtent l="0" t="6667" r="0" b="0"/>
            <wp:docPr id="18" name="Рисунок 18" descr="F:\Фото Нафтаенерго\20210422_13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фтаенерго\20210422_132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4878" cy="493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781235" cy="4572799"/>
            <wp:effectExtent l="0" t="635" r="0" b="0"/>
            <wp:docPr id="19" name="Рисунок 19" descr="F:\Фото Нафтаенерго\20210422_13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фтаенерго\20210422_1328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2884" cy="457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03A1739A" wp14:editId="63DC856E">
            <wp:extent cx="6781800" cy="9582307"/>
            <wp:effectExtent l="0" t="0" r="0" b="0"/>
            <wp:docPr id="3" name="Рисунок 3" descr="C:\Users\user\Desktop\Нафтаенерго\Постан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фтаенерго\Постанова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360992" w:rsidRPr="008057EB">
          <w:pgSz w:w="11920" w:h="16840"/>
          <w:pgMar w:top="420" w:right="320" w:bottom="480" w:left="920" w:header="0" w:footer="299" w:gutter="0"/>
          <w:cols w:space="720"/>
        </w:sect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360992" w:rsidRPr="008057EB">
          <w:pgSz w:w="11920" w:h="16840"/>
          <w:pgMar w:top="480" w:right="320" w:bottom="560" w:left="920" w:header="0" w:footer="299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1DF7A66D" wp14:editId="40B878CB">
            <wp:extent cx="6781800" cy="10633484"/>
            <wp:effectExtent l="0" t="0" r="0" b="0"/>
            <wp:docPr id="4" name="Рисунок 4" descr="C:\Users\user\Desktop\Нафтаенерго\Поста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фтаенерго\Постанова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63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FFECB60" wp14:editId="6CCD1496">
            <wp:extent cx="6120765" cy="9455894"/>
            <wp:effectExtent l="0" t="0" r="0" b="0"/>
            <wp:docPr id="5" name="Рисунок 5" descr="C:\Users\user\Desktop\Нафтаенерго\Постанов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фтаенерго\Постанова 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129BC24B" wp14:editId="7C797E33">
            <wp:extent cx="6120765" cy="9554296"/>
            <wp:effectExtent l="0" t="0" r="0" b="8890"/>
            <wp:docPr id="6" name="Рисунок 6" descr="C:\Users\user\Desktop\Нафтаенерго\Постано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фтаенерго\Постанова 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5BEB6B41" wp14:editId="717E78D9">
            <wp:extent cx="6120765" cy="9414416"/>
            <wp:effectExtent l="0" t="0" r="0" b="0"/>
            <wp:docPr id="7" name="Рисунок 7" descr="C:\Users\user\Desktop\Нафтаенерго\Постанов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фтаенерго\Постанова 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1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1BEF0DAD" wp14:editId="3CEC6E9B">
            <wp:extent cx="6120765" cy="9539956"/>
            <wp:effectExtent l="0" t="0" r="0" b="4445"/>
            <wp:docPr id="8" name="Рисунок 8" descr="C:\Users\user\Desktop\Нафтаенерго\Постанов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фтаенерго\Постанова 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555BF218" wp14:editId="43636EFE">
            <wp:extent cx="6120765" cy="9455894"/>
            <wp:effectExtent l="0" t="0" r="0" b="0"/>
            <wp:docPr id="9" name="Рисунок 9" descr="C:\Users\user\Desktop\Нафтаенерго\Постанов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фтаенерго\Постанова (7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58A5CBCE" wp14:editId="6B888D41">
            <wp:extent cx="6120765" cy="8696556"/>
            <wp:effectExtent l="0" t="0" r="0" b="9525"/>
            <wp:docPr id="10" name="Рисунок 10" descr="C:\Users\user\Desktop\Нафтаенерго\Постанов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фтаенерго\Постанова (8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09FD445" wp14:editId="3E9F5D5E">
            <wp:extent cx="6120765" cy="8757332"/>
            <wp:effectExtent l="0" t="0" r="0" b="5715"/>
            <wp:docPr id="11" name="Рисунок 11" descr="C:\Users\user\Desktop\Нафтаенерго\Протокол №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фтаенерго\Протокол №2 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drawing>
          <wp:inline distT="0" distB="0" distL="0" distR="0" wp14:anchorId="02CDB432" wp14:editId="28869BDC">
            <wp:extent cx="6120765" cy="8942676"/>
            <wp:effectExtent l="0" t="0" r="0" b="0"/>
            <wp:docPr id="12" name="Рисунок 12" descr="C:\Users\user\Desktop\Нафтаенерго\Протокол №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фтаенерго\Протокол №2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4F161B85" wp14:editId="1E2A8A92">
            <wp:extent cx="6120765" cy="8728248"/>
            <wp:effectExtent l="0" t="0" r="0" b="0"/>
            <wp:docPr id="13" name="Рисунок 13" descr="C:\Users\user\Desktop\Нафтаенерго\Протокол №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фтаенерго\Протокол №2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6112C0EE" wp14:editId="278045A7">
            <wp:extent cx="6120765" cy="8626646"/>
            <wp:effectExtent l="0" t="0" r="0" b="3175"/>
            <wp:docPr id="14" name="Рисунок 14" descr="C:\Users\user\Desktop\Нафтаенерго\Протокол №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фтаенерго\Протокол №2 (4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lastRenderedPageBreak/>
        <w:t>Текст проекту договору купівлі-продажу: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ДОГОВІР КУПІВЛІ-ПРОДАЖУ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м. _________________                                                                                ________________ 202_ року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307D0F"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 xml:space="preserve">», в особі ліквідатора Постоленка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8057EB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8057EB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2.2021 р. у справі №5026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</w:t>
      </w:r>
      <w:r w:rsidRPr="008057EB">
        <w:rPr>
          <w:rFonts w:ascii="Times New Roman" w:eastAsia="Times New Roman" w:hAnsi="Times New Roman" w:cs="Times New Roman"/>
        </w:rPr>
        <w:t>1</w:t>
      </w:r>
      <w:r>
        <w:rPr>
          <w:rFonts w:ascii="Times New Roman" w:eastAsia="Times New Roman" w:hAnsi="Times New Roman" w:cs="Times New Roman"/>
        </w:rPr>
        <w:t>2</w:t>
      </w:r>
      <w:r w:rsidRPr="008057EB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___________________________________, яка діє на підставі ____________________________, надалі «ПОКУПЕЦЬ», з другого боку, уклали цей Договір про наступне.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 ЗАГАЛЬНІ ПОЛОЖЕННЯ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1.1. На умовах цього Договору та на підставі протоколу проведення аукціону № ___ від ________202_ року (далі протокол проведення аукціону), Продавець зобов'язується передати у власність Покупцеві наступний об’єкт продажу банкрута:</w:t>
      </w: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i/>
        </w:rPr>
        <w:t xml:space="preserve">Лот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>-__: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>бурякоз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биральний марки </w:t>
      </w:r>
      <w:r w:rsidR="005D151A">
        <w:rPr>
          <w:rFonts w:ascii="Times New Roman" w:eastAsia="Times New Roman" w:hAnsi="Times New Roman" w:cs="Times New Roman"/>
          <w:sz w:val="28"/>
          <w:szCs w:val="28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31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колір червоний, 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20441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МН, заводський номер: відсутній, шасі: номер відсутній,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>двигун №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8015034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 - відсутній,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свідоцтво про реєстрацію: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АБ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247116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>відсутнє.</w:t>
      </w:r>
    </w:p>
    <w:p w:rsidR="00360992" w:rsidRPr="008057EB" w:rsidRDefault="00360992" w:rsidP="00360992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 </w:t>
      </w:r>
      <w:r w:rsidRPr="008057EB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 xml:space="preserve"> 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Вартість продажу лоту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 xml:space="preserve"> -___: ___________ грн., без ПДВ.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Місце знаходження об’єктів продажу: </w:t>
      </w:r>
      <w:r>
        <w:rPr>
          <w:rFonts w:ascii="Times New Roman" w:eastAsia="Times New Roman" w:hAnsi="Times New Roman" w:cs="Times New Roman"/>
        </w:rPr>
        <w:t>180</w:t>
      </w:r>
      <w:r w:rsidRPr="008057EB">
        <w:rPr>
          <w:rFonts w:ascii="Times New Roman" w:eastAsia="Times New Roman" w:hAnsi="Times New Roman" w:cs="Times New Roman"/>
        </w:rPr>
        <w:t xml:space="preserve">00,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8057EB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8057EB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8057EB">
        <w:rPr>
          <w:rFonts w:ascii="Times New Roman" w:eastAsia="Times New Roman" w:hAnsi="Times New Roman" w:cs="Times New Roman"/>
        </w:rPr>
        <w:t>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1.2. Продавець гарантує, що об’єкт, який є предметом продажу за цим договором, належить йому на праві власності та не обтяжений.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1.3. Вартість об’єктів продажу, які є предметом цього договору, визначена шляхом проведення аукціону та згідно із протоколом проведення аукціону № ___ від ___________202_ року становить _______________ гривень.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 ПЕРЕДАВАННЯ ОБ'ЄКТА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2.1. Передавання об’єкту продажу Продавцем і прийняття його Покупцем здійснюється протягом 3 (трьох) календарних днів після повної оплати вартості об’єкту продажу, та оформлюється передавальним актом, що підписується сторонами і оформлюється відповідно до законодавства України.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2.2. 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 ОПЛАТА ТА РОЗРАХУНКИ ЗА ДОГОВОРОМ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3.1. Розрахунок за об’єкт продажу, згідно з цим договором, здійснюється Покупцем шляхом перерахування коштів в сумі, визначеній в п.1.3 цього Договору, на поточний рахунок Продавця.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 ОБОВ'ЯЗКИ СТОРІН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4.1. Кожна Сторона зобов'язується належно виконувати обов'язки, покладені на неї цим Договором, та сприяти іншій Стороні у виконанні її обов'язків за цим Договором.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5. ОБОВ'ЯЗКИ ПОКУПЦЯ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5.1. </w:t>
      </w:r>
      <w:r w:rsidRPr="008057EB">
        <w:rPr>
          <w:rFonts w:ascii="Times New Roman" w:eastAsia="Times New Roman" w:hAnsi="Times New Roman" w:cs="Times New Roman"/>
          <w:b/>
        </w:rPr>
        <w:t>Покупець зобов'язаний: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сплатити Продавцеві ціну об’єкту продажу;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прийняти об’єкт продажу.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 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6. ОБОВ'ЯЗКИ ПРОДАВЦЯ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6.1. </w:t>
      </w:r>
      <w:r w:rsidRPr="008057EB">
        <w:rPr>
          <w:rFonts w:ascii="Times New Roman" w:eastAsia="Times New Roman" w:hAnsi="Times New Roman" w:cs="Times New Roman"/>
          <w:b/>
        </w:rPr>
        <w:t>Продавець зобов'язаний: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передати Покупцю об’єкт продажу;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сприяти покупцю в оформленні права власності на об’єкт продажу (за необхідності).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 ВІДПОВІДАЛЬНІСТЬ СТОРІН ЗА ПОРУШЕННЯ ДОГОВОРУ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7.1. У випадку порушення зобов'язання, що виникає з цього Договору, Сторона несе відповідальність,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визначену цим Договором та (або) чинним в Україні законодавством.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7.2. Сторона не несе відповідальності за порушення Договору, якщо воно сталося не з її вини (умислу чи необережності).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7.3. За порушення пункту 5 цього договору  Покупець несе відповідальність в розмірі завданих збитків.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7.4. Сторона вважається невинуватою і не несе відповідальності за порушення Договору, якщо вона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доведе, що вжила всіх залежних від неї заходів щодо належного виконання цього Договору.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 ВИРІШЕННЯ СПОРІВ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lastRenderedPageBreak/>
        <w:t>8.1. Всі спори, які виникатимуть між сторонами і витікають з цього Договору, в т. ч. щодо зміни та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розірвання цього правочину, вирішуються шляхом переговорів між Сторонами цього Договору.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8.2. Якщо відповідний спір неможливо вирішити шляхом переговорів, він вирішується в судовому порядку за встановленою підвідомчістю та підсудністю такого спору відповідно до чинного в Україні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законодавства.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 ДІЯ ДОГОВОРУ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9.1. Цей Договір вважається укладеним і набирає чинності з моменту його підписання і діє до повного виконання Сторонами своїх зобов’язань.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9.2. Якщо інше прямо не передбачено цим Договором або чинним в Україні законодавством, цей Договір може бути розірваний тільки за домовленістю Сторін, яка оформлюється додатковою угодою до цього Договору.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9.3. Продавець вправі відмовитись від цього Договору у випадку порушення Покупцем п.3.1. цього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Договору.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10. РЕКВІЗИТИ СТОРІН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м. Сміла, вул. </w:t>
      </w:r>
      <w:r>
        <w:rPr>
          <w:rFonts w:ascii="Times New Roman" w:eastAsia="Times New Roman" w:hAnsi="Times New Roman" w:cs="Times New Roman"/>
        </w:rPr>
        <w:t>Свердлова</w:t>
      </w:r>
      <w:r w:rsidRPr="008057EB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8057EB">
        <w:rPr>
          <w:rFonts w:ascii="Times New Roman" w:eastAsia="Times New Roman" w:hAnsi="Times New Roman" w:cs="Times New Roman"/>
        </w:rPr>
        <w:t>50</w:t>
      </w:r>
    </w:p>
    <w:p w:rsidR="00360992" w:rsidRPr="001A4673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8057EB">
        <w:rPr>
          <w:rFonts w:ascii="Times New Roman" w:eastAsia="Times New Roman" w:hAnsi="Times New Roman" w:cs="Times New Roman"/>
        </w:rPr>
        <w:t xml:space="preserve">п/р </w:t>
      </w:r>
      <w:r w:rsidRPr="00456A4A">
        <w:rPr>
          <w:rFonts w:ascii="Times New Roman" w:eastAsia="Times New Roman" w:hAnsi="Times New Roman" w:cs="Times New Roman"/>
        </w:rPr>
        <w:t>№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____________________В.О. Постоленко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</w:rPr>
        <w:t>м.п.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Цей проект договору купівлі-продажу може бути змінений на підставі вимог чинного законодавства</w:t>
      </w:r>
    </w:p>
    <w:p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України на момент його укладення.</w:t>
      </w:r>
    </w:p>
    <w:p w:rsidR="00360992" w:rsidRPr="00E36B2E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360992" w:rsidRPr="008057EB" w:rsidRDefault="00360992" w:rsidP="00360992">
      <w:pPr>
        <w:widowControl w:val="0"/>
        <w:autoSpaceDE w:val="0"/>
        <w:autoSpaceDN w:val="0"/>
        <w:ind w:right="428" w:firstLine="0"/>
        <w:jc w:val="left"/>
        <w:outlineLvl w:val="2"/>
        <w:rPr>
          <w:rFonts w:ascii="Times New Roman" w:eastAsia="Times New Roman" w:hAnsi="Times New Roman" w:cs="Times New Roman"/>
          <w:b/>
          <w:bCs/>
          <w:lang w:val="ru-RU"/>
        </w:rPr>
      </w:pP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t>Текст проекту акту про придбання майна на аукціоні: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АКТ ПРО ПРИДБАННЯ МАЙНА НА АУКЦІОНІ</w:t>
      </w:r>
    </w:p>
    <w:p w:rsidR="00360992" w:rsidRPr="00CA1963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м. </w:t>
      </w:r>
      <w:r>
        <w:rPr>
          <w:rFonts w:ascii="Times New Roman" w:eastAsia="Times New Roman" w:hAnsi="Times New Roman" w:cs="Times New Roman"/>
        </w:rPr>
        <w:t>_________________</w:t>
      </w:r>
      <w:r w:rsidRPr="00A863C0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________________ 202_ року</w:t>
      </w:r>
    </w:p>
    <w:p w:rsidR="00360992" w:rsidRPr="00CA1963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</w:p>
    <w:p w:rsidR="00360992" w:rsidRPr="00A863C0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8057EB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>, код ЄДРПОУ 216533</w:t>
      </w:r>
      <w:r w:rsidRPr="00A863C0">
        <w:rPr>
          <w:rFonts w:ascii="Times New Roman" w:eastAsia="Times New Roman" w:hAnsi="Times New Roman" w:cs="Times New Roman"/>
        </w:rPr>
        <w:t xml:space="preserve">50, в особі ліквідатора Постоленка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A863C0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A863C0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</w:t>
      </w:r>
      <w:r w:rsidRPr="00A863C0">
        <w:rPr>
          <w:rFonts w:ascii="Times New Roman" w:eastAsia="Times New Roman" w:hAnsi="Times New Roman" w:cs="Times New Roman"/>
        </w:rPr>
        <w:t>.2021 р. у справі №</w:t>
      </w:r>
      <w:r>
        <w:rPr>
          <w:rFonts w:ascii="Times New Roman" w:eastAsia="Times New Roman" w:hAnsi="Times New Roman" w:cs="Times New Roman"/>
        </w:rPr>
        <w:t>5026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2012</w:t>
      </w:r>
      <w:r w:rsidRPr="00A863C0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_________________________, яка діє на підставі ____________________________, надалі «ПОКУПЕЦЬ», з другого боку, уклали цей акт про придбання майна на аукціоні.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На умовах Договору та на підставі протоколу проведення аукціону № ___ від ________202_ року (далі протокол проведення аукціону), Продавець передає у власність Покупцеві наступний об’єкт продажу банкрута:</w:t>
      </w:r>
    </w:p>
    <w:p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</w:rPr>
        <w:t xml:space="preserve">  </w:t>
      </w:r>
      <w:r w:rsidRPr="00A863C0">
        <w:rPr>
          <w:rFonts w:ascii="Times New Roman" w:eastAsia="Times New Roman" w:hAnsi="Times New Roman" w:cs="Times New Roman"/>
          <w:i/>
        </w:rPr>
        <w:t xml:space="preserve">Лот </w:t>
      </w:r>
      <w:r>
        <w:rPr>
          <w:rFonts w:ascii="Times New Roman" w:eastAsia="Times New Roman" w:hAnsi="Times New Roman" w:cs="Times New Roman"/>
          <w:i/>
        </w:rPr>
        <w:t>№21653350</w:t>
      </w:r>
      <w:r w:rsidRPr="008F43E3">
        <w:rPr>
          <w:rFonts w:ascii="Times New Roman" w:eastAsia="Times New Roman" w:hAnsi="Times New Roman" w:cs="Times New Roman"/>
          <w:i/>
        </w:rPr>
        <w:t>-__:</w:t>
      </w:r>
      <w:r w:rsidRPr="008F43E3">
        <w:rPr>
          <w:rFonts w:ascii="Times New Roman" w:eastAsia="Times New Roman" w:hAnsi="Times New Roman" w:cs="Times New Roman"/>
        </w:rPr>
        <w:t xml:space="preserve"> </w:t>
      </w:r>
      <w:r w:rsidR="005D151A" w:rsidRPr="005D151A">
        <w:rPr>
          <w:rFonts w:ascii="Times New Roman" w:eastAsia="Times New Roman" w:hAnsi="Times New Roman" w:cs="Times New Roman"/>
        </w:rPr>
        <w:t xml:space="preserve"> комбайн бурякозбиральний марки </w:t>
      </w:r>
      <w:r w:rsidR="005D151A" w:rsidRPr="005D151A">
        <w:rPr>
          <w:rFonts w:ascii="Times New Roman" w:eastAsia="Times New Roman" w:hAnsi="Times New Roman" w:cs="Times New Roman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</w:rPr>
        <w:t xml:space="preserve"> </w:t>
      </w:r>
      <w:r w:rsidR="005D151A" w:rsidRPr="005D151A">
        <w:rPr>
          <w:rFonts w:ascii="Times New Roman" w:eastAsia="Times New Roman" w:hAnsi="Times New Roman" w:cs="Times New Roman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</w:rPr>
        <w:t xml:space="preserve">31, 1992 року випуску, колір червоний, реєстраційний номер: 20441 МН, заводський номер: відсутній, шасі: номер відсутній, двигун №8015034 - відсутній, свідоцтво про реєстрацію: АБ 247116 - відсутнє. </w:t>
      </w:r>
    </w:p>
    <w:p w:rsidR="00360992" w:rsidRPr="008F43E3" w:rsidRDefault="00360992" w:rsidP="00360992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</w:rPr>
      </w:pPr>
      <w:r w:rsidRPr="008F43E3">
        <w:rPr>
          <w:rFonts w:ascii="Times New Roman" w:eastAsia="Times New Roman" w:hAnsi="Times New Roman" w:cs="Times New Roman"/>
        </w:rPr>
        <w:t xml:space="preserve"> 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Вартість продажу лоту №</w:t>
      </w:r>
      <w:r>
        <w:rPr>
          <w:rFonts w:ascii="Times New Roman" w:eastAsia="Times New Roman" w:hAnsi="Times New Roman" w:cs="Times New Roman"/>
        </w:rPr>
        <w:t>2165335</w:t>
      </w:r>
      <w:r w:rsidRPr="00A863C0">
        <w:rPr>
          <w:rFonts w:ascii="Times New Roman" w:eastAsia="Times New Roman" w:hAnsi="Times New Roman" w:cs="Times New Roman"/>
        </w:rPr>
        <w:t>0</w:t>
      </w:r>
      <w:r w:rsidRPr="00A863C0">
        <w:rPr>
          <w:rFonts w:ascii="Times New Roman" w:eastAsia="Times New Roman" w:hAnsi="Times New Roman" w:cs="Times New Roman"/>
          <w:i/>
        </w:rPr>
        <w:t>-__</w:t>
      </w:r>
      <w:r w:rsidRPr="00A863C0">
        <w:rPr>
          <w:rFonts w:ascii="Times New Roman" w:eastAsia="Times New Roman" w:hAnsi="Times New Roman" w:cs="Times New Roman"/>
        </w:rPr>
        <w:t xml:space="preserve"> : ___________ грн., без ПДВ, на момент підписання акту про придбання майна на аукціоні об’єкту продажу, Покупець сплатив повністю згідно протоколу аукціону.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Місцезнаходження об’єкту продажу: </w:t>
      </w:r>
      <w:r>
        <w:rPr>
          <w:rFonts w:ascii="Times New Roman" w:eastAsia="Times New Roman" w:hAnsi="Times New Roman" w:cs="Times New Roman"/>
        </w:rPr>
        <w:t>1800</w:t>
      </w:r>
      <w:r w:rsidRPr="00A863C0">
        <w:rPr>
          <w:rFonts w:ascii="Times New Roman" w:eastAsia="Times New Roman" w:hAnsi="Times New Roman" w:cs="Times New Roman"/>
        </w:rPr>
        <w:t xml:space="preserve">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A863C0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A863C0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A863C0">
        <w:rPr>
          <w:rFonts w:ascii="Times New Roman" w:eastAsia="Times New Roman" w:hAnsi="Times New Roman" w:cs="Times New Roman"/>
        </w:rPr>
        <w:t>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Оператор авторизованого електронного майданчика з продажу вказаного лоту - 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Адреса веб-сторінки, на якій розміщено відомості про проведення аукціону - ____________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  <w:b/>
        </w:rPr>
      </w:pPr>
      <w:r w:rsidRPr="00A863C0">
        <w:rPr>
          <w:rFonts w:ascii="Times New Roman" w:eastAsia="Times New Roman" w:hAnsi="Times New Roman" w:cs="Times New Roman"/>
        </w:rPr>
        <w:t xml:space="preserve">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 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Приймаючи об’єкт продажу Покупець підтверджує, що стан об’єкту з часу огляду і на момент приймання ним на підставі протоколу аукціону не змінився.</w:t>
      </w:r>
    </w:p>
    <w:p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Будь-які претензії у Покупця до Продавця стосовно стану об’єкту придбання відсутні.    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РЕКВІЗИТИ СТОРІН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Передав:                                                                                                  Прийняв: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Товари</w:t>
      </w:r>
      <w:r w:rsidRPr="00A863C0">
        <w:rPr>
          <w:rFonts w:ascii="Times New Roman" w:eastAsia="Times New Roman" w:hAnsi="Times New Roman" w:cs="Times New Roman"/>
        </w:rPr>
        <w:t xml:space="preserve">ство </w:t>
      </w:r>
      <w:r>
        <w:rPr>
          <w:rFonts w:ascii="Times New Roman" w:eastAsia="Times New Roman" w:hAnsi="Times New Roman" w:cs="Times New Roman"/>
        </w:rPr>
        <w:t>з обмеженою відповідальністю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A863C0">
        <w:rPr>
          <w:rFonts w:ascii="Times New Roman" w:eastAsia="Times New Roman" w:hAnsi="Times New Roman" w:cs="Times New Roman"/>
        </w:rPr>
        <w:t>»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м. Сміла, вул. Свердлова</w:t>
      </w:r>
      <w:r w:rsidRPr="00A863C0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A863C0">
        <w:rPr>
          <w:rFonts w:ascii="Times New Roman" w:eastAsia="Times New Roman" w:hAnsi="Times New Roman" w:cs="Times New Roman"/>
        </w:rPr>
        <w:t xml:space="preserve">50 </w:t>
      </w:r>
    </w:p>
    <w:p w:rsidR="00360992" w:rsidRPr="001A4673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A863C0">
        <w:rPr>
          <w:rFonts w:ascii="Times New Roman" w:eastAsia="Times New Roman" w:hAnsi="Times New Roman" w:cs="Times New Roman"/>
        </w:rPr>
        <w:t xml:space="preserve">№ 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A863C0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>Концерн Нафтаенерго</w:t>
      </w:r>
      <w:r w:rsidRPr="00A863C0">
        <w:rPr>
          <w:rFonts w:ascii="Times New Roman" w:eastAsia="Times New Roman" w:hAnsi="Times New Roman" w:cs="Times New Roman"/>
        </w:rPr>
        <w:t>»</w:t>
      </w:r>
    </w:p>
    <w:p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____________________В.О. Постоленко</w:t>
      </w:r>
    </w:p>
    <w:p w:rsidR="00360992" w:rsidRPr="00A863C0" w:rsidRDefault="00360992" w:rsidP="00360992">
      <w:r w:rsidRPr="00A863C0">
        <w:t xml:space="preserve"> </w:t>
      </w:r>
    </w:p>
    <w:p w:rsidR="00360992" w:rsidRDefault="00360992" w:rsidP="00360992"/>
    <w:p w:rsidR="00420C44" w:rsidRDefault="00420C44"/>
    <w:sectPr w:rsidR="00420C4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23B7" w:rsidRDefault="00406BCA">
      <w:r>
        <w:separator/>
      </w:r>
    </w:p>
  </w:endnote>
  <w:endnote w:type="continuationSeparator" w:id="0">
    <w:p w:rsidR="009F23B7" w:rsidRDefault="00406B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0875" w:rsidRDefault="005D151A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010DAA6" wp14:editId="41A0D67D">
              <wp:simplePos x="0" y="0"/>
              <wp:positionH relativeFrom="page">
                <wp:posOffset>3859530</wp:posOffset>
              </wp:positionH>
              <wp:positionV relativeFrom="page">
                <wp:posOffset>10313035</wp:posOffset>
              </wp:positionV>
              <wp:extent cx="139700" cy="1663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0875" w:rsidRDefault="005D151A">
                          <w:pPr>
                            <w:spacing w:before="11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50BC8">
                            <w:rPr>
                              <w:noProof/>
                              <w:sz w:val="20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10DAA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303.9pt;margin-top:812.05pt;width:11pt;height:13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" filled="f" stroked="f">
              <v:textbox inset="0,0,0,0">
                <w:txbxContent>
                  <w:p w:rsidR="00C50875" w:rsidRDefault="005D151A">
                    <w:pPr>
                      <w:spacing w:before="11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50BC8">
                      <w:rPr>
                        <w:noProof/>
                        <w:sz w:val="20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23B7" w:rsidRDefault="00406BCA">
      <w:r>
        <w:separator/>
      </w:r>
    </w:p>
  </w:footnote>
  <w:footnote w:type="continuationSeparator" w:id="0">
    <w:p w:rsidR="009F23B7" w:rsidRDefault="00406B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992"/>
    <w:rsid w:val="00360992"/>
    <w:rsid w:val="00406BCA"/>
    <w:rsid w:val="00420C44"/>
    <w:rsid w:val="005D151A"/>
    <w:rsid w:val="009F23B7"/>
    <w:rsid w:val="00B50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DA73EE-78BD-4752-A75D-229A526C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ind w:firstLine="425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09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360992"/>
    <w:pPr>
      <w:spacing w:after="120"/>
    </w:pPr>
  </w:style>
  <w:style w:type="character" w:customStyle="1" w:styleId="a4">
    <w:name w:val="Основний текст Знак"/>
    <w:basedOn w:val="a0"/>
    <w:link w:val="a3"/>
    <w:uiPriority w:val="99"/>
    <w:semiHidden/>
    <w:rsid w:val="00360992"/>
  </w:style>
  <w:style w:type="paragraph" w:styleId="a5">
    <w:name w:val="Balloon Text"/>
    <w:basedOn w:val="a"/>
    <w:link w:val="a6"/>
    <w:uiPriority w:val="99"/>
    <w:semiHidden/>
    <w:unhideWhenUsed/>
    <w:rsid w:val="00360992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3609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hyperlink" Target="mailto:grab6797@gmail.com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hyperlink" Target="mailto:grab6797@gmail.com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1471</Words>
  <Characters>8385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Иван Постоленко</cp:lastModifiedBy>
  <cp:revision>4</cp:revision>
  <dcterms:created xsi:type="dcterms:W3CDTF">2021-08-16T10:10:00Z</dcterms:created>
  <dcterms:modified xsi:type="dcterms:W3CDTF">2021-08-16T11:08:00Z</dcterms:modified>
</cp:coreProperties>
</file>