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395"/>
      </w:tblGrid>
      <w:tr w:rsidR="00853218" w:rsidRPr="00853218" w:rsidTr="00114464">
        <w:trPr>
          <w:trHeight w:val="315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218" w:rsidRPr="00853218" w:rsidRDefault="00853218" w:rsidP="0085321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853218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218" w:rsidRPr="00853218" w:rsidRDefault="00853218" w:rsidP="008532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218" w:rsidRPr="00853218" w:rsidRDefault="008860E0" w:rsidP="00871F85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Електронний</w:t>
            </w:r>
            <w:r w:rsidR="00853218" w:rsidRP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B4F1C" w:rsidRP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Аукціон на продовження терміну дії договору оренди </w:t>
            </w:r>
            <w:r w:rsid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нерухомого майна  – нежитлових приміщень </w:t>
            </w:r>
            <w:r w:rsidR="009B4F1C" w:rsidRP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загальною площею 25,8 </w:t>
            </w:r>
            <w:proofErr w:type="spellStart"/>
            <w:r w:rsidR="009B4F1C" w:rsidRP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="009B4F1C" w:rsidRP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 на першому поверсі Будинку артистів цирку "Арена" , що знаход</w:t>
            </w:r>
            <w:r w:rsidR="005D064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я</w:t>
            </w:r>
            <w:r w:rsidR="009B4F1C" w:rsidRP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ться на балансі ДП "Львівський державний цирк" за </w:t>
            </w:r>
            <w:proofErr w:type="spellStart"/>
            <w:r w:rsidR="009B4F1C" w:rsidRP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="009B4F1C" w:rsidRPr="009B4F1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 м. Львів, вул. Городоцька, 83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 адреса </w:t>
            </w: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орендодавця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/балансоутримувача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967" w:rsidRPr="00AC51DB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C51D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«Львівський державний цирк»,</w:t>
            </w:r>
          </w:p>
          <w:p w:rsidR="00B81967" w:rsidRPr="00AC51DB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C51D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ЄДРПОУ 02174626 </w:t>
            </w:r>
          </w:p>
          <w:p w:rsidR="00B81967" w:rsidRPr="00AC51DB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C51D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місцезнаходження: вул. Городоцька, 83 , м. Львів, 79016 </w:t>
            </w:r>
          </w:p>
          <w:p w:rsidR="00B81967" w:rsidRPr="00AC51DB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C51D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</w:t>
            </w:r>
            <w:proofErr w:type="spellEnd"/>
            <w:r w:rsidRPr="00AC51D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+38(073)485-13-81;  </w:t>
            </w:r>
          </w:p>
          <w:p w:rsidR="00B81967" w:rsidRPr="00AC51DB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C51D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e-</w:t>
            </w:r>
            <w:proofErr w:type="spellStart"/>
            <w:r w:rsidRPr="00AC51D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mail</w:t>
            </w:r>
            <w:proofErr w:type="spellEnd"/>
            <w:r w:rsidRPr="00AC51D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 lvivcirk@gmail.com</w:t>
            </w:r>
            <w:hyperlink r:id="rId5" w:history="1"/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403 080,00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B81967" w:rsidRPr="00853218" w:rsidTr="00114464">
        <w:trPr>
          <w:trHeight w:val="1050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B81967" w:rsidRDefault="00072423" w:rsidP="00B8196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6" w:tgtFrame="_blank" w:history="1">
              <w:r w:rsidR="00B81967" w:rsidRPr="00B81967">
                <w:rPr>
                  <w:rFonts w:eastAsia="Times New Roman" w:cs="Times New Roman"/>
                  <w:sz w:val="20"/>
                  <w:lang w:eastAsia="uk-UA"/>
                </w:rPr>
                <w:t>додається</w:t>
              </w:r>
            </w:hyperlink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Городоцька, 83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25,8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AC51DB" w:rsidRDefault="00B81967" w:rsidP="00B81967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</w:pPr>
            <w:r w:rsidRPr="00AC51DB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Нежитлов</w:t>
            </w:r>
            <w:r w:rsidR="005D0641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і</w:t>
            </w:r>
            <w:r w:rsidRPr="00AC51DB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 xml:space="preserve"> приміщення №3 та № 18-6 загальною площею 25,8 </w:t>
            </w:r>
            <w:proofErr w:type="spellStart"/>
            <w:r w:rsidRPr="00AC51DB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AC51DB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 xml:space="preserve"> м на першому поверсі Будинку артистів цирку "Арена", що знаход</w:t>
            </w:r>
            <w:r w:rsidR="005D0641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я</w:t>
            </w:r>
            <w:r w:rsidRPr="00AC51DB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 xml:space="preserve">ться на балансі ДП "Львівський державний цирк" за </w:t>
            </w:r>
            <w:proofErr w:type="spellStart"/>
            <w:r w:rsidRPr="00AC51DB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адресою</w:t>
            </w:r>
            <w:proofErr w:type="spellEnd"/>
            <w:r w:rsidRPr="00AC51DB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: м. Львів, вул. Городоцька, 83</w:t>
            </w:r>
          </w:p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72423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2423" w:rsidRPr="00853218" w:rsidRDefault="00072423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Тип переліку 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2423" w:rsidRPr="00AC51DB" w:rsidRDefault="00072423" w:rsidP="00B81967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Перший</w:t>
            </w:r>
            <w:bookmarkStart w:id="0" w:name="_GoBack"/>
            <w:bookmarkEnd w:id="0"/>
          </w:p>
        </w:tc>
      </w:tr>
      <w:tr w:rsidR="00B81967" w:rsidRPr="00853218" w:rsidTr="00114464">
        <w:trPr>
          <w:trHeight w:val="990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B81967" w:rsidRDefault="00072423" w:rsidP="00B8196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7" w:tgtFrame="_blank" w:history="1">
              <w:r w:rsidR="00B81967" w:rsidRPr="00B81967">
                <w:rPr>
                  <w:rFonts w:eastAsia="Times New Roman" w:cs="Times New Roman"/>
                  <w:sz w:val="20"/>
                  <w:lang w:eastAsia="uk-UA"/>
                </w:rPr>
                <w:t>додається</w:t>
              </w:r>
            </w:hyperlink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DE1ED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компенсація орендарем балансоутримувачу витрат на оплату комунальних послуг 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5D0641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AC51DB" w:rsidRDefault="00AC51DB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AC51DB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AC51DB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AC51DB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AC51DB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4030,80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AC51D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майно не може бути використано за певними групами цільових призначень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641" w:rsidRDefault="00B81967" w:rsidP="00B40AE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Об’єкти</w:t>
            </w:r>
          </w:p>
          <w:p w:rsidR="00B81967" w:rsidRPr="00853218" w:rsidRDefault="00B81967" w:rsidP="00B40AE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</w:t>
            </w:r>
            <w:r w:rsidR="00B40A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2 – Громадські об’єднання та благодійні організації, </w:t>
            </w: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сировини, 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114464" w:rsidP="0011446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1967" w:rsidRPr="00853218" w:rsidRDefault="00072423" w:rsidP="00114464">
            <w:pPr>
              <w:ind w:hanging="44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  <w:t>так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орендаря/</w:t>
            </w: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AC51DB" w:rsidRDefault="00AC51DB" w:rsidP="00B81967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+38(073)485-13-81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FF629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/балансоутримувача</w:t>
            </w: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B81967" w:rsidRDefault="00B81967" w:rsidP="00B81967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lvivcirk@gmail.com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Дата аукціону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11446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114464">
              <w:rPr>
                <w:rFonts w:eastAsia="Times New Roman" w:cs="Times New Roman"/>
                <w:sz w:val="20"/>
                <w:szCs w:val="20"/>
                <w:lang w:eastAsia="uk-UA"/>
              </w:rPr>
              <w:t>10 червня</w:t>
            </w:r>
            <w:r w:rsidRPr="00853218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C3B99">
              <w:rPr>
                <w:rFonts w:eastAsia="Times New Roman" w:cs="Times New Roman"/>
                <w:sz w:val="20"/>
                <w:szCs w:val="20"/>
                <w:lang w:eastAsia="uk-UA"/>
              </w:rPr>
              <w:t>2021</w:t>
            </w:r>
            <w:r w:rsidRPr="00853218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FF629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013161" w:rsidRDefault="00013161" w:rsidP="00B81967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40.31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013161" w:rsidRDefault="00013161" w:rsidP="00B81967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2</w:t>
            </w:r>
            <w:r w:rsidR="004A4B15">
              <w:rPr>
                <w:rFonts w:eastAsia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015.40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013161" w:rsidRDefault="004A4B15" w:rsidP="00B81967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8 061.60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967" w:rsidRPr="00853218" w:rsidRDefault="00072423" w:rsidP="00B8196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B81967" w:rsidRPr="00853218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AC51D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51DB" w:rsidRPr="00655BA6" w:rsidRDefault="00AC51DB" w:rsidP="00871F85">
            <w:pPr>
              <w:tabs>
                <w:tab w:val="num" w:pos="567"/>
                <w:tab w:val="left" w:pos="893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55BA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Одержувач ДП «Львівський державний цирк» </w:t>
            </w:r>
          </w:p>
          <w:p w:rsidR="00AC51DB" w:rsidRPr="00655BA6" w:rsidRDefault="00AC51DB" w:rsidP="00871F85">
            <w:pPr>
              <w:tabs>
                <w:tab w:val="num" w:pos="567"/>
                <w:tab w:val="left" w:pos="893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55BA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р/р UA-083253650000002600701403601 </w:t>
            </w:r>
          </w:p>
          <w:p w:rsidR="00AC51DB" w:rsidRPr="00655BA6" w:rsidRDefault="00AC51DB" w:rsidP="00871F85">
            <w:pPr>
              <w:tabs>
                <w:tab w:val="num" w:pos="567"/>
                <w:tab w:val="left" w:pos="893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55BA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АТ «КРЕДОБАНК» </w:t>
            </w:r>
          </w:p>
          <w:p w:rsidR="00AC51DB" w:rsidRPr="00655BA6" w:rsidRDefault="00AC51DB" w:rsidP="00871F85">
            <w:pPr>
              <w:tabs>
                <w:tab w:val="num" w:pos="567"/>
                <w:tab w:val="left" w:pos="893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55BA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МФО 325365 </w:t>
            </w:r>
          </w:p>
          <w:p w:rsidR="00B81967" w:rsidRPr="00853218" w:rsidRDefault="00AC51DB" w:rsidP="00871F85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655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ЄДРПОУ 02174626</w:t>
            </w:r>
            <w:r w:rsidR="00B81967" w:rsidRPr="00655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072423" w:rsidP="00B8196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B81967" w:rsidRPr="00853218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FF629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</w:t>
            </w:r>
            <w:r w:rsidR="00FF629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</w:t>
            </w: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072423" w:rsidP="00B8196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072423" w:rsidP="00B8196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2 000,00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81967" w:rsidRPr="00853218" w:rsidTr="00114464">
        <w:trPr>
          <w:trHeight w:val="315"/>
        </w:trPr>
        <w:tc>
          <w:tcPr>
            <w:tcW w:w="1011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871F85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Приватний підприємець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Попіль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І.М.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871F85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05.06.2005</w:t>
            </w:r>
          </w:p>
        </w:tc>
      </w:tr>
      <w:tr w:rsidR="00B81967" w:rsidRPr="00853218" w:rsidTr="00114464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871F85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 364 дні</w:t>
            </w:r>
          </w:p>
        </w:tc>
      </w:tr>
      <w:tr w:rsidR="00B81967" w:rsidRPr="00853218" w:rsidTr="008C2B3C">
        <w:trPr>
          <w:trHeight w:val="315"/>
        </w:trPr>
        <w:tc>
          <w:tcPr>
            <w:tcW w:w="5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871F85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25.05.2021</w:t>
            </w:r>
          </w:p>
        </w:tc>
      </w:tr>
      <w:tr w:rsidR="00B81967" w:rsidRPr="00853218" w:rsidTr="008C2B3C">
        <w:trPr>
          <w:trHeight w:val="315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85321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</w:t>
            </w: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B81967" w:rsidRPr="00853218" w:rsidTr="008C2B3C">
        <w:trPr>
          <w:trHeight w:val="315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967" w:rsidRPr="00853218" w:rsidRDefault="00B81967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85321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662569" w:rsidRPr="00853218" w:rsidTr="008C2B3C">
        <w:trPr>
          <w:trHeight w:val="315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2569" w:rsidRPr="00853218" w:rsidRDefault="00662569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Додаткова інформація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2569" w:rsidRPr="008C2B3C" w:rsidRDefault="00662569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Для участі в аукціоні з оренди майна гарантійний та реєстраційний внески сплачуються на рахунок оператора електронного майданчика, через який подається заява на участь у аукціоні.</w:t>
            </w:r>
          </w:p>
          <w:p w:rsidR="00662569" w:rsidRPr="008C2B3C" w:rsidRDefault="00662569" w:rsidP="00662569">
            <w:pPr>
              <w:tabs>
                <w:tab w:val="num" w:pos="567"/>
                <w:tab w:val="left" w:pos="8931"/>
              </w:tabs>
              <w:ind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Переможець електронного аукціону:</w:t>
            </w:r>
          </w:p>
          <w:p w:rsidR="00662569" w:rsidRPr="008C2B3C" w:rsidRDefault="00662569" w:rsidP="006625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      </w:r>
          </w:p>
          <w:p w:rsidR="00662569" w:rsidRPr="008C2B3C" w:rsidRDefault="00662569" w:rsidP="006625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укладає договір оренди об’єкта з орендодавцем, балансоутримувачем  протягом 20 календарних днів з дня, наступного за днем формування протоколу про результати електронного аукціону.</w:t>
            </w:r>
          </w:p>
          <w:p w:rsidR="00662569" w:rsidRPr="008C2B3C" w:rsidRDefault="00662569" w:rsidP="00662569">
            <w:pPr>
              <w:tabs>
                <w:tab w:val="num" w:pos="567"/>
                <w:tab w:val="left" w:pos="8931"/>
              </w:tabs>
              <w:ind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гарантійний та реєстраційний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      </w:r>
          </w:p>
          <w:p w:rsidR="00662569" w:rsidRPr="00853218" w:rsidRDefault="00662569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62569" w:rsidRPr="00853218" w:rsidTr="008C2B3C">
        <w:trPr>
          <w:trHeight w:val="315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2569" w:rsidRDefault="00662569" w:rsidP="00B8196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Перелік документів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2569" w:rsidRPr="008C2B3C" w:rsidRDefault="00662569" w:rsidP="00662569">
            <w:pPr>
              <w:tabs>
                <w:tab w:val="left" w:pos="7938"/>
              </w:tabs>
              <w:ind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Для участі в електронному аукціоні потенційний орендар подає в ЕТС заяву на участь в аукціоні, вимоги до якої встановлюються адміністратором ЕТС, в електронній формі. До заяви додаються такі документи:</w:t>
            </w:r>
          </w:p>
          <w:p w:rsidR="00662569" w:rsidRPr="008C2B3C" w:rsidRDefault="00662569" w:rsidP="00662569">
            <w:pPr>
              <w:tabs>
                <w:tab w:val="left" w:pos="7938"/>
              </w:tabs>
              <w:ind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1) для потенційних орендарів - фізичних осіб - громадян України - копія паспорта громадянина України;</w:t>
            </w:r>
          </w:p>
          <w:p w:rsidR="00662569" w:rsidRPr="008C2B3C" w:rsidRDefault="00662569" w:rsidP="00662569">
            <w:pPr>
              <w:tabs>
                <w:tab w:val="left" w:pos="7938"/>
              </w:tabs>
              <w:ind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2) для потенційних орендарів - іноземних громадян та осіб без громадянства - копія документа, що посвідчує особу;</w:t>
            </w:r>
          </w:p>
          <w:p w:rsidR="00662569" w:rsidRPr="008C2B3C" w:rsidRDefault="00662569" w:rsidP="00662569">
            <w:pPr>
              <w:tabs>
                <w:tab w:val="left" w:pos="7938"/>
              </w:tabs>
              <w:ind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3) для потенційних орендарів - юридичних осіб:</w:t>
            </w:r>
          </w:p>
          <w:p w:rsidR="00662569" w:rsidRPr="008C2B3C" w:rsidRDefault="00662569" w:rsidP="00662569">
            <w:pPr>
              <w:tabs>
                <w:tab w:val="left" w:pos="7938"/>
              </w:tabs>
              <w:ind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витяг з Єдиного державного реєстру юридичних осіб, фізичних осіб - підприємців та громадських формувань України - для </w:t>
            </w: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юридичних осіб - резидентів;</w:t>
            </w:r>
          </w:p>
          <w:p w:rsidR="00662569" w:rsidRPr="008C2B3C" w:rsidRDefault="00662569" w:rsidP="00662569">
            <w:pPr>
              <w:tabs>
                <w:tab w:val="left" w:pos="7938"/>
              </w:tabs>
              <w:ind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662569" w:rsidRPr="008C2B3C" w:rsidRDefault="00662569" w:rsidP="00662569">
            <w:pPr>
              <w:tabs>
                <w:tab w:val="left" w:pos="7938"/>
              </w:tabs>
              <w:ind w:firstLine="56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інформація про кінцевого </w:t>
            </w:r>
            <w:proofErr w:type="spellStart"/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бенефіціарного</w:t>
            </w:r>
            <w:proofErr w:type="spellEnd"/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власника. Якщо особа не має кінцевого </w:t>
            </w:r>
            <w:proofErr w:type="spellStart"/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бенефіціарного</w:t>
            </w:r>
            <w:proofErr w:type="spellEnd"/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бенефіціарного</w:t>
            </w:r>
            <w:proofErr w:type="spellEnd"/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власника і про причину його відсутності;</w:t>
            </w:r>
          </w:p>
          <w:p w:rsidR="00662569" w:rsidRPr="008C2B3C" w:rsidRDefault="00662569" w:rsidP="0066256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B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4) документ, що підтверджує сплату реєстраційного внеску, а також документ, що підтверджує сплату гарантійного внеску на рахунок оператора електронного майданчика, через який подається заява на участь у аукціоні.</w:t>
            </w:r>
          </w:p>
        </w:tc>
      </w:tr>
    </w:tbl>
    <w:p w:rsidR="00312C87" w:rsidRDefault="00312C87"/>
    <w:sectPr w:rsidR="00312C87" w:rsidSect="00312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6DC8"/>
    <w:multiLevelType w:val="hybridMultilevel"/>
    <w:tmpl w:val="D32CFF8C"/>
    <w:lvl w:ilvl="0" w:tplc="55169E4E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218"/>
    <w:rsid w:val="00013161"/>
    <w:rsid w:val="00023669"/>
    <w:rsid w:val="00072423"/>
    <w:rsid w:val="00114464"/>
    <w:rsid w:val="00312C87"/>
    <w:rsid w:val="0039262F"/>
    <w:rsid w:val="004A4B15"/>
    <w:rsid w:val="005D0641"/>
    <w:rsid w:val="00655BA6"/>
    <w:rsid w:val="00662569"/>
    <w:rsid w:val="00853218"/>
    <w:rsid w:val="00871F85"/>
    <w:rsid w:val="008860E0"/>
    <w:rsid w:val="008C2B3C"/>
    <w:rsid w:val="009B4F1C"/>
    <w:rsid w:val="00A8757B"/>
    <w:rsid w:val="00AC51DB"/>
    <w:rsid w:val="00B40AE1"/>
    <w:rsid w:val="00B81967"/>
    <w:rsid w:val="00BE68BD"/>
    <w:rsid w:val="00CC4148"/>
    <w:rsid w:val="00CE6CA0"/>
    <w:rsid w:val="00CE7206"/>
    <w:rsid w:val="00DE1ED4"/>
    <w:rsid w:val="00EC3B99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F37E"/>
  <w15:docId w15:val="{46D0C9DF-6382-4123-AF28-B0422756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87"/>
  </w:style>
  <w:style w:type="paragraph" w:styleId="2">
    <w:name w:val="heading 2"/>
    <w:basedOn w:val="a"/>
    <w:link w:val="20"/>
    <w:uiPriority w:val="9"/>
    <w:qFormat/>
    <w:rsid w:val="00B8196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218"/>
    <w:rPr>
      <w:color w:val="0000FF"/>
      <w:u w:val="single"/>
    </w:rPr>
  </w:style>
  <w:style w:type="character" w:customStyle="1" w:styleId="a4">
    <w:name w:val="Печатная машинка"/>
    <w:rsid w:val="00853218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CE7206"/>
    <w:rPr>
      <w:rFonts w:asciiTheme="minorHAnsi" w:hAnsiTheme="minorHAnsi"/>
      <w:sz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81967"/>
    <w:rPr>
      <w:rFonts w:eastAsia="Times New Roman" w:cs="Times New Roman"/>
      <w:b/>
      <w:bCs/>
      <w:sz w:val="36"/>
      <w:szCs w:val="36"/>
      <w:lang w:val="x-none" w:eastAsia="x-none"/>
    </w:rPr>
  </w:style>
  <w:style w:type="character" w:customStyle="1" w:styleId="21">
    <w:name w:val="Основний текст (2)"/>
    <w:rsid w:val="00AC51D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customStyle="1" w:styleId="rvps12">
    <w:name w:val="rvps12"/>
    <w:basedOn w:val="a"/>
    <w:rsid w:val="00B40AE1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4">
    <w:name w:val="rvps14"/>
    <w:basedOn w:val="a"/>
    <w:rsid w:val="00B40AE1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YI60f4gtVXYjZH3egyRi6UzfwtwJhf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YI60f4gtVXYjZH3egyRi6UzfwtwJhfM-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km-orenda@chernigiv-rad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7242</Words>
  <Characters>4129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ROZPORYADNYK</cp:lastModifiedBy>
  <cp:revision>4</cp:revision>
  <dcterms:created xsi:type="dcterms:W3CDTF">2021-05-19T11:19:00Z</dcterms:created>
  <dcterms:modified xsi:type="dcterms:W3CDTF">2021-05-20T10:30:00Z</dcterms:modified>
</cp:coreProperties>
</file>