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4B0F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480282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DA4B0F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DA4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92505C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Адреса: </w:t>
      </w:r>
      <w:r w:rsidR="0002212C" w:rsidRPr="000221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Черкаська обл. Корсунь - Шевченківський  р., с. </w:t>
      </w:r>
      <w:proofErr w:type="spellStart"/>
      <w:r w:rsidR="0002212C" w:rsidRPr="0002212C">
        <w:rPr>
          <w:rFonts w:ascii="Times New Roman" w:eastAsia="Calibri" w:hAnsi="Times New Roman" w:cs="Times New Roman"/>
          <w:sz w:val="24"/>
          <w:szCs w:val="24"/>
          <w:lang w:val="uk-UA"/>
        </w:rPr>
        <w:t>Набутів</w:t>
      </w:r>
      <w:proofErr w:type="spellEnd"/>
      <w:r w:rsidR="0002212C" w:rsidRPr="0002212C">
        <w:rPr>
          <w:rFonts w:ascii="Times New Roman" w:eastAsia="Calibri" w:hAnsi="Times New Roman" w:cs="Times New Roman"/>
          <w:sz w:val="24"/>
          <w:szCs w:val="24"/>
          <w:lang w:val="uk-UA"/>
        </w:rPr>
        <w:t>, вулиця Центральна (вулиця Леніна), будинок 224, корп. В.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2D264E"/>
    <w:rsid w:val="003008B4"/>
    <w:rsid w:val="0035335F"/>
    <w:rsid w:val="004379FA"/>
    <w:rsid w:val="00480282"/>
    <w:rsid w:val="00487CB6"/>
    <w:rsid w:val="0052224E"/>
    <w:rsid w:val="00547C28"/>
    <w:rsid w:val="005A6992"/>
    <w:rsid w:val="00630605"/>
    <w:rsid w:val="007C4243"/>
    <w:rsid w:val="0083705E"/>
    <w:rsid w:val="0085212F"/>
    <w:rsid w:val="0092505C"/>
    <w:rsid w:val="00B0376C"/>
    <w:rsid w:val="00C96477"/>
    <w:rsid w:val="00DA4B0F"/>
    <w:rsid w:val="00DD59EF"/>
    <w:rsid w:val="00DE1F7F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19</cp:revision>
  <dcterms:created xsi:type="dcterms:W3CDTF">2019-12-23T12:25:00Z</dcterms:created>
  <dcterms:modified xsi:type="dcterms:W3CDTF">2021-11-08T15:38:00Z</dcterms:modified>
</cp:coreProperties>
</file>