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39" w:rsidRDefault="00A80D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251B82" w:rsidRPr="00251B82" w:rsidRDefault="00251B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 xml:space="preserve">кімнати загальною площею 9,2 </w:t>
      </w:r>
      <w:proofErr w:type="spellStart"/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>кв.м</w:t>
      </w:r>
      <w:proofErr w:type="spellEnd"/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нежит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ловому приміщенні, розташованої</w:t>
      </w:r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адресою: Житомирська обл. </w:t>
      </w:r>
      <w:proofErr w:type="spellStart"/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>смт</w:t>
      </w:r>
      <w:proofErr w:type="spellEnd"/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>Ємільчине</w:t>
      </w:r>
      <w:proofErr w:type="spellEnd"/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>, вул. Військова, буд.9</w:t>
      </w:r>
    </w:p>
    <w:p w:rsidR="005928D3" w:rsidRPr="005928D3" w:rsidRDefault="005928D3" w:rsidP="005928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37139" w:rsidRDefault="00A80D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r w:rsidR="00251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передається в оренду на підставі: </w:t>
      </w:r>
    </w:p>
    <w:p w:rsidR="00D37139" w:rsidRPr="005928D3" w:rsidRDefault="003C49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Закону України 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“Про</w:t>
        </w:r>
        <w:proofErr w:type="spell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оренду державного та комунального 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майна”</w:t>
        </w:r>
        <w:proofErr w:type="spell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№157 від 03.10.2019 р. (далі по тексту - Закон №157)</w:t>
        </w:r>
      </w:hyperlink>
    </w:p>
    <w:p w:rsidR="00D37139" w:rsidRPr="005928D3" w:rsidRDefault="003C49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Постанови 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КабінетуМіністрівУкраїни</w:t>
        </w:r>
        <w:proofErr w:type="spell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“</w:t>
        </w:r>
      </w:hyperlink>
      <w:hyperlink r:id="rId7"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</w:rPr>
          <w:t>Деякі</w:t>
        </w:r>
        <w:proofErr w:type="spellEnd"/>
        <w:r w:rsidR="00251B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</w:rPr>
          <w:t xml:space="preserve"> </w:t>
        </w:r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</w:rPr>
          <w:t>питання</w:t>
        </w:r>
        <w:r w:rsidR="00251B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</w:rPr>
          <w:t xml:space="preserve"> </w:t>
        </w:r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</w:rPr>
          <w:t xml:space="preserve">оренди державного та комунального 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</w:rPr>
          <w:t>майна</w:t>
        </w:r>
      </w:hyperlink>
      <w:hyperlink r:id="rId8"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”</w:t>
        </w:r>
        <w:proofErr w:type="spell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№483 від 03.06.2020 р. (далі по тексту - Постанова №483 та Порядок</w:t>
        </w:r>
      </w:hyperlink>
      <w:r w:rsidR="00A80D5E" w:rsidRPr="005928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D37139" w:rsidRDefault="00D3713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621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26"/>
        <w:gridCol w:w="5595"/>
      </w:tblGrid>
      <w:tr w:rsidR="00D37139" w:rsidTr="009F6DB5">
        <w:trPr>
          <w:trHeight w:val="536"/>
        </w:trPr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 w:rsidP="0059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r w:rsidR="00251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bookmarkEnd w:id="0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0D" w:rsidRPr="00251B82" w:rsidRDefault="00251B82" w:rsidP="00251B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кімната загальною площею 9,2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нежитлов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ому приміщенні, розташована</w:t>
            </w:r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адресою: Житомирська обл.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смт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Ємільчине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вул. Військова, буд.9</w:t>
            </w:r>
          </w:p>
          <w:p w:rsidR="00DE44D5" w:rsidRPr="001C5548" w:rsidRDefault="00DE44D5" w:rsidP="00DE4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D37139" w:rsidRDefault="00D37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DE44D5" w:rsidRDefault="00DE4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Ємільчинська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рада, 04347605, смт Ємільчине вул. Соборна,51, Радченко Юлія Юріївна тел. +30983945755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ekonom.emrada.orenda@gmai.com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(назва, код ЄДРПОУ, місцезнаходження, контактна особа, контактний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802B68" w:rsidRDefault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освіти, молоді та спорту </w:t>
            </w:r>
            <w:proofErr w:type="spellStart"/>
            <w:r w:rsidRPr="00802B68">
              <w:rPr>
                <w:rFonts w:ascii="Times New Roman" w:eastAsia="Times New Roman" w:hAnsi="Times New Roman" w:cs="Times New Roman"/>
                <w:sz w:val="24"/>
                <w:szCs w:val="24"/>
              </w:rPr>
              <w:t>Ємільчинської</w:t>
            </w:r>
            <w:proofErr w:type="spellEnd"/>
            <w:r w:rsidRPr="0080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селищної ради, 41860521</w:t>
            </w:r>
          </w:p>
          <w:p w:rsidR="00251B82" w:rsidRDefault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11201,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Житомирська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</w:t>
            </w:r>
            <w:proofErr w:type="gram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ільчинський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р-н, селище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міського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типу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Ємільчине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ВУЛИЦЯ ВІЙСЬКОВА,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будинок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</w:p>
          <w:p w:rsidR="00251B82" w:rsidRPr="00251B82" w:rsidRDefault="00251B82" w:rsidP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Жека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Сергій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Леонідович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+380967782126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(номер телефону і адреса електронної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пошти) працівника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орендодавця, відповідального за ознайомлення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 з об’єктом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іззазначенням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адреси, на яку протягом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 часу такі особи можуть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 про ознайомлення з об’єктом, час і місце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B82" w:rsidRDefault="0059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робочі дні з 08:00 до 17:00 з понеділка по п’ятницю. </w:t>
            </w:r>
          </w:p>
          <w:p w:rsidR="00D37139" w:rsidRDefault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Жека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Сергій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Леонідович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+380967782126</w:t>
            </w:r>
          </w:p>
          <w:p w:rsidR="00251B82" w:rsidRPr="00802B68" w:rsidRDefault="003C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251B82" w:rsidRPr="007641F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41860521</w:t>
              </w:r>
              <w:r w:rsidR="00251B82" w:rsidRPr="00802B6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="00251B82" w:rsidRPr="007641F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proofErr w:type="spellEnd"/>
              <w:r w:rsidR="00251B82" w:rsidRPr="00802B6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51B82" w:rsidRPr="007641F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251B82" w:rsidRPr="00802B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37139" w:rsidTr="009F6DB5">
        <w:trPr>
          <w:trHeight w:val="440"/>
        </w:trPr>
        <w:tc>
          <w:tcPr>
            <w:tcW w:w="10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об’єкторенди</w:t>
            </w:r>
            <w:proofErr w:type="spellEnd"/>
          </w:p>
        </w:tc>
      </w:tr>
      <w:tr w:rsidR="00D37139" w:rsidTr="009F6DB5">
        <w:trPr>
          <w:trHeight w:val="870"/>
        </w:trPr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Переліку, до якого включено об’єкт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DE44D5" w:rsidRDefault="0007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20C" w:rsidRPr="001C5548" w:rsidRDefault="00251B82" w:rsidP="000712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="009F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ерухоме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F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майно</w:t>
            </w:r>
          </w:p>
          <w:p w:rsidR="0007120C" w:rsidRPr="001C5548" w:rsidRDefault="0007120C" w:rsidP="000712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D37139" w:rsidRDefault="00D37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оренди / графік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07120C" w:rsidRDefault="0007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років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Інформація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або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переліку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щопідлягаєприватизації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07120C" w:rsidRDefault="0007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має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отриманнябалансоутримувачемпогодження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випадках, коли отримання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погодженнябулонеобхіднимвідповідно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законодавства,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абоположеннябалансоутримувача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9F6DB5" w:rsidRDefault="00BD6252" w:rsidP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рішення сесії  від </w:t>
            </w:r>
            <w:r w:rsidR="00251B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51B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.2020р.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Чипередбачаєтьсяможливістьпередачіоб’єкта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суборенду та інформація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укладення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оренду державного та комунального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майна”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07120C" w:rsidRDefault="0007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C"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передбачається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07120C" w:rsidRDefault="00BD6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Загальнаплощаоб’єкта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07120C" w:rsidRDefault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7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0712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88194E" w:rsidRDefault="00BD6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(будівлі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ціломуабочастинибудівлііззазначенняммісцярозташуванняоб’єкта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будівлі (надземний, цокольний, підвальний,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технічнийабомансардний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9F6DB5" w:rsidRDefault="00BD6252" w:rsidP="00CA2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Надземний</w:t>
            </w:r>
            <w:r w:rsidR="00CA2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перший поверх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251B82" w:rsidRPr="0025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кімната загальною площею 9,2 </w:t>
            </w:r>
            <w:proofErr w:type="spellStart"/>
            <w:r w:rsidR="00251B82" w:rsidRPr="0025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251B82" w:rsidRPr="0025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нежитловому приміщенні, розташована за адресою: Житомирська обл. </w:t>
            </w:r>
            <w:proofErr w:type="spellStart"/>
            <w:r w:rsidR="00251B82" w:rsidRPr="0025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="00251B82" w:rsidRPr="0025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B82" w:rsidRPr="0025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Ємільчине</w:t>
            </w:r>
            <w:proofErr w:type="spellEnd"/>
            <w:r w:rsidR="00251B82" w:rsidRPr="0025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вул. Військова, буд.9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 стан об’єкта</w:t>
            </w:r>
          </w:p>
          <w:p w:rsidR="00D37139" w:rsidRDefault="00D3713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F73821" w:rsidRDefault="00627019" w:rsidP="00CA2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задовільний</w:t>
            </w:r>
            <w:r w:rsidR="00BD62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6DB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 комунікації:</w:t>
            </w:r>
            <w:r w:rsidR="00CA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електропостачання</w:t>
            </w:r>
            <w:r w:rsidR="009F6DB5">
              <w:rPr>
                <w:rFonts w:ascii="Times New Roman" w:eastAsia="Times New Roman" w:hAnsi="Times New Roman" w:cs="Times New Roman"/>
                <w:sz w:val="24"/>
                <w:szCs w:val="24"/>
              </w:rPr>
              <w:t>, теплопостачання.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Поверховий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627019" w:rsidRDefault="009F6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додається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щооб’єктоморенди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пам’яткакультурноїспадщини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інформація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охороникультурноїспадщини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88194E" w:rsidRDefault="0088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об’єкторендивідповідно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державнуреєстраціюречових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їхобтяжень”</w:t>
            </w:r>
            <w:proofErr w:type="spellEnd"/>
          </w:p>
          <w:p w:rsidR="00D37139" w:rsidRDefault="00D3713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88194E" w:rsidRDefault="00CA2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відсутня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Інформація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цільовепризначенняоб’єктаоренди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88194E" w:rsidRDefault="0088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закладиохорониздоров'я</w:t>
            </w:r>
            <w:proofErr w:type="spellEnd"/>
            <w:r w:rsidRPr="0088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аптеки, приватна медична практика, </w:t>
            </w:r>
            <w:proofErr w:type="spellStart"/>
            <w:r w:rsidRPr="0088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ветеринарнілікарні</w:t>
            </w:r>
            <w:proofErr w:type="spellEnd"/>
            <w:r w:rsidRPr="0088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ветеринарні аптеки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наявністьокремихособовихрахунків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відкритихпостачальникамикомунальнихпослуг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компенсаціїбалансоутримувачувитрат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якщооб’єкторенди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маєокремихособовихрахунків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відкритих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ньоговідповіднимипостачальникамикомунальнихпослуг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CA20C1" w:rsidRDefault="00CA2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компенсаціябалансоутримувачувитрат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згідно пок</w:t>
            </w:r>
            <w:r w:rsidR="00737DB5">
              <w:rPr>
                <w:rFonts w:ascii="Times New Roman" w:eastAsia="Times New Roman" w:hAnsi="Times New Roman" w:cs="Times New Roman"/>
                <w:sz w:val="24"/>
                <w:szCs w:val="24"/>
              </w:rPr>
              <w:t>азників фактичного використання</w:t>
            </w:r>
          </w:p>
        </w:tc>
      </w:tr>
      <w:tr w:rsidR="00D37139" w:rsidTr="009F6DB5">
        <w:trPr>
          <w:trHeight w:val="440"/>
        </w:trPr>
        <w:tc>
          <w:tcPr>
            <w:tcW w:w="10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 про аукціон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 w:rsidP="0073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r w:rsidR="0073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підвищення стартової ціни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Місцепроведенняаукціону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Електроннийаукціонвідбувається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електроннійторговійсистеміПро</w:t>
            </w:r>
            <w:r w:rsidR="00737DB5">
              <w:rPr>
                <w:rFonts w:ascii="Times New Roman" w:eastAsia="Times New Roman" w:hAnsi="Times New Roman" w:cs="Times New Roman"/>
                <w:sz w:val="24"/>
                <w:szCs w:val="24"/>
              </w:rPr>
              <w:t>зорро.Продажі</w:t>
            </w:r>
            <w:proofErr w:type="spellEnd"/>
            <w:r w:rsidR="0073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="00737D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</w:t>
            </w:r>
            <w:r w:rsidR="00737DB5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37139" w:rsidRDefault="00D37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139" w:rsidRPr="00C94A95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організаціїаукціонувикористовуєелектронниймайданчик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C94A95" w:rsidRPr="007641F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https://www.dto.com.ua/tenders/341272/edit</w:t>
              </w:r>
            </w:hyperlink>
            <w:r w:rsidR="00C94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аукціонувизначеніумова</w:t>
            </w:r>
            <w:r w:rsidR="00737DB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</w:t>
            </w:r>
            <w:r w:rsidR="00C94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Кінцевий строк подання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електронномуаукціонівстановлюєтьсяелектронною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електронногоаукціонуокремо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проміжок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проведенняелектронногоаукціону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r w:rsidR="00C94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 плата для першого</w:t>
            </w:r>
            <w:r w:rsidR="00C94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F73821" w:rsidRDefault="00802B68" w:rsidP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364.03</w:t>
            </w:r>
            <w:r w:rsidR="00C94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коп.</w:t>
            </w:r>
            <w:r w:rsidR="009F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урахування ПДВ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r w:rsidR="00C94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r w:rsidR="00C94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 для першого</w:t>
            </w:r>
            <w:r w:rsidR="00C94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737DB5" w:rsidRDefault="0073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календарних після публікації оголошення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r w:rsid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r w:rsid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F73821" w:rsidRDefault="00C94A95" w:rsidP="0059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(дві</w:t>
            </w:r>
            <w:r w:rsidR="0059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грн.43</w:t>
            </w:r>
            <w:r w:rsidR="0059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r w:rsid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r w:rsid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F73821" w:rsidRDefault="00F73821" w:rsidP="0059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21">
              <w:rPr>
                <w:rFonts w:ascii="Times New Roman" w:eastAsia="Times New Roman" w:hAnsi="Times New Roman" w:cs="Times New Roman"/>
                <w:sz w:val="24"/>
                <w:szCs w:val="24"/>
              </w:rPr>
              <w:t>2361</w:t>
            </w:r>
            <w:r w:rsidR="005928D3">
              <w:rPr>
                <w:rFonts w:ascii="Times New Roman" w:eastAsia="Times New Roman" w:hAnsi="Times New Roman" w:cs="Times New Roman"/>
                <w:sz w:val="24"/>
                <w:szCs w:val="24"/>
              </w:rPr>
              <w:t>(дві тисячі триста шістдесят одна)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r w:rsidR="005928D3">
              <w:rPr>
                <w:rFonts w:ascii="Times New Roman" w:eastAsia="Times New Roman" w:hAnsi="Times New Roman" w:cs="Times New Roman"/>
                <w:sz w:val="24"/>
                <w:szCs w:val="24"/>
              </w:rPr>
              <w:t>. 50 коп.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Розмір</w:t>
            </w:r>
            <w:r w:rsidR="00251B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r w:rsidR="00251B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D80870" w:rsidRDefault="005928D3" w:rsidP="0059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  <w:r w:rsid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(чотириста сімдесят дві) грн. 30 коп.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національній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відкритих для внесення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електроннихмайданчиківреєстраційнихвнесківпотенційнихорендарів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проведенняпереможцямиаукціоніврозрахунків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BD6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Одержувач: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Ємільчинська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</w:t>
            </w:r>
          </w:p>
          <w:p w:rsidR="00BD6252" w:rsidRDefault="00BD6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228201720314261006203028725</w:t>
            </w:r>
          </w:p>
          <w:p w:rsidR="00BD6252" w:rsidRPr="00BD6252" w:rsidRDefault="00BD6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одержувача: Державна казначейська служба України,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9F6DB5" w:rsidRDefault="009F6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(дві) місячні орендні плати</w:t>
            </w:r>
          </w:p>
        </w:tc>
      </w:tr>
    </w:tbl>
    <w:p w:rsidR="00D37139" w:rsidRDefault="00D3713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D37139" w:rsidRDefault="00D3713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D37139" w:rsidRPr="00C94A95" w:rsidRDefault="00C94A9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Начальник                                                  Сергій ЖЕКА</w:t>
      </w:r>
    </w:p>
    <w:p w:rsidR="00D37139" w:rsidRDefault="00D3713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139" w:rsidRDefault="00D37139">
      <w:pPr>
        <w:ind w:firstLine="720"/>
        <w:jc w:val="both"/>
        <w:rPr>
          <w:sz w:val="24"/>
          <w:szCs w:val="24"/>
        </w:rPr>
      </w:pPr>
    </w:p>
    <w:sectPr w:rsidR="00D37139" w:rsidSect="005928D3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3E34"/>
    <w:multiLevelType w:val="multilevel"/>
    <w:tmpl w:val="47E8E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37139"/>
    <w:rsid w:val="0007120C"/>
    <w:rsid w:val="001C5548"/>
    <w:rsid w:val="00251B82"/>
    <w:rsid w:val="003C49D0"/>
    <w:rsid w:val="005071F8"/>
    <w:rsid w:val="005928D3"/>
    <w:rsid w:val="00627019"/>
    <w:rsid w:val="00737DB5"/>
    <w:rsid w:val="00802B68"/>
    <w:rsid w:val="0088194E"/>
    <w:rsid w:val="009F6DB5"/>
    <w:rsid w:val="00A80D5E"/>
    <w:rsid w:val="00BD6252"/>
    <w:rsid w:val="00BE1B0D"/>
    <w:rsid w:val="00C27421"/>
    <w:rsid w:val="00C94A95"/>
    <w:rsid w:val="00CA20C1"/>
    <w:rsid w:val="00D37139"/>
    <w:rsid w:val="00D80870"/>
    <w:rsid w:val="00DE44D5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1F8"/>
  </w:style>
  <w:style w:type="paragraph" w:styleId="1">
    <w:name w:val="heading 1"/>
    <w:basedOn w:val="a"/>
    <w:next w:val="a"/>
    <w:rsid w:val="005071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071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071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071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071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071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07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071F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071F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071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54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51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www.dto.com.ua/tenders/341272/edit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1860521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3907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User</cp:lastModifiedBy>
  <cp:revision>4</cp:revision>
  <cp:lastPrinted>2020-11-26T13:24:00Z</cp:lastPrinted>
  <dcterms:created xsi:type="dcterms:W3CDTF">2020-11-26T13:42:00Z</dcterms:created>
  <dcterms:modified xsi:type="dcterms:W3CDTF">2020-12-07T08:22:00Z</dcterms:modified>
</cp:coreProperties>
</file>