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F6772D" w:rsidRDefault="0089471C" w:rsidP="00F6772D">
      <w:pPr>
        <w:ind w:firstLine="567"/>
        <w:jc w:val="both"/>
        <w:rPr>
          <w:spacing w:val="-8"/>
          <w:sz w:val="24"/>
          <w:szCs w:val="24"/>
        </w:rPr>
      </w:pPr>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sidR="003675F5">
        <w:rPr>
          <w:sz w:val="24"/>
          <w:szCs w:val="24"/>
        </w:rPr>
        <w:t>ниця, вул. Немирівське шосе, 2</w:t>
      </w:r>
      <w:r>
        <w:rPr>
          <w:sz w:val="24"/>
          <w:szCs w:val="24"/>
        </w:rPr>
        <w:t>6</w:t>
      </w:r>
      <w:r w:rsidR="001B2DA0" w:rsidRPr="001B2DA0">
        <w:rPr>
          <w:sz w:val="24"/>
          <w:szCs w:val="24"/>
        </w:rPr>
        <w:t xml:space="preserve">  (далі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w:t>
      </w:r>
      <w:r>
        <w:rPr>
          <w:sz w:val="24"/>
          <w:szCs w:val="24"/>
        </w:rPr>
        <w:lastRenderedPageBreak/>
        <w:t xml:space="preserve">"Вінницяміськтеплоенерго"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1B2DA0" w:rsidRPr="001B2DA0" w:rsidRDefault="00F6772D" w:rsidP="001B2DA0">
      <w:pPr>
        <w:ind w:firstLine="567"/>
        <w:jc w:val="both"/>
        <w:rPr>
          <w:sz w:val="24"/>
          <w:szCs w:val="24"/>
        </w:rPr>
      </w:pPr>
      <w:r>
        <w:rPr>
          <w:sz w:val="24"/>
          <w:szCs w:val="24"/>
        </w:rPr>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3675F5">
        <w:rPr>
          <w:w w:val="99"/>
          <w:sz w:val="24"/>
          <w:szCs w:val="24"/>
        </w:rPr>
        <w:t xml:space="preserve"> 88 916,64</w:t>
      </w:r>
      <w:r w:rsidR="009539ED">
        <w:rPr>
          <w:w w:val="99"/>
          <w:sz w:val="24"/>
          <w:szCs w:val="24"/>
        </w:rPr>
        <w:t xml:space="preserve"> </w:t>
      </w:r>
      <w:r w:rsidR="003675F5">
        <w:rPr>
          <w:w w:val="99"/>
          <w:sz w:val="24"/>
          <w:szCs w:val="24"/>
        </w:rPr>
        <w:t>(вісімдесят вісім тисяч дев’ятсот шістнадцять грн., 64</w:t>
      </w:r>
      <w:r w:rsidR="009539ED">
        <w:rPr>
          <w:w w:val="99"/>
          <w:sz w:val="24"/>
          <w:szCs w:val="24"/>
        </w:rPr>
        <w:t xml:space="preserve"> 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9539ED">
        <w:rPr>
          <w:spacing w:val="1"/>
          <w:sz w:val="24"/>
          <w:szCs w:val="24"/>
        </w:rPr>
        <w:t>«16</w:t>
      </w:r>
      <w:r w:rsidRPr="001B2DA0">
        <w:rPr>
          <w:sz w:val="24"/>
          <w:szCs w:val="24"/>
        </w:rPr>
        <w:t>»</w:t>
      </w:r>
      <w:r w:rsidR="009539ED">
        <w:rPr>
          <w:sz w:val="24"/>
          <w:szCs w:val="24"/>
        </w:rPr>
        <w:t xml:space="preserve"> грудня</w:t>
      </w:r>
      <w:r w:rsidR="009539ED" w:rsidRPr="001B2DA0">
        <w:rPr>
          <w:spacing w:val="1"/>
          <w:sz w:val="24"/>
          <w:szCs w:val="24"/>
        </w:rPr>
        <w:t xml:space="preserve"> </w:t>
      </w:r>
      <w:r w:rsidRPr="001B2DA0">
        <w:rPr>
          <w:spacing w:val="1"/>
          <w:sz w:val="24"/>
          <w:szCs w:val="24"/>
        </w:rPr>
        <w:t>20</w:t>
      </w:r>
      <w:r w:rsidR="009539ED">
        <w:rPr>
          <w:sz w:val="24"/>
          <w:szCs w:val="24"/>
        </w:rPr>
        <w:t>20</w:t>
      </w:r>
      <w:r w:rsidRPr="001B2DA0">
        <w:rPr>
          <w:spacing w:val="1"/>
          <w:sz w:val="24"/>
          <w:szCs w:val="24"/>
        </w:rPr>
        <w:t>р</w:t>
      </w:r>
      <w:r w:rsidRPr="001B2DA0">
        <w:rPr>
          <w:sz w:val="24"/>
          <w:szCs w:val="24"/>
        </w:rPr>
        <w:t>.</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3675F5" w:rsidRPr="003675F5">
        <w:rPr>
          <w:spacing w:val="-1"/>
          <w:sz w:val="24"/>
          <w:szCs w:val="24"/>
        </w:rPr>
        <w:t>88 916,64 (вісімдесят вісім тисяч дев’я</w:t>
      </w:r>
      <w:r w:rsidR="003675F5">
        <w:rPr>
          <w:spacing w:val="-1"/>
          <w:sz w:val="24"/>
          <w:szCs w:val="24"/>
        </w:rPr>
        <w:t>тсот шістнадцять грн., 64 коп.)</w:t>
      </w:r>
      <w:r w:rsidR="009539ED" w:rsidRPr="009539ED">
        <w:rPr>
          <w:spacing w:val="-1"/>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9539ED">
        <w:rPr>
          <w:sz w:val="24"/>
          <w:szCs w:val="24"/>
        </w:rPr>
        <w:t>кта</w:t>
      </w:r>
      <w:proofErr w:type="spellEnd"/>
      <w:r w:rsidR="009539ED">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A55BCB" w:rsidRDefault="001B2DA0" w:rsidP="00A55BCB">
      <w:pPr>
        <w:ind w:firstLine="567"/>
        <w:jc w:val="both"/>
        <w:rPr>
          <w:sz w:val="24"/>
          <w:vertAlign w:val="superscript"/>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A55BCB">
        <w:rPr>
          <w:sz w:val="24"/>
        </w:rPr>
        <w:t>.</w:t>
      </w:r>
    </w:p>
    <w:p w:rsidR="001B2DA0" w:rsidRPr="001B2DA0" w:rsidRDefault="001B2DA0" w:rsidP="001B2DA0">
      <w:pPr>
        <w:jc w:val="both"/>
        <w:rPr>
          <w:sz w:val="24"/>
        </w:rPr>
      </w:pP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lastRenderedPageBreak/>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lastRenderedPageBreak/>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A55BCB" w:rsidRPr="00A55BCB" w:rsidRDefault="00A55BCB" w:rsidP="00A55BCB">
      <w:pPr>
        <w:ind w:firstLine="567"/>
        <w:jc w:val="both"/>
        <w:rPr>
          <w:sz w:val="24"/>
        </w:rPr>
      </w:pPr>
      <w:r>
        <w:rPr>
          <w:sz w:val="24"/>
        </w:rPr>
        <w:t xml:space="preserve">10.1. </w:t>
      </w:r>
      <w:r w:rsidRPr="00A55BCB">
        <w:rPr>
          <w:sz w:val="24"/>
        </w:rPr>
        <w:t xml:space="preserve">З моменту підписання договору оренди, переможець аукціону зобов’язаний протягом шести місяців виконати поточний ремонт у наступному об’ємі: </w:t>
      </w:r>
    </w:p>
    <w:p w:rsidR="003675F5" w:rsidRPr="003675F5" w:rsidRDefault="00A55BCB" w:rsidP="003675F5">
      <w:pPr>
        <w:tabs>
          <w:tab w:val="left" w:pos="851"/>
        </w:tabs>
        <w:ind w:firstLine="567"/>
        <w:jc w:val="both"/>
        <w:rPr>
          <w:sz w:val="24"/>
        </w:rPr>
      </w:pPr>
      <w:r>
        <w:rPr>
          <w:sz w:val="24"/>
        </w:rPr>
        <w:t>10.1.1</w:t>
      </w:r>
      <w:r w:rsidRPr="00A55BCB">
        <w:rPr>
          <w:sz w:val="24"/>
        </w:rPr>
        <w:t>.</w:t>
      </w:r>
      <w:r>
        <w:rPr>
          <w:sz w:val="24"/>
        </w:rPr>
        <w:t xml:space="preserve">   </w:t>
      </w:r>
      <w:r w:rsidRPr="00A55BCB">
        <w:rPr>
          <w:sz w:val="24"/>
        </w:rPr>
        <w:tab/>
      </w:r>
      <w:r w:rsidR="003675F5" w:rsidRPr="003675F5">
        <w:rPr>
          <w:sz w:val="24"/>
        </w:rPr>
        <w:t>Встановити, у разі необхідності, контргайки.</w:t>
      </w:r>
    </w:p>
    <w:p w:rsidR="001B2DA0" w:rsidRPr="001B2DA0" w:rsidRDefault="003675F5" w:rsidP="003675F5">
      <w:pPr>
        <w:tabs>
          <w:tab w:val="left" w:pos="851"/>
        </w:tabs>
        <w:ind w:firstLine="567"/>
        <w:jc w:val="both"/>
        <w:rPr>
          <w:sz w:val="24"/>
        </w:rPr>
      </w:pPr>
      <w:r>
        <w:rPr>
          <w:sz w:val="24"/>
        </w:rPr>
        <w:t xml:space="preserve">10.1.2. </w:t>
      </w:r>
      <w:r w:rsidRPr="003675F5">
        <w:rPr>
          <w:sz w:val="24"/>
        </w:rPr>
        <w:t>Прибрати сліди корозії, відновити антикорозійне лакофарбоване покриття конструктивних елементів технологічного майданчика.</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lastRenderedPageBreak/>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 xml:space="preserve">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w:t>
      </w:r>
      <w:r w:rsidRPr="001B2DA0">
        <w:rPr>
          <w:sz w:val="24"/>
        </w:rPr>
        <w:lastRenderedPageBreak/>
        <w:t>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38054707</w:t>
      </w:r>
      <w:r>
        <w:rPr>
          <w:sz w:val="24"/>
        </w:rPr>
        <w:t>.</w:t>
      </w:r>
      <w:r w:rsidR="001B2DA0" w:rsidRPr="001B2DA0">
        <w:rPr>
          <w:sz w:val="24"/>
        </w:rPr>
        <w:t xml:space="preserve"> Телефон бухгалтерії </w:t>
      </w:r>
      <w:r>
        <w:rPr>
          <w:sz w:val="24"/>
        </w:rPr>
        <w:t>50-90-29.</w:t>
      </w:r>
    </w:p>
    <w:p w:rsidR="00CA5B53" w:rsidRDefault="00CA5B53" w:rsidP="001B2DA0">
      <w:pPr>
        <w:jc w:val="center"/>
        <w:rPr>
          <w:b/>
          <w:sz w:val="24"/>
        </w:rPr>
      </w:pPr>
      <w:bookmarkStart w:id="1" w:name="_GoBack"/>
      <w:bookmarkEnd w:id="1"/>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lastRenderedPageBreak/>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1"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2"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5"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6"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0"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2"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3"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4"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7"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8"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2"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5"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6"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7"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39"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1"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3"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5"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7"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3"/>
  </w:num>
  <w:num w:numId="3">
    <w:abstractNumId w:val="28"/>
  </w:num>
  <w:num w:numId="4">
    <w:abstractNumId w:val="42"/>
  </w:num>
  <w:num w:numId="5">
    <w:abstractNumId w:val="11"/>
  </w:num>
  <w:num w:numId="6">
    <w:abstractNumId w:val="35"/>
  </w:num>
  <w:num w:numId="7">
    <w:abstractNumId w:val="0"/>
  </w:num>
  <w:num w:numId="8">
    <w:abstractNumId w:val="12"/>
  </w:num>
  <w:num w:numId="9">
    <w:abstractNumId w:val="1"/>
  </w:num>
  <w:num w:numId="10">
    <w:abstractNumId w:val="16"/>
  </w:num>
  <w:num w:numId="11">
    <w:abstractNumId w:val="24"/>
  </w:num>
  <w:num w:numId="12">
    <w:abstractNumId w:val="13"/>
  </w:num>
  <w:num w:numId="13">
    <w:abstractNumId w:val="36"/>
  </w:num>
  <w:num w:numId="14">
    <w:abstractNumId w:val="21"/>
  </w:num>
  <w:num w:numId="15">
    <w:abstractNumId w:val="17"/>
  </w:num>
  <w:num w:numId="16">
    <w:abstractNumId w:val="5"/>
  </w:num>
  <w:num w:numId="17">
    <w:abstractNumId w:val="38"/>
  </w:num>
  <w:num w:numId="18">
    <w:abstractNumId w:val="40"/>
  </w:num>
  <w:num w:numId="19">
    <w:abstractNumId w:val="4"/>
  </w:num>
  <w:num w:numId="20">
    <w:abstractNumId w:val="46"/>
  </w:num>
  <w:num w:numId="21">
    <w:abstractNumId w:val="9"/>
  </w:num>
  <w:num w:numId="22">
    <w:abstractNumId w:val="6"/>
  </w:num>
  <w:num w:numId="23">
    <w:abstractNumId w:val="2"/>
  </w:num>
  <w:num w:numId="24">
    <w:abstractNumId w:val="26"/>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3"/>
  </w:num>
  <w:num w:numId="30">
    <w:abstractNumId w:val="20"/>
  </w:num>
  <w:num w:numId="31">
    <w:abstractNumId w:val="31"/>
  </w:num>
  <w:num w:numId="32">
    <w:abstractNumId w:val="22"/>
  </w:num>
  <w:num w:numId="33">
    <w:abstractNumId w:val="32"/>
  </w:num>
  <w:num w:numId="34">
    <w:abstractNumId w:val="41"/>
  </w:num>
  <w:num w:numId="35">
    <w:abstractNumId w:val="30"/>
  </w:num>
  <w:num w:numId="36">
    <w:abstractNumId w:val="15"/>
  </w:num>
  <w:num w:numId="37">
    <w:abstractNumId w:val="27"/>
  </w:num>
  <w:num w:numId="38">
    <w:abstractNumId w:val="39"/>
  </w:num>
  <w:num w:numId="39">
    <w:abstractNumId w:val="33"/>
  </w:num>
  <w:num w:numId="40">
    <w:abstractNumId w:val="19"/>
  </w:num>
  <w:num w:numId="41">
    <w:abstractNumId w:val="29"/>
  </w:num>
  <w:num w:numId="42">
    <w:abstractNumId w:val="45"/>
  </w:num>
  <w:num w:numId="43">
    <w:abstractNumId w:val="47"/>
  </w:num>
  <w:num w:numId="44">
    <w:abstractNumId w:val="37"/>
  </w:num>
  <w:num w:numId="45">
    <w:abstractNumId w:val="18"/>
  </w:num>
  <w:num w:numId="46">
    <w:abstractNumId w:val="44"/>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64407"/>
    <w:rsid w:val="002839E5"/>
    <w:rsid w:val="002C7FC7"/>
    <w:rsid w:val="00301622"/>
    <w:rsid w:val="003302EA"/>
    <w:rsid w:val="003675F5"/>
    <w:rsid w:val="00445936"/>
    <w:rsid w:val="004B5B62"/>
    <w:rsid w:val="00586E77"/>
    <w:rsid w:val="005C60BE"/>
    <w:rsid w:val="005F2B63"/>
    <w:rsid w:val="00685829"/>
    <w:rsid w:val="006D7524"/>
    <w:rsid w:val="006F656C"/>
    <w:rsid w:val="00735FE9"/>
    <w:rsid w:val="00822282"/>
    <w:rsid w:val="008873D3"/>
    <w:rsid w:val="0089471C"/>
    <w:rsid w:val="0094385B"/>
    <w:rsid w:val="009539ED"/>
    <w:rsid w:val="009869B8"/>
    <w:rsid w:val="00994A95"/>
    <w:rsid w:val="009B638B"/>
    <w:rsid w:val="009D452C"/>
    <w:rsid w:val="009E5ECA"/>
    <w:rsid w:val="009F1DA1"/>
    <w:rsid w:val="00A10084"/>
    <w:rsid w:val="00A260D5"/>
    <w:rsid w:val="00A37566"/>
    <w:rsid w:val="00A55BCB"/>
    <w:rsid w:val="00A660F9"/>
    <w:rsid w:val="00AB4166"/>
    <w:rsid w:val="00AE6930"/>
    <w:rsid w:val="00BA524B"/>
    <w:rsid w:val="00BB781B"/>
    <w:rsid w:val="00C50516"/>
    <w:rsid w:val="00C9146C"/>
    <w:rsid w:val="00C93E5E"/>
    <w:rsid w:val="00CA5B53"/>
    <w:rsid w:val="00CB615A"/>
    <w:rsid w:val="00CD53C8"/>
    <w:rsid w:val="00DF309D"/>
    <w:rsid w:val="00E8366A"/>
    <w:rsid w:val="00EB24CC"/>
    <w:rsid w:val="00EF7B6B"/>
    <w:rsid w:val="00F030C0"/>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D021"/>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14943</Words>
  <Characters>8518</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2020-12-28T14:36:00Z</dcterms:created>
  <dcterms:modified xsi:type="dcterms:W3CDTF">2020-12-28T14:41:00Z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