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E" w:rsidRDefault="0036133E" w:rsidP="0036133E">
      <w:pPr>
        <w:spacing w:after="0" w:line="240" w:lineRule="auto"/>
        <w:ind w:left="0" w:firstLine="709"/>
        <w:jc w:val="center"/>
      </w:pPr>
      <w:bookmarkStart w:id="0" w:name="_GoBack"/>
      <w:bookmarkEnd w:id="0"/>
      <w:r>
        <w:rPr>
          <w:b/>
          <w:sz w:val="22"/>
        </w:rPr>
        <w:t>ДОГОВІ</w:t>
      </w:r>
      <w:proofErr w:type="gramStart"/>
      <w:r>
        <w:rPr>
          <w:b/>
          <w:sz w:val="22"/>
        </w:rPr>
        <w:t>Р</w:t>
      </w:r>
      <w:proofErr w:type="gramEnd"/>
    </w:p>
    <w:p w:rsidR="0036133E" w:rsidRDefault="0036133E" w:rsidP="0036133E">
      <w:pPr>
        <w:pStyle w:val="2"/>
        <w:spacing w:line="240" w:lineRule="auto"/>
        <w:ind w:left="0" w:firstLine="709"/>
        <w:rPr>
          <w:lang w:val="uk-UA"/>
        </w:rPr>
      </w:pPr>
      <w:proofErr w:type="spellStart"/>
      <w:r>
        <w:t>купівл</w:t>
      </w:r>
      <w:proofErr w:type="gramStart"/>
      <w:r>
        <w:t>і</w:t>
      </w:r>
      <w:proofErr w:type="spellEnd"/>
      <w:r>
        <w:t>-</w:t>
      </w:r>
      <w:proofErr w:type="gramEnd"/>
      <w:r>
        <w:t>продажу</w:t>
      </w:r>
    </w:p>
    <w:p w:rsidR="0036133E" w:rsidRPr="00BB416F" w:rsidRDefault="0036133E" w:rsidP="0036133E">
      <w:pPr>
        <w:rPr>
          <w:lang w:val="uk-UA"/>
        </w:rPr>
      </w:pPr>
    </w:p>
    <w:p w:rsidR="0036133E" w:rsidRDefault="0036133E" w:rsidP="0036133E">
      <w:pPr>
        <w:tabs>
          <w:tab w:val="center" w:pos="1154"/>
          <w:tab w:val="center" w:pos="5698"/>
        </w:tabs>
        <w:spacing w:after="0" w:line="240" w:lineRule="auto"/>
        <w:ind w:left="0" w:firstLine="709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м. </w:t>
      </w:r>
      <w:proofErr w:type="spellStart"/>
      <w:r>
        <w:rPr>
          <w:sz w:val="22"/>
        </w:rPr>
        <w:t>Харків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  <w:t xml:space="preserve">                                                                                  «____» </w:t>
      </w:r>
      <w:r w:rsidR="00D465E0">
        <w:rPr>
          <w:sz w:val="22"/>
          <w:lang w:val="uk-UA"/>
        </w:rPr>
        <w:t>_________</w:t>
      </w:r>
      <w:r>
        <w:rPr>
          <w:sz w:val="22"/>
        </w:rPr>
        <w:t>20</w:t>
      </w:r>
      <w:r w:rsidR="00D465E0">
        <w:rPr>
          <w:sz w:val="22"/>
          <w:lang w:val="uk-UA"/>
        </w:rPr>
        <w:t>___</w:t>
      </w:r>
      <w:r>
        <w:rPr>
          <w:sz w:val="22"/>
        </w:rPr>
        <w:t xml:space="preserve"> року </w:t>
      </w:r>
    </w:p>
    <w:p w:rsidR="0036133E" w:rsidRDefault="0036133E" w:rsidP="0036133E">
      <w:pPr>
        <w:spacing w:after="0" w:line="240" w:lineRule="auto"/>
        <w:ind w:left="0" w:firstLine="709"/>
      </w:pPr>
    </w:p>
    <w:p w:rsidR="0036133E" w:rsidRPr="00280EDD" w:rsidRDefault="0036133E" w:rsidP="009D30FF">
      <w:pPr>
        <w:spacing w:after="0" w:line="276" w:lineRule="auto"/>
        <w:ind w:left="0" w:firstLine="709"/>
        <w:rPr>
          <w:sz w:val="22"/>
          <w:lang w:val="uk-UA"/>
        </w:rPr>
      </w:pPr>
      <w:r w:rsidRPr="00280EDD">
        <w:rPr>
          <w:b/>
          <w:i/>
          <w:sz w:val="22"/>
          <w:lang w:val="uk-UA"/>
        </w:rPr>
        <w:t>ПУБЛІЧНЕ АКЦІОНЕРНЕ ТОВАРИСТВО</w:t>
      </w:r>
      <w:r w:rsidRPr="00280EDD">
        <w:rPr>
          <w:b/>
          <w:i/>
          <w:sz w:val="22"/>
        </w:rPr>
        <w:t xml:space="preserve"> </w:t>
      </w:r>
      <w:r w:rsidRPr="00280EDD">
        <w:rPr>
          <w:b/>
          <w:i/>
          <w:sz w:val="22"/>
          <w:lang w:val="uk-UA"/>
        </w:rPr>
        <w:t>«ХАРКІВМЕТРОБУД» (61024, м. Харків, вул. Петровського 30-А, код ЄДРПОУ 01387254),</w:t>
      </w:r>
      <w:r w:rsidRPr="00280EDD">
        <w:rPr>
          <w:sz w:val="22"/>
          <w:lang w:val="uk-UA"/>
        </w:rPr>
        <w:t xml:space="preserve"> в особі ліквідатора </w:t>
      </w:r>
      <w:r w:rsidRPr="00280EDD">
        <w:rPr>
          <w:b/>
          <w:i/>
          <w:sz w:val="22"/>
          <w:lang w:val="uk-UA"/>
        </w:rPr>
        <w:t>Кузнєцової Оксани Анатоліївни</w:t>
      </w:r>
      <w:r w:rsidRPr="00280EDD">
        <w:rPr>
          <w:sz w:val="22"/>
          <w:lang w:val="uk-UA"/>
        </w:rPr>
        <w:t>, яка (</w:t>
      </w:r>
      <w:proofErr w:type="spellStart"/>
      <w:r w:rsidRPr="00280EDD">
        <w:rPr>
          <w:sz w:val="22"/>
          <w:lang w:val="uk-UA"/>
        </w:rPr>
        <w:t>ий</w:t>
      </w:r>
      <w:proofErr w:type="spellEnd"/>
      <w:r w:rsidRPr="00280EDD">
        <w:rPr>
          <w:sz w:val="22"/>
          <w:lang w:val="uk-UA"/>
        </w:rPr>
        <w:t xml:space="preserve">) діє на підставі Постанови  Господарського суду Харківської області від 10 грудня 2014 року по справі № Б-24/51-09, Ухвали Господарського суду Харківської області від 05 січня 2016 року по справі № Б-24/51-09,   надалі Продавець, </w:t>
      </w:r>
      <w:r w:rsidR="00D465E0">
        <w:rPr>
          <w:sz w:val="22"/>
          <w:lang w:val="uk-UA"/>
        </w:rPr>
        <w:t>та ________________________</w:t>
      </w:r>
      <w:r w:rsidR="00B941AE" w:rsidRPr="00280EDD">
        <w:rPr>
          <w:sz w:val="22"/>
          <w:lang w:val="uk-UA"/>
        </w:rPr>
        <w:t xml:space="preserve"> надалі </w:t>
      </w:r>
      <w:proofErr w:type="spellStart"/>
      <w:r w:rsidR="00B941AE" w:rsidRPr="00280EDD">
        <w:rPr>
          <w:sz w:val="22"/>
          <w:lang w:val="uk-UA"/>
        </w:rPr>
        <w:t>Покупець,</w:t>
      </w:r>
      <w:r w:rsidRPr="00280EDD">
        <w:rPr>
          <w:sz w:val="22"/>
          <w:lang w:val="uk-UA"/>
        </w:rPr>
        <w:t>,попередньо</w:t>
      </w:r>
      <w:proofErr w:type="spellEnd"/>
      <w:r w:rsidRPr="00280EDD">
        <w:rPr>
          <w:sz w:val="22"/>
          <w:lang w:val="uk-UA"/>
        </w:rPr>
        <w:t xml:space="preserve"> ознайомлені з вимогами чинного законодавства України щодо недійсності правочину, розуміючи значення своїх дій та діючи добровільно, уклали цей договір про таке: </w:t>
      </w:r>
    </w:p>
    <w:p w:rsidR="00B941AE" w:rsidRDefault="00B941AE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BB416F">
        <w:rPr>
          <w:b/>
        </w:rPr>
        <w:t>ЗАГАЛЬНІ ПОЛОЖЕННЯ</w:t>
      </w:r>
    </w:p>
    <w:p w:rsidR="009D30FF" w:rsidRPr="009D30FF" w:rsidRDefault="009D30FF" w:rsidP="009D30FF">
      <w:pPr>
        <w:rPr>
          <w:lang w:val="uk-UA"/>
        </w:rPr>
      </w:pPr>
    </w:p>
    <w:p w:rsidR="00D400B7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>
        <w:rPr>
          <w:sz w:val="22"/>
          <w:lang w:val="uk-UA"/>
        </w:rPr>
        <w:tab/>
        <w:t xml:space="preserve">1.1. </w:t>
      </w:r>
      <w:r w:rsidRPr="00A14255">
        <w:rPr>
          <w:sz w:val="22"/>
        </w:rPr>
        <w:t xml:space="preserve">На </w:t>
      </w:r>
      <w:proofErr w:type="spellStart"/>
      <w:r w:rsidRPr="00A14255">
        <w:rPr>
          <w:sz w:val="22"/>
        </w:rPr>
        <w:t>умовах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даного</w:t>
      </w:r>
      <w:proofErr w:type="spellEnd"/>
      <w:r w:rsidRPr="00A14255">
        <w:rPr>
          <w:sz w:val="22"/>
        </w:rPr>
        <w:t xml:space="preserve"> Договору та на </w:t>
      </w:r>
      <w:proofErr w:type="spellStart"/>
      <w:proofErr w:type="gramStart"/>
      <w:r w:rsidRPr="00A14255">
        <w:rPr>
          <w:sz w:val="22"/>
        </w:rPr>
        <w:t>п</w:t>
      </w:r>
      <w:proofErr w:type="gramEnd"/>
      <w:r w:rsidRPr="00A14255">
        <w:rPr>
          <w:sz w:val="22"/>
        </w:rPr>
        <w:t>ідставі</w:t>
      </w:r>
      <w:proofErr w:type="spellEnd"/>
      <w:r w:rsidRPr="00A14255">
        <w:rPr>
          <w:sz w:val="22"/>
        </w:rPr>
        <w:t xml:space="preserve"> протоколу  </w:t>
      </w:r>
      <w:proofErr w:type="spellStart"/>
      <w:r w:rsidRPr="00A14255">
        <w:rPr>
          <w:sz w:val="22"/>
        </w:rPr>
        <w:t>проведення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аукціону</w:t>
      </w:r>
      <w:proofErr w:type="spellEnd"/>
      <w:r w:rsidRPr="00A14255">
        <w:rPr>
          <w:sz w:val="22"/>
        </w:rPr>
        <w:t xml:space="preserve"> </w:t>
      </w:r>
      <w:r w:rsidR="00D465E0">
        <w:rPr>
          <w:sz w:val="22"/>
          <w:lang w:val="uk-UA"/>
        </w:rPr>
        <w:t>_____________-</w:t>
      </w:r>
      <w:r w:rsidRPr="00A14255">
        <w:rPr>
          <w:sz w:val="22"/>
        </w:rPr>
        <w:t xml:space="preserve">, </w:t>
      </w:r>
      <w:proofErr w:type="spellStart"/>
      <w:r w:rsidRPr="00A14255">
        <w:rPr>
          <w:sz w:val="22"/>
        </w:rPr>
        <w:t>надалі</w:t>
      </w:r>
      <w:proofErr w:type="spellEnd"/>
      <w:r w:rsidRPr="00A14255">
        <w:rPr>
          <w:sz w:val="22"/>
        </w:rPr>
        <w:t xml:space="preserve"> – Протокол, </w:t>
      </w:r>
      <w:proofErr w:type="spellStart"/>
      <w:r w:rsidRPr="00A14255">
        <w:rPr>
          <w:sz w:val="22"/>
        </w:rPr>
        <w:t>Продавець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зобов'язується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передати</w:t>
      </w:r>
      <w:proofErr w:type="spellEnd"/>
      <w:r w:rsidRPr="00A14255">
        <w:rPr>
          <w:sz w:val="22"/>
        </w:rPr>
        <w:t xml:space="preserve"> у </w:t>
      </w:r>
      <w:proofErr w:type="spellStart"/>
      <w:r w:rsidRPr="00A14255">
        <w:rPr>
          <w:sz w:val="22"/>
        </w:rPr>
        <w:t>власність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Покупцеві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наступне</w:t>
      </w:r>
      <w:proofErr w:type="spellEnd"/>
      <w:r w:rsidRPr="00A14255">
        <w:rPr>
          <w:sz w:val="22"/>
        </w:rPr>
        <w:t xml:space="preserve"> </w:t>
      </w:r>
      <w:proofErr w:type="spellStart"/>
      <w:r w:rsidRPr="00A14255">
        <w:rPr>
          <w:sz w:val="22"/>
        </w:rPr>
        <w:t>майно</w:t>
      </w:r>
      <w:proofErr w:type="spellEnd"/>
      <w:r w:rsidRPr="00A14255">
        <w:rPr>
          <w:sz w:val="22"/>
        </w:rPr>
        <w:t xml:space="preserve">: </w:t>
      </w:r>
    </w:p>
    <w:p w:rsidR="00D400B7" w:rsidRPr="00B1651E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 w:rsidRPr="00B1651E">
        <w:rPr>
          <w:b/>
          <w:sz w:val="22"/>
          <w:lang w:val="uk-UA"/>
        </w:rPr>
        <w:t>Лот №1:</w:t>
      </w:r>
      <w:r w:rsidRPr="00B1651E">
        <w:rPr>
          <w:sz w:val="22"/>
          <w:lang w:val="uk-UA"/>
        </w:rPr>
        <w:t xml:space="preserve"> </w:t>
      </w:r>
    </w:p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tbl>
      <w:tblPr>
        <w:tblpPr w:leftFromText="180" w:rightFromText="180" w:vertAnchor="text" w:horzAnchor="margin" w:tblpXSpec="center" w:tblpY="-13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3545"/>
        <w:gridCol w:w="1415"/>
        <w:gridCol w:w="1283"/>
        <w:gridCol w:w="1769"/>
        <w:gridCol w:w="1170"/>
      </w:tblGrid>
      <w:tr w:rsidR="00B1651E" w:rsidRPr="00C225FE" w:rsidTr="00D16311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C3679E" w:rsidP="00D16311">
            <w:pPr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uk-UA"/>
              </w:rPr>
              <w:t>споруди</w:t>
            </w:r>
          </w:p>
        </w:tc>
      </w:tr>
      <w:tr w:rsidR="00B1651E" w:rsidRPr="00C225FE" w:rsidTr="00D465E0">
        <w:trPr>
          <w:trHeight w:val="774"/>
        </w:trPr>
        <w:tc>
          <w:tcPr>
            <w:tcW w:w="20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</w:rPr>
            </w:pPr>
            <w:r w:rsidRPr="00C225FE">
              <w:rPr>
                <w:bCs/>
                <w:sz w:val="22"/>
              </w:rPr>
              <w:t>№</w:t>
            </w:r>
          </w:p>
        </w:tc>
        <w:tc>
          <w:tcPr>
            <w:tcW w:w="185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  <w:proofErr w:type="spellStart"/>
            <w:r w:rsidRPr="00C225FE">
              <w:rPr>
                <w:bCs/>
                <w:sz w:val="22"/>
              </w:rPr>
              <w:t>Літ</w:t>
            </w:r>
            <w:proofErr w:type="spellEnd"/>
            <w:r w:rsidRPr="00C225FE">
              <w:rPr>
                <w:bCs/>
                <w:sz w:val="22"/>
              </w:rPr>
              <w:t>.</w:t>
            </w:r>
          </w:p>
          <w:p w:rsidR="00B1651E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</w:p>
          <w:p w:rsidR="00B1651E" w:rsidRPr="001A6D53" w:rsidRDefault="00B1651E" w:rsidP="00D16311">
            <w:pPr>
              <w:ind w:right="6"/>
              <w:jc w:val="center"/>
              <w:rPr>
                <w:bCs/>
                <w:lang w:val="uk-UA"/>
              </w:rPr>
            </w:pPr>
          </w:p>
        </w:tc>
        <w:tc>
          <w:tcPr>
            <w:tcW w:w="73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 xml:space="preserve"> площа </w:t>
            </w:r>
            <w:r w:rsidR="00D465E0">
              <w:rPr>
                <w:bCs/>
                <w:sz w:val="22"/>
                <w:lang w:val="uk-UA"/>
              </w:rPr>
              <w:t>забудови</w:t>
            </w:r>
          </w:p>
          <w:p w:rsidR="00B1651E" w:rsidRPr="00C225FE" w:rsidRDefault="00B1651E" w:rsidP="00D16311">
            <w:pPr>
              <w:ind w:right="6"/>
              <w:rPr>
                <w:bCs/>
              </w:rPr>
            </w:pPr>
            <w:r w:rsidRPr="00C225FE">
              <w:rPr>
                <w:bCs/>
                <w:sz w:val="22"/>
                <w:lang w:val="uk-UA"/>
              </w:rPr>
              <w:t>кв. м.</w:t>
            </w:r>
            <w:r w:rsidRPr="00C225FE">
              <w:rPr>
                <w:bCs/>
                <w:sz w:val="22"/>
              </w:rPr>
              <w:t xml:space="preserve"> </w:t>
            </w:r>
          </w:p>
        </w:tc>
        <w:tc>
          <w:tcPr>
            <w:tcW w:w="220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 xml:space="preserve">Згідно інформації з Державного реєстру речових прав на нерухоме майно </w:t>
            </w:r>
          </w:p>
        </w:tc>
      </w:tr>
      <w:tr w:rsidR="00B1651E" w:rsidRPr="00C225FE" w:rsidTr="00D465E0">
        <w:trPr>
          <w:trHeight w:val="827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/>
                <w:bCs/>
              </w:rPr>
            </w:pPr>
          </w:p>
        </w:tc>
        <w:tc>
          <w:tcPr>
            <w:tcW w:w="185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/>
                <w:bCs/>
              </w:rPr>
            </w:pPr>
          </w:p>
        </w:tc>
        <w:tc>
          <w:tcPr>
            <w:tcW w:w="73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Дата реєстрації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Реєстраційний номер об’єкта нерухомого майна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651E" w:rsidRPr="00C225FE" w:rsidRDefault="00B1651E" w:rsidP="00D16311">
            <w:pPr>
              <w:ind w:right="6"/>
              <w:rPr>
                <w:bCs/>
                <w:lang w:val="uk-UA"/>
              </w:rPr>
            </w:pPr>
            <w:r w:rsidRPr="00C225FE">
              <w:rPr>
                <w:bCs/>
                <w:sz w:val="22"/>
                <w:lang w:val="uk-UA"/>
              </w:rPr>
              <w:t>Номер запису про право власності</w:t>
            </w:r>
          </w:p>
        </w:tc>
      </w:tr>
      <w:tr w:rsidR="00B1651E" w:rsidRPr="00C225FE" w:rsidTr="00D465E0">
        <w:trPr>
          <w:trHeight w:val="315"/>
        </w:trPr>
        <w:tc>
          <w:tcPr>
            <w:tcW w:w="2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B1651E" w:rsidP="00D16311">
            <w:pPr>
              <w:ind w:right="6"/>
            </w:pPr>
            <w:r w:rsidRPr="00C225FE">
              <w:rPr>
                <w:sz w:val="22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AE1296" w:rsidRDefault="00AE1296" w:rsidP="00D465E0">
            <w:pPr>
              <w:pStyle w:val="a3"/>
              <w:spacing w:after="0" w:line="276" w:lineRule="auto"/>
              <w:ind w:firstLine="0"/>
              <w:rPr>
                <w:lang w:val="uk-UA"/>
              </w:rPr>
            </w:pPr>
            <w:r>
              <w:rPr>
                <w:sz w:val="22"/>
                <w:lang w:val="uk-UA"/>
              </w:rPr>
              <w:t>Споруда (відкритий майданчик)</w:t>
            </w:r>
            <w:r w:rsidR="00B1651E">
              <w:rPr>
                <w:sz w:val="22"/>
                <w:lang w:val="uk-UA"/>
              </w:rPr>
              <w:t xml:space="preserve"> </w:t>
            </w:r>
            <w:r w:rsidR="00D465E0">
              <w:rPr>
                <w:sz w:val="22"/>
                <w:lang w:val="uk-UA"/>
              </w:rPr>
              <w:t xml:space="preserve">полігон для виготовлення залізобетонних виробів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1E" w:rsidRPr="00C225FE" w:rsidRDefault="00D465E0" w:rsidP="00D16311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3040,0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2D5080" w:rsidP="002D5080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29</w:t>
            </w:r>
            <w:r w:rsidR="00AE1296">
              <w:rPr>
                <w:sz w:val="22"/>
                <w:lang w:val="uk-UA"/>
              </w:rPr>
              <w:t>.08.2019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1E" w:rsidRPr="00C225FE" w:rsidRDefault="002D5080" w:rsidP="00D16311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1903406263101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1E" w:rsidRPr="00C225FE" w:rsidRDefault="002D5080" w:rsidP="00AE1296">
            <w:pPr>
              <w:ind w:right="6"/>
              <w:rPr>
                <w:lang w:val="uk-UA"/>
              </w:rPr>
            </w:pPr>
            <w:r>
              <w:rPr>
                <w:sz w:val="22"/>
                <w:lang w:val="uk-UA"/>
              </w:rPr>
              <w:t>33005686</w:t>
            </w:r>
          </w:p>
        </w:tc>
      </w:tr>
    </w:tbl>
    <w:p w:rsid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B1651E" w:rsidRPr="00B1651E" w:rsidRDefault="00B1651E" w:rsidP="009D30FF">
      <w:pPr>
        <w:spacing w:after="0" w:line="276" w:lineRule="auto"/>
        <w:ind w:left="0" w:firstLine="0"/>
        <w:rPr>
          <w:sz w:val="22"/>
          <w:lang w:val="en-US"/>
        </w:rPr>
      </w:pPr>
    </w:p>
    <w:p w:rsidR="0036133E" w:rsidRPr="00D400B7" w:rsidRDefault="0036133E" w:rsidP="009D30FF">
      <w:pPr>
        <w:pStyle w:val="a3"/>
        <w:spacing w:after="0" w:line="276" w:lineRule="auto"/>
        <w:ind w:firstLine="0"/>
        <w:rPr>
          <w:sz w:val="22"/>
          <w:lang w:val="uk-UA"/>
        </w:rPr>
      </w:pPr>
      <w:r w:rsidRPr="00D400B7">
        <w:rPr>
          <w:sz w:val="22"/>
          <w:lang w:val="uk-UA"/>
        </w:rPr>
        <w:t>Місцезнаходження: Харківська обл., м.</w:t>
      </w:r>
      <w:r w:rsidR="00AE1296">
        <w:rPr>
          <w:sz w:val="22"/>
          <w:lang w:val="uk-UA"/>
        </w:rPr>
        <w:t xml:space="preserve"> </w:t>
      </w:r>
      <w:r w:rsidRPr="00D400B7">
        <w:rPr>
          <w:sz w:val="22"/>
          <w:lang w:val="uk-UA"/>
        </w:rPr>
        <w:t>Харків, вул. Велико-</w:t>
      </w:r>
      <w:r w:rsidR="00AE1296">
        <w:rPr>
          <w:sz w:val="22"/>
          <w:lang w:val="uk-UA"/>
        </w:rPr>
        <w:t xml:space="preserve"> </w:t>
      </w:r>
      <w:proofErr w:type="spellStart"/>
      <w:r w:rsidRPr="00D400B7">
        <w:rPr>
          <w:sz w:val="22"/>
          <w:lang w:val="uk-UA"/>
        </w:rPr>
        <w:t>Бурлуцька</w:t>
      </w:r>
      <w:proofErr w:type="spellEnd"/>
      <w:r w:rsidRPr="00D400B7">
        <w:rPr>
          <w:sz w:val="22"/>
          <w:lang w:val="uk-UA"/>
        </w:rPr>
        <w:t>, буд. 14.</w:t>
      </w:r>
    </w:p>
    <w:p w:rsidR="002D5080" w:rsidRPr="002D5080" w:rsidRDefault="0036133E" w:rsidP="002D5080">
      <w:pPr>
        <w:pStyle w:val="a3"/>
        <w:numPr>
          <w:ilvl w:val="1"/>
          <w:numId w:val="5"/>
        </w:numPr>
        <w:spacing w:after="0" w:line="276" w:lineRule="auto"/>
        <w:rPr>
          <w:sz w:val="22"/>
          <w:lang w:val="uk-UA"/>
        </w:rPr>
      </w:pPr>
      <w:r w:rsidRPr="002D5080">
        <w:rPr>
          <w:sz w:val="22"/>
          <w:lang w:val="uk-UA"/>
        </w:rPr>
        <w:t>Початкова вартість майна на аукціоні складала</w:t>
      </w:r>
      <w:r w:rsidR="00D400B7" w:rsidRPr="002D5080">
        <w:rPr>
          <w:sz w:val="22"/>
          <w:lang w:val="uk-UA"/>
        </w:rPr>
        <w:t xml:space="preserve"> </w:t>
      </w:r>
      <w:r w:rsidR="002D5080" w:rsidRPr="002D5080">
        <w:rPr>
          <w:sz w:val="22"/>
          <w:lang w:val="uk-UA"/>
        </w:rPr>
        <w:t>_______________________</w:t>
      </w:r>
    </w:p>
    <w:p w:rsidR="0036133E" w:rsidRPr="002D5080" w:rsidRDefault="00873798" w:rsidP="002D5080">
      <w:pPr>
        <w:pStyle w:val="a3"/>
        <w:numPr>
          <w:ilvl w:val="1"/>
          <w:numId w:val="5"/>
        </w:numPr>
        <w:spacing w:after="0" w:line="276" w:lineRule="auto"/>
        <w:rPr>
          <w:lang w:val="uk-UA"/>
        </w:rPr>
      </w:pPr>
      <w:r w:rsidRPr="002D5080">
        <w:rPr>
          <w:sz w:val="22"/>
          <w:lang w:val="uk-UA"/>
        </w:rPr>
        <w:t xml:space="preserve"> </w:t>
      </w:r>
      <w:r w:rsidR="0036133E" w:rsidRPr="002D5080">
        <w:rPr>
          <w:sz w:val="22"/>
          <w:lang w:val="uk-UA"/>
        </w:rPr>
        <w:t>Вартість майна, яке є предметом даного договору, визначена шляхом аукціону, та згідно із протоколом проведення аукціону №</w:t>
      </w:r>
      <w:r w:rsidR="00D400B7" w:rsidRPr="002D5080">
        <w:rPr>
          <w:sz w:val="22"/>
          <w:lang w:val="uk-UA"/>
        </w:rPr>
        <w:t xml:space="preserve"> 1 </w:t>
      </w:r>
      <w:r w:rsidR="0036133E" w:rsidRPr="002D5080">
        <w:rPr>
          <w:sz w:val="22"/>
          <w:lang w:val="uk-UA"/>
        </w:rPr>
        <w:t xml:space="preserve"> від </w:t>
      </w:r>
      <w:r w:rsidR="002D5080">
        <w:rPr>
          <w:sz w:val="22"/>
          <w:lang w:val="uk-UA"/>
        </w:rPr>
        <w:t>_________</w:t>
      </w:r>
      <w:r w:rsidR="00D400B7" w:rsidRPr="002D5080">
        <w:rPr>
          <w:sz w:val="22"/>
          <w:lang w:val="uk-UA"/>
        </w:rPr>
        <w:t xml:space="preserve"> </w:t>
      </w:r>
      <w:r w:rsidR="0036133E" w:rsidRPr="002D5080">
        <w:rPr>
          <w:sz w:val="22"/>
          <w:lang w:val="uk-UA"/>
        </w:rPr>
        <w:t xml:space="preserve"> року становить </w:t>
      </w:r>
      <w:r w:rsidR="00D400B7" w:rsidRPr="002D5080">
        <w:rPr>
          <w:sz w:val="22"/>
          <w:lang w:val="uk-UA"/>
        </w:rPr>
        <w:t xml:space="preserve"> </w:t>
      </w:r>
      <w:r w:rsidR="002D5080">
        <w:rPr>
          <w:sz w:val="22"/>
          <w:lang w:val="uk-UA"/>
        </w:rPr>
        <w:t>_______________</w:t>
      </w:r>
    </w:p>
    <w:p w:rsidR="0036133E" w:rsidRPr="007A1D54" w:rsidRDefault="0036133E" w:rsidP="009D30FF">
      <w:pPr>
        <w:spacing w:after="0" w:line="276" w:lineRule="auto"/>
        <w:ind w:left="0" w:firstLine="710"/>
        <w:rPr>
          <w:sz w:val="22"/>
          <w:lang w:val="uk-UA"/>
        </w:rPr>
      </w:pPr>
      <w:r>
        <w:rPr>
          <w:sz w:val="22"/>
          <w:lang w:val="uk-UA"/>
        </w:rPr>
        <w:t xml:space="preserve">1.3. </w:t>
      </w:r>
      <w:r w:rsidRPr="007A1D54">
        <w:rPr>
          <w:sz w:val="22"/>
          <w:lang w:val="uk-UA"/>
        </w:rPr>
        <w:t xml:space="preserve">Продавець стверджує, що майно, яке відчужуються, нікому іншому не відчужене; як внесок до статутного капіталу юридичних осіб не передане; прав третіх осіб як в межах України, так і за її межами, немає; під податковою заставою, арештом, іпотекою та під забороною не перебувають, прихованих недоліків, які значно знижують цінність майна, немає.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A14255">
        <w:rPr>
          <w:b/>
        </w:rPr>
        <w:t>ПЕРЕДАЧА МАЙНА</w:t>
      </w:r>
    </w:p>
    <w:p w:rsidR="009D30FF" w:rsidRPr="009D30FF" w:rsidRDefault="009D30FF" w:rsidP="009D30FF">
      <w:pPr>
        <w:pStyle w:val="a3"/>
        <w:ind w:left="1069" w:firstLine="0"/>
        <w:rPr>
          <w:lang w:val="uk-UA"/>
        </w:rPr>
      </w:pPr>
    </w:p>
    <w:p w:rsidR="0036133E" w:rsidRDefault="0036133E" w:rsidP="009D30FF">
      <w:pPr>
        <w:spacing w:after="0" w:line="276" w:lineRule="auto"/>
        <w:ind w:left="0" w:firstLine="0"/>
      </w:pPr>
      <w:r>
        <w:rPr>
          <w:sz w:val="22"/>
          <w:lang w:val="uk-UA"/>
        </w:rPr>
        <w:lastRenderedPageBreak/>
        <w:tab/>
        <w:t xml:space="preserve">2.1. </w:t>
      </w:r>
      <w:r>
        <w:rPr>
          <w:sz w:val="22"/>
        </w:rPr>
        <w:t xml:space="preserve">Передача майна </w:t>
      </w:r>
      <w:proofErr w:type="spellStart"/>
      <w:r>
        <w:rPr>
          <w:sz w:val="22"/>
        </w:rPr>
        <w:t>Продавцем</w:t>
      </w:r>
      <w:proofErr w:type="spellEnd"/>
      <w:r>
        <w:rPr>
          <w:sz w:val="22"/>
        </w:rPr>
        <w:t xml:space="preserve"> і </w:t>
      </w:r>
      <w:proofErr w:type="spellStart"/>
      <w:r>
        <w:rPr>
          <w:sz w:val="22"/>
        </w:rPr>
        <w:t>прийняття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його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Покупцем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здійснюється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повної</w:t>
      </w:r>
      <w:proofErr w:type="spellEnd"/>
      <w:r>
        <w:rPr>
          <w:sz w:val="22"/>
        </w:rPr>
        <w:t xml:space="preserve"> оплати </w:t>
      </w:r>
      <w:r w:rsidRPr="00D400B7">
        <w:rPr>
          <w:sz w:val="22"/>
          <w:lang w:val="uk-UA"/>
        </w:rPr>
        <w:t>вартості</w:t>
      </w:r>
      <w:r>
        <w:rPr>
          <w:sz w:val="22"/>
        </w:rPr>
        <w:t xml:space="preserve"> майна, та </w:t>
      </w:r>
      <w:r w:rsidRPr="00873798">
        <w:rPr>
          <w:sz w:val="22"/>
          <w:lang w:val="uk-UA"/>
        </w:rPr>
        <w:t>оформляється</w:t>
      </w:r>
      <w:r>
        <w:rPr>
          <w:sz w:val="22"/>
        </w:rPr>
        <w:t xml:space="preserve"> актом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підписується</w:t>
      </w:r>
      <w:proofErr w:type="spellEnd"/>
      <w:r>
        <w:rPr>
          <w:sz w:val="22"/>
        </w:rPr>
        <w:t xml:space="preserve"> сторонами. </w:t>
      </w:r>
    </w:p>
    <w:p w:rsidR="0036133E" w:rsidRDefault="0036133E" w:rsidP="009D30FF">
      <w:pPr>
        <w:spacing w:after="0" w:line="276" w:lineRule="auto"/>
        <w:ind w:left="0" w:firstLine="0"/>
      </w:pPr>
      <w:r>
        <w:rPr>
          <w:sz w:val="22"/>
          <w:lang w:val="uk-UA"/>
        </w:rPr>
        <w:tab/>
        <w:t xml:space="preserve">2.2. </w:t>
      </w:r>
      <w:r>
        <w:rPr>
          <w:sz w:val="22"/>
        </w:rPr>
        <w:t xml:space="preserve">Право </w:t>
      </w:r>
      <w:proofErr w:type="spellStart"/>
      <w:r>
        <w:rPr>
          <w:sz w:val="22"/>
        </w:rPr>
        <w:t>власності</w:t>
      </w:r>
      <w:proofErr w:type="spellEnd"/>
      <w:r>
        <w:rPr>
          <w:sz w:val="22"/>
        </w:rPr>
        <w:t xml:space="preserve"> на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</w:rPr>
        <w:t xml:space="preserve"> переходить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Продавця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Покупця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ісля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отримання</w:t>
      </w:r>
      <w:proofErr w:type="spellEnd"/>
      <w:r>
        <w:rPr>
          <w:sz w:val="22"/>
        </w:rPr>
        <w:t xml:space="preserve"> майна та </w:t>
      </w:r>
      <w:proofErr w:type="spellStart"/>
      <w:r>
        <w:rPr>
          <w:sz w:val="22"/>
        </w:rPr>
        <w:t>підписання</w:t>
      </w:r>
      <w:proofErr w:type="spellEnd"/>
      <w:r>
        <w:rPr>
          <w:sz w:val="22"/>
        </w:rPr>
        <w:t xml:space="preserve"> сторонами акту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0" w:firstLine="0"/>
        <w:rPr>
          <w:sz w:val="22"/>
          <w:lang w:val="uk-UA"/>
        </w:rPr>
      </w:pPr>
      <w:r>
        <w:rPr>
          <w:sz w:val="22"/>
          <w:lang w:val="uk-UA"/>
        </w:rPr>
        <w:tab/>
        <w:t xml:space="preserve">2.3. </w:t>
      </w:r>
      <w:proofErr w:type="spellStart"/>
      <w:r>
        <w:rPr>
          <w:sz w:val="22"/>
        </w:rPr>
        <w:t>Ризик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випадкового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знищення</w:t>
      </w:r>
      <w:proofErr w:type="spellEnd"/>
      <w:r>
        <w:rPr>
          <w:sz w:val="22"/>
        </w:rPr>
        <w:t xml:space="preserve"> та </w:t>
      </w:r>
      <w:proofErr w:type="spellStart"/>
      <w:r>
        <w:rPr>
          <w:sz w:val="22"/>
        </w:rPr>
        <w:t>випадкового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пошкодження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об'єкта</w:t>
      </w:r>
      <w:proofErr w:type="spellEnd"/>
      <w:r>
        <w:rPr>
          <w:sz w:val="22"/>
        </w:rPr>
        <w:t xml:space="preserve"> переходить </w:t>
      </w:r>
      <w:proofErr w:type="spellStart"/>
      <w:r>
        <w:rPr>
          <w:sz w:val="22"/>
        </w:rPr>
        <w:t>від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Продавця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Покупця</w:t>
      </w:r>
      <w:proofErr w:type="spellEnd"/>
      <w:r>
        <w:rPr>
          <w:sz w:val="22"/>
        </w:rPr>
        <w:t xml:space="preserve"> з моменту </w:t>
      </w:r>
      <w:proofErr w:type="spellStart"/>
      <w:proofErr w:type="gramStart"/>
      <w:r>
        <w:rPr>
          <w:sz w:val="22"/>
        </w:rPr>
        <w:t>п</w:t>
      </w:r>
      <w:proofErr w:type="gramEnd"/>
      <w:r>
        <w:rPr>
          <w:sz w:val="22"/>
        </w:rPr>
        <w:t>ідписання</w:t>
      </w:r>
      <w:proofErr w:type="spellEnd"/>
      <w:r>
        <w:rPr>
          <w:sz w:val="22"/>
        </w:rPr>
        <w:t xml:space="preserve"> акту </w:t>
      </w:r>
      <w:proofErr w:type="spellStart"/>
      <w:r>
        <w:rPr>
          <w:sz w:val="22"/>
        </w:rPr>
        <w:t>приймання-передачі</w:t>
      </w:r>
      <w:proofErr w:type="spellEnd"/>
      <w:r>
        <w:rPr>
          <w:sz w:val="22"/>
        </w:rPr>
        <w:t xml:space="preserve">. </w:t>
      </w:r>
    </w:p>
    <w:p w:rsidR="009D30FF" w:rsidRPr="009D30FF" w:rsidRDefault="009D30FF" w:rsidP="009D30FF">
      <w:pPr>
        <w:spacing w:after="0" w:line="276" w:lineRule="auto"/>
        <w:ind w:left="0" w:firstLine="0"/>
        <w:rPr>
          <w:lang w:val="uk-UA"/>
        </w:rPr>
      </w:pPr>
    </w:p>
    <w:p w:rsidR="0036133E" w:rsidRDefault="0036133E" w:rsidP="009D30FF">
      <w:pPr>
        <w:pStyle w:val="2"/>
        <w:numPr>
          <w:ilvl w:val="0"/>
          <w:numId w:val="5"/>
        </w:numPr>
        <w:spacing w:line="276" w:lineRule="auto"/>
        <w:rPr>
          <w:b/>
          <w:lang w:val="uk-UA"/>
        </w:rPr>
      </w:pPr>
      <w:r w:rsidRPr="00A14255">
        <w:rPr>
          <w:b/>
        </w:rPr>
        <w:t>ОПЛАТА ТА РОЗРАХУНКИ ЗА ДОГОВОРОМ</w:t>
      </w:r>
      <w:r w:rsidR="009D30FF">
        <w:rPr>
          <w:b/>
          <w:lang w:val="uk-UA"/>
        </w:rPr>
        <w:t xml:space="preserve"> </w:t>
      </w:r>
    </w:p>
    <w:p w:rsidR="009D30FF" w:rsidRPr="009D30FF" w:rsidRDefault="009D30FF" w:rsidP="009D30FF">
      <w:pPr>
        <w:pStyle w:val="a3"/>
        <w:ind w:left="1069" w:firstLine="0"/>
        <w:rPr>
          <w:lang w:val="uk-UA"/>
        </w:rPr>
      </w:pPr>
    </w:p>
    <w:p w:rsidR="0036133E" w:rsidRPr="00D400B7" w:rsidRDefault="0036133E" w:rsidP="009D30FF">
      <w:pPr>
        <w:spacing w:after="0" w:line="276" w:lineRule="auto"/>
        <w:ind w:left="142" w:firstLine="567"/>
        <w:rPr>
          <w:sz w:val="22"/>
        </w:rPr>
      </w:pPr>
      <w:r w:rsidRPr="00D400B7">
        <w:rPr>
          <w:sz w:val="22"/>
          <w:lang w:val="uk-UA"/>
        </w:rPr>
        <w:t xml:space="preserve">3.1. </w:t>
      </w:r>
      <w:proofErr w:type="spellStart"/>
      <w:r w:rsidRPr="00D400B7">
        <w:rPr>
          <w:sz w:val="22"/>
        </w:rPr>
        <w:t>Гарантійний</w:t>
      </w:r>
      <w:proofErr w:type="spellEnd"/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внесок</w:t>
      </w:r>
      <w:proofErr w:type="spellEnd"/>
      <w:r w:rsidRPr="00D400B7">
        <w:rPr>
          <w:sz w:val="22"/>
        </w:rPr>
        <w:t xml:space="preserve"> </w:t>
      </w:r>
      <w:r w:rsidRPr="00D400B7">
        <w:rPr>
          <w:sz w:val="22"/>
          <w:lang w:val="uk-UA"/>
        </w:rPr>
        <w:t xml:space="preserve">у сумі </w:t>
      </w:r>
      <w:r w:rsidR="002D5080">
        <w:rPr>
          <w:sz w:val="22"/>
          <w:lang w:val="uk-UA"/>
        </w:rPr>
        <w:t>_______________</w:t>
      </w:r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Покупцем</w:t>
      </w:r>
      <w:proofErr w:type="spellEnd"/>
      <w:r w:rsidRPr="00D400B7">
        <w:rPr>
          <w:sz w:val="22"/>
        </w:rPr>
        <w:t xml:space="preserve">, </w:t>
      </w:r>
      <w:proofErr w:type="spellStart"/>
      <w:r w:rsidRPr="00D400B7">
        <w:rPr>
          <w:sz w:val="22"/>
        </w:rPr>
        <w:t>зараховується</w:t>
      </w:r>
      <w:proofErr w:type="spellEnd"/>
      <w:r w:rsidRPr="00D400B7">
        <w:rPr>
          <w:sz w:val="22"/>
        </w:rPr>
        <w:t xml:space="preserve"> до </w:t>
      </w:r>
      <w:proofErr w:type="spellStart"/>
      <w:r w:rsidRPr="00D400B7">
        <w:rPr>
          <w:sz w:val="22"/>
        </w:rPr>
        <w:t>ціни</w:t>
      </w:r>
      <w:proofErr w:type="spellEnd"/>
      <w:r w:rsidRPr="00D400B7">
        <w:rPr>
          <w:sz w:val="22"/>
        </w:rPr>
        <w:t xml:space="preserve"> продажу </w:t>
      </w:r>
      <w:proofErr w:type="spellStart"/>
      <w:r w:rsidRPr="00D400B7">
        <w:rPr>
          <w:sz w:val="22"/>
        </w:rPr>
        <w:t>об‘єкта</w:t>
      </w:r>
      <w:proofErr w:type="spellEnd"/>
      <w:r w:rsidRPr="00D400B7">
        <w:rPr>
          <w:sz w:val="22"/>
        </w:rPr>
        <w:t xml:space="preserve"> </w:t>
      </w:r>
      <w:proofErr w:type="spellStart"/>
      <w:r w:rsidRPr="00D400B7">
        <w:rPr>
          <w:sz w:val="22"/>
        </w:rPr>
        <w:t>аукціону</w:t>
      </w:r>
      <w:proofErr w:type="spellEnd"/>
      <w:r w:rsidRPr="00D400B7">
        <w:rPr>
          <w:sz w:val="22"/>
          <w:lang w:val="uk-UA"/>
        </w:rPr>
        <w:t>.</w:t>
      </w:r>
    </w:p>
    <w:p w:rsidR="0036133E" w:rsidRPr="00D400B7" w:rsidRDefault="0036133E" w:rsidP="009D30FF">
      <w:pPr>
        <w:spacing w:after="0" w:line="276" w:lineRule="auto"/>
        <w:ind w:left="709" w:firstLine="0"/>
        <w:rPr>
          <w:sz w:val="22"/>
          <w:lang w:val="uk-UA"/>
        </w:rPr>
      </w:pPr>
      <w:r w:rsidRPr="00D400B7">
        <w:rPr>
          <w:sz w:val="22"/>
          <w:lang w:val="uk-UA"/>
        </w:rPr>
        <w:t>3.2. За цім договором оплаті підлягають грошові кошти</w:t>
      </w:r>
      <w:r w:rsidRPr="00D400B7">
        <w:rPr>
          <w:sz w:val="22"/>
        </w:rPr>
        <w:t xml:space="preserve"> </w:t>
      </w:r>
      <w:r w:rsidRPr="00D400B7">
        <w:rPr>
          <w:sz w:val="22"/>
          <w:lang w:val="uk-UA"/>
        </w:rPr>
        <w:t>у сумі</w:t>
      </w:r>
      <w:r w:rsidR="009D30FF">
        <w:rPr>
          <w:sz w:val="22"/>
          <w:lang w:val="uk-UA"/>
        </w:rPr>
        <w:t xml:space="preserve"> </w:t>
      </w:r>
      <w:r w:rsidR="002D5080">
        <w:rPr>
          <w:b/>
          <w:sz w:val="22"/>
          <w:lang w:val="uk-UA"/>
        </w:rPr>
        <w:t>________________</w:t>
      </w:r>
      <w:r w:rsidRPr="00D400B7">
        <w:rPr>
          <w:sz w:val="22"/>
          <w:lang w:val="uk-UA"/>
        </w:rPr>
        <w:t xml:space="preserve"> </w:t>
      </w:r>
      <w:r w:rsidRPr="00D400B7">
        <w:rPr>
          <w:sz w:val="22"/>
          <w:lang w:val="uk-UA"/>
        </w:rPr>
        <w:tab/>
      </w:r>
    </w:p>
    <w:p w:rsidR="0036133E" w:rsidRPr="007A1D54" w:rsidRDefault="0036133E" w:rsidP="009D30FF">
      <w:pPr>
        <w:spacing w:after="0" w:line="276" w:lineRule="auto"/>
        <w:ind w:left="0" w:firstLine="0"/>
        <w:rPr>
          <w:sz w:val="22"/>
          <w:highlight w:val="yellow"/>
          <w:lang w:val="uk-UA"/>
        </w:rPr>
      </w:pPr>
      <w:r w:rsidRPr="00D400B7">
        <w:rPr>
          <w:sz w:val="22"/>
          <w:lang w:val="uk-UA"/>
        </w:rPr>
        <w:tab/>
        <w:t xml:space="preserve">3.3. У відповідності до ст.71 Закону України «Про відновлення платоспроможності або визнання його банкрутом» Покупець </w:t>
      </w:r>
      <w:proofErr w:type="spellStart"/>
      <w:r w:rsidRPr="00D400B7">
        <w:rPr>
          <w:sz w:val="22"/>
          <w:lang w:val="uk-UA"/>
        </w:rPr>
        <w:t>забов‘язаний</w:t>
      </w:r>
      <w:proofErr w:type="spellEnd"/>
      <w:r w:rsidRPr="00D400B7">
        <w:rPr>
          <w:sz w:val="22"/>
          <w:lang w:val="uk-UA"/>
        </w:rPr>
        <w:t xml:space="preserve"> підписати Договір та перерахувати на  </w:t>
      </w:r>
      <w:r w:rsidRPr="00D400B7">
        <w:rPr>
          <w:b/>
          <w:i/>
          <w:sz w:val="22"/>
          <w:lang w:val="uk-UA"/>
        </w:rPr>
        <w:t>р/р ПАТ “ХАРКІВМЕТРОБУД” № 2600510915 ПАТ «</w:t>
      </w:r>
      <w:proofErr w:type="spellStart"/>
      <w:r w:rsidRPr="00D400B7">
        <w:rPr>
          <w:b/>
          <w:i/>
          <w:sz w:val="22"/>
          <w:lang w:val="uk-UA"/>
        </w:rPr>
        <w:t>Мегабанк</w:t>
      </w:r>
      <w:proofErr w:type="spellEnd"/>
      <w:r w:rsidRPr="00D400B7">
        <w:rPr>
          <w:b/>
          <w:i/>
          <w:sz w:val="22"/>
          <w:lang w:val="uk-UA"/>
        </w:rPr>
        <w:t>» м. Харків, МФО 351629, Ідентифікаційний код 01387254, ІНН 013872520314,</w:t>
      </w:r>
      <w:r w:rsidRPr="00D400B7">
        <w:rPr>
          <w:sz w:val="22"/>
          <w:lang w:val="uk-UA"/>
        </w:rPr>
        <w:t xml:space="preserve"> кошти, вказані в п.3.2Договору, а саме</w:t>
      </w:r>
      <w:r w:rsidR="009D30FF">
        <w:rPr>
          <w:sz w:val="22"/>
          <w:lang w:val="uk-UA"/>
        </w:rPr>
        <w:t xml:space="preserve"> </w:t>
      </w:r>
      <w:r w:rsidR="002D5080">
        <w:rPr>
          <w:b/>
          <w:sz w:val="22"/>
          <w:lang w:val="uk-UA"/>
        </w:rPr>
        <w:t>_________________________________</w:t>
      </w:r>
      <w:r w:rsidR="00873798" w:rsidRPr="009D30FF">
        <w:rPr>
          <w:b/>
          <w:sz w:val="22"/>
          <w:lang w:val="uk-UA"/>
        </w:rPr>
        <w:t>.</w:t>
      </w:r>
      <w:r w:rsidR="00873798">
        <w:rPr>
          <w:b/>
          <w:sz w:val="22"/>
          <w:lang w:val="uk-UA"/>
        </w:rPr>
        <w:t xml:space="preserve"> </w:t>
      </w:r>
      <w:r w:rsidR="00873798" w:rsidRPr="00D400B7">
        <w:rPr>
          <w:sz w:val="22"/>
          <w:lang w:val="uk-UA"/>
        </w:rPr>
        <w:t>з урахуванням ПДВ.</w:t>
      </w:r>
      <w:r w:rsidR="009D30FF" w:rsidRPr="00D400B7">
        <w:rPr>
          <w:sz w:val="22"/>
          <w:lang w:val="uk-UA"/>
        </w:rPr>
        <w:t xml:space="preserve">. </w:t>
      </w:r>
      <w:r w:rsidRPr="00D400B7">
        <w:rPr>
          <w:sz w:val="22"/>
          <w:lang w:val="uk-UA"/>
        </w:rPr>
        <w:t>в повному обсязі протягом 5 (п‘яти) днів з дня підписання цього  Договору</w:t>
      </w:r>
      <w:r w:rsidRPr="007A1D54">
        <w:rPr>
          <w:sz w:val="22"/>
          <w:highlight w:val="yellow"/>
          <w:lang w:val="uk-UA"/>
        </w:rPr>
        <w:t xml:space="preserve">. </w:t>
      </w:r>
    </w:p>
    <w:p w:rsidR="009D30FF" w:rsidRDefault="009D30FF" w:rsidP="009D30FF">
      <w:pPr>
        <w:snapToGrid w:val="0"/>
        <w:spacing w:after="0" w:line="276" w:lineRule="auto"/>
        <w:ind w:left="0" w:firstLine="709"/>
        <w:jc w:val="center"/>
        <w:rPr>
          <w:b/>
          <w:sz w:val="22"/>
          <w:lang w:val="uk-UA"/>
        </w:rPr>
      </w:pPr>
    </w:p>
    <w:p w:rsidR="0036133E" w:rsidRDefault="0036133E" w:rsidP="009D30FF">
      <w:pPr>
        <w:snapToGrid w:val="0"/>
        <w:spacing w:after="0" w:line="276" w:lineRule="auto"/>
        <w:ind w:left="0" w:firstLine="709"/>
        <w:jc w:val="center"/>
        <w:rPr>
          <w:b/>
          <w:sz w:val="22"/>
          <w:lang w:val="uk-UA"/>
        </w:rPr>
      </w:pPr>
      <w:r w:rsidRPr="00950304">
        <w:rPr>
          <w:b/>
          <w:sz w:val="22"/>
        </w:rPr>
        <w:t>4. ОБОВ'ЯЗКИ СТОРІН</w:t>
      </w:r>
    </w:p>
    <w:p w:rsidR="009D30FF" w:rsidRPr="009D30FF" w:rsidRDefault="009D30FF" w:rsidP="009D30FF">
      <w:pPr>
        <w:snapToGrid w:val="0"/>
        <w:spacing w:after="0" w:line="276" w:lineRule="auto"/>
        <w:ind w:left="0" w:firstLine="709"/>
        <w:jc w:val="center"/>
        <w:rPr>
          <w:b/>
          <w:i/>
          <w:lang w:val="uk-UA"/>
        </w:rPr>
      </w:pP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4.1.</w:t>
      </w:r>
      <w:proofErr w:type="spellStart"/>
      <w:r w:rsidRPr="007A1D54">
        <w:rPr>
          <w:sz w:val="22"/>
        </w:rPr>
        <w:t>Кожна</w:t>
      </w:r>
      <w:proofErr w:type="spellEnd"/>
      <w:r w:rsidRPr="007A1D54">
        <w:rPr>
          <w:sz w:val="22"/>
        </w:rPr>
        <w:t xml:space="preserve"> Сторона </w:t>
      </w:r>
      <w:proofErr w:type="spellStart"/>
      <w:r w:rsidRPr="007A1D54">
        <w:rPr>
          <w:sz w:val="22"/>
        </w:rPr>
        <w:t>зобов'язується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виконувати</w:t>
      </w:r>
      <w:proofErr w:type="spellEnd"/>
      <w:r w:rsidRPr="007A1D54">
        <w:rPr>
          <w:sz w:val="22"/>
        </w:rPr>
        <w:t xml:space="preserve"> реально та </w:t>
      </w:r>
      <w:proofErr w:type="spellStart"/>
      <w:r w:rsidRPr="007A1D54">
        <w:rPr>
          <w:sz w:val="22"/>
        </w:rPr>
        <w:t>належно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обов'язки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покладені</w:t>
      </w:r>
      <w:proofErr w:type="spellEnd"/>
      <w:r w:rsidRPr="007A1D54">
        <w:rPr>
          <w:sz w:val="22"/>
        </w:rPr>
        <w:t xml:space="preserve"> на </w:t>
      </w:r>
      <w:proofErr w:type="spellStart"/>
      <w:r w:rsidRPr="007A1D54">
        <w:rPr>
          <w:sz w:val="22"/>
        </w:rPr>
        <w:t>неї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цим</w:t>
      </w:r>
      <w:proofErr w:type="spellEnd"/>
      <w:r w:rsidRPr="007A1D54">
        <w:rPr>
          <w:sz w:val="22"/>
        </w:rPr>
        <w:t xml:space="preserve"> Договором, та </w:t>
      </w:r>
      <w:proofErr w:type="spellStart"/>
      <w:r w:rsidRPr="007A1D54">
        <w:rPr>
          <w:sz w:val="22"/>
        </w:rPr>
        <w:t>сприяти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іншій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Стороні</w:t>
      </w:r>
      <w:proofErr w:type="spellEnd"/>
      <w:r w:rsidRPr="007A1D54">
        <w:rPr>
          <w:sz w:val="22"/>
        </w:rPr>
        <w:t xml:space="preserve"> у </w:t>
      </w:r>
      <w:proofErr w:type="spellStart"/>
      <w:r w:rsidRPr="007A1D54">
        <w:rPr>
          <w:sz w:val="22"/>
        </w:rPr>
        <w:t>виконанні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її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обов'язків</w:t>
      </w:r>
      <w:proofErr w:type="spellEnd"/>
      <w:r w:rsidRPr="007A1D54">
        <w:rPr>
          <w:sz w:val="22"/>
        </w:rPr>
        <w:t xml:space="preserve"> за </w:t>
      </w:r>
      <w:proofErr w:type="spellStart"/>
      <w:r w:rsidRPr="007A1D54">
        <w:rPr>
          <w:sz w:val="22"/>
        </w:rPr>
        <w:t>цим</w:t>
      </w:r>
      <w:proofErr w:type="spellEnd"/>
      <w:r w:rsidRPr="007A1D54">
        <w:rPr>
          <w:sz w:val="22"/>
        </w:rPr>
        <w:t xml:space="preserve"> Договором.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5. ОБОВ'ЯЗКИ ПОКУПЦЯ</w:t>
      </w: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5.1</w:t>
      </w:r>
      <w:proofErr w:type="spellStart"/>
      <w:r w:rsidRPr="007A1D54">
        <w:rPr>
          <w:sz w:val="22"/>
        </w:rPr>
        <w:t>Покупець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зобов'язаний</w:t>
      </w:r>
      <w:proofErr w:type="spellEnd"/>
      <w:r w:rsidRPr="007A1D54">
        <w:rPr>
          <w:sz w:val="22"/>
        </w:rPr>
        <w:t>:</w:t>
      </w:r>
    </w:p>
    <w:p w:rsidR="0036133E" w:rsidRPr="00002A75" w:rsidRDefault="0036133E" w:rsidP="009D30FF">
      <w:pPr>
        <w:spacing w:after="0" w:line="276" w:lineRule="auto"/>
        <w:ind w:left="0" w:firstLine="0"/>
        <w:rPr>
          <w:sz w:val="22"/>
        </w:rPr>
      </w:pPr>
      <w:r w:rsidRPr="00002A75">
        <w:rPr>
          <w:sz w:val="22"/>
        </w:rPr>
        <w:t xml:space="preserve"> - </w:t>
      </w:r>
      <w:proofErr w:type="spellStart"/>
      <w:r w:rsidRPr="00002A75">
        <w:rPr>
          <w:sz w:val="22"/>
        </w:rPr>
        <w:t>оглянути</w:t>
      </w:r>
      <w:proofErr w:type="spellEnd"/>
      <w:r w:rsidRPr="00002A75">
        <w:rPr>
          <w:sz w:val="22"/>
        </w:rPr>
        <w:t xml:space="preserve"> товар; </w:t>
      </w:r>
    </w:p>
    <w:p w:rsidR="0036133E" w:rsidRDefault="0036133E" w:rsidP="009D30FF">
      <w:pPr>
        <w:spacing w:after="0" w:line="276" w:lineRule="auto"/>
        <w:rPr>
          <w:sz w:val="22"/>
          <w:lang w:val="uk-UA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порядку</w:t>
      </w:r>
      <w:proofErr w:type="gramEnd"/>
      <w:r>
        <w:rPr>
          <w:sz w:val="22"/>
        </w:rPr>
        <w:t xml:space="preserve">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сплатити</w:t>
      </w:r>
      <w:proofErr w:type="spellEnd"/>
      <w:r>
        <w:rPr>
          <w:sz w:val="22"/>
        </w:rPr>
        <w:t xml:space="preserve"> </w:t>
      </w:r>
      <w:proofErr w:type="spellStart"/>
      <w:r w:rsidRPr="009D30FF">
        <w:rPr>
          <w:sz w:val="22"/>
        </w:rPr>
        <w:t>Продавцеві</w:t>
      </w:r>
      <w:proofErr w:type="spellEnd"/>
      <w:r w:rsidRPr="009D30FF">
        <w:rPr>
          <w:sz w:val="22"/>
        </w:rPr>
        <w:t xml:space="preserve"> </w:t>
      </w:r>
      <w:r w:rsidRPr="009D30FF">
        <w:rPr>
          <w:sz w:val="22"/>
          <w:lang w:val="uk-UA"/>
        </w:rPr>
        <w:t>ціну продажу об‘єкту аукціону</w:t>
      </w:r>
      <w:r w:rsidRPr="009D30FF">
        <w:rPr>
          <w:sz w:val="22"/>
        </w:rPr>
        <w:t>;</w:t>
      </w:r>
    </w:p>
    <w:p w:rsidR="0036133E" w:rsidRDefault="0036133E" w:rsidP="009D30FF">
      <w:pPr>
        <w:spacing w:after="0" w:line="276" w:lineRule="auto"/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порядку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прийняти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  <w:lang w:val="uk-UA"/>
        </w:rPr>
        <w:t xml:space="preserve"> за актом приймання-передачі</w:t>
      </w:r>
      <w:r>
        <w:rPr>
          <w:sz w:val="22"/>
        </w:rPr>
        <w:t xml:space="preserve">. </w:t>
      </w: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6. ОБОВ'ЯЗКИ ПРОДАВЦЯ</w:t>
      </w:r>
    </w:p>
    <w:p w:rsidR="0036133E" w:rsidRPr="007A1D54" w:rsidRDefault="0036133E" w:rsidP="009D30FF">
      <w:pPr>
        <w:spacing w:after="0" w:line="276" w:lineRule="auto"/>
        <w:ind w:left="709" w:firstLine="0"/>
        <w:rPr>
          <w:sz w:val="22"/>
        </w:rPr>
      </w:pPr>
      <w:r>
        <w:rPr>
          <w:sz w:val="22"/>
          <w:lang w:val="uk-UA"/>
        </w:rPr>
        <w:t>6.1.</w:t>
      </w:r>
      <w:proofErr w:type="spellStart"/>
      <w:r w:rsidRPr="007A1D54">
        <w:rPr>
          <w:sz w:val="22"/>
        </w:rPr>
        <w:t>Продавець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зобов'язаний</w:t>
      </w:r>
      <w:proofErr w:type="spellEnd"/>
      <w:r w:rsidRPr="007A1D54">
        <w:rPr>
          <w:sz w:val="22"/>
        </w:rPr>
        <w:t xml:space="preserve">: </w:t>
      </w:r>
    </w:p>
    <w:p w:rsidR="0036133E" w:rsidRPr="009D30FF" w:rsidRDefault="0036133E" w:rsidP="009D30FF">
      <w:pPr>
        <w:spacing w:after="0" w:line="276" w:lineRule="auto"/>
        <w:rPr>
          <w:sz w:val="22"/>
          <w:lang w:val="uk-UA"/>
        </w:rPr>
      </w:pPr>
      <w:r>
        <w:rPr>
          <w:sz w:val="22"/>
        </w:rPr>
        <w:t xml:space="preserve">-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порядку та на </w:t>
      </w:r>
      <w:proofErr w:type="spellStart"/>
      <w:r>
        <w:rPr>
          <w:sz w:val="22"/>
        </w:rPr>
        <w:t>умовах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Договором, </w:t>
      </w:r>
      <w:proofErr w:type="spellStart"/>
      <w:r>
        <w:rPr>
          <w:sz w:val="22"/>
        </w:rPr>
        <w:t>передати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Покупцю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майно</w:t>
      </w:r>
      <w:proofErr w:type="spellEnd"/>
      <w:r>
        <w:rPr>
          <w:sz w:val="22"/>
        </w:rPr>
        <w:t xml:space="preserve">; </w:t>
      </w:r>
    </w:p>
    <w:p w:rsidR="009D30FF" w:rsidRDefault="009D30FF" w:rsidP="009D30FF">
      <w:pPr>
        <w:spacing w:after="0" w:line="276" w:lineRule="auto"/>
        <w:ind w:left="0" w:firstLine="709"/>
        <w:jc w:val="center"/>
        <w:rPr>
          <w:b/>
          <w:sz w:val="22"/>
          <w:lang w:val="uk-UA"/>
        </w:rPr>
      </w:pPr>
    </w:p>
    <w:p w:rsidR="0036133E" w:rsidRPr="009D30FF" w:rsidRDefault="0036133E" w:rsidP="009D30FF">
      <w:pPr>
        <w:pStyle w:val="a3"/>
        <w:numPr>
          <w:ilvl w:val="0"/>
          <w:numId w:val="4"/>
        </w:numPr>
        <w:spacing w:after="0" w:line="276" w:lineRule="auto"/>
        <w:jc w:val="center"/>
        <w:rPr>
          <w:b/>
          <w:sz w:val="22"/>
          <w:lang w:val="uk-UA"/>
        </w:rPr>
      </w:pPr>
      <w:r w:rsidRPr="009D30FF">
        <w:rPr>
          <w:b/>
          <w:sz w:val="22"/>
        </w:rPr>
        <w:t>ВІДПОВІДАЛЬНІСТЬ СТОРІН ЗА ПОРУШЕННЯ ДОГОВОРУ</w:t>
      </w:r>
      <w:r w:rsidR="009D30FF" w:rsidRPr="009D30FF">
        <w:rPr>
          <w:b/>
          <w:sz w:val="22"/>
          <w:lang w:val="uk-UA"/>
        </w:rPr>
        <w:t xml:space="preserve"> </w:t>
      </w:r>
    </w:p>
    <w:p w:rsidR="009D30FF" w:rsidRPr="009D30FF" w:rsidRDefault="009D30FF" w:rsidP="009D30FF">
      <w:pPr>
        <w:pStyle w:val="a3"/>
        <w:spacing w:after="0" w:line="276" w:lineRule="auto"/>
        <w:ind w:firstLine="0"/>
        <w:jc w:val="center"/>
        <w:rPr>
          <w:b/>
          <w:lang w:val="uk-UA"/>
        </w:rPr>
      </w:pPr>
    </w:p>
    <w:p w:rsidR="0036133E" w:rsidRDefault="0036133E" w:rsidP="009D30FF">
      <w:pPr>
        <w:spacing w:after="0" w:line="276" w:lineRule="auto"/>
        <w:ind w:left="0" w:firstLine="710"/>
      </w:pPr>
      <w:r>
        <w:rPr>
          <w:sz w:val="22"/>
          <w:lang w:val="uk-UA"/>
        </w:rPr>
        <w:t>7.1.</w:t>
      </w:r>
      <w:r>
        <w:rPr>
          <w:sz w:val="22"/>
        </w:rPr>
        <w:t xml:space="preserve">У </w:t>
      </w:r>
      <w:proofErr w:type="spellStart"/>
      <w:r>
        <w:rPr>
          <w:sz w:val="22"/>
        </w:rPr>
        <w:t>випадку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порушення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зобов'язання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виникає</w:t>
      </w:r>
      <w:proofErr w:type="spellEnd"/>
      <w:r>
        <w:rPr>
          <w:sz w:val="22"/>
        </w:rPr>
        <w:t xml:space="preserve"> з </w:t>
      </w:r>
      <w:proofErr w:type="spellStart"/>
      <w:r>
        <w:rPr>
          <w:sz w:val="22"/>
        </w:rPr>
        <w:t>цього</w:t>
      </w:r>
      <w:proofErr w:type="spellEnd"/>
      <w:r>
        <w:rPr>
          <w:sz w:val="22"/>
        </w:rPr>
        <w:t xml:space="preserve"> Договору, Сторона </w:t>
      </w:r>
      <w:proofErr w:type="spellStart"/>
      <w:r>
        <w:rPr>
          <w:sz w:val="22"/>
        </w:rPr>
        <w:t>несе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відповідальність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визначену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 та </w:t>
      </w:r>
      <w:proofErr w:type="spellStart"/>
      <w:r>
        <w:rPr>
          <w:sz w:val="22"/>
        </w:rPr>
        <w:t>чинним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законодавством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України</w:t>
      </w:r>
      <w:proofErr w:type="spellEnd"/>
      <w:r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0" w:firstLine="710"/>
      </w:pPr>
      <w:r>
        <w:rPr>
          <w:sz w:val="22"/>
          <w:lang w:val="uk-UA"/>
        </w:rPr>
        <w:t>7.2.</w:t>
      </w:r>
      <w:r>
        <w:rPr>
          <w:sz w:val="22"/>
        </w:rPr>
        <w:t xml:space="preserve">Сторона не </w:t>
      </w:r>
      <w:proofErr w:type="spellStart"/>
      <w:r>
        <w:rPr>
          <w:sz w:val="22"/>
        </w:rPr>
        <w:t>несе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відповідальності</w:t>
      </w:r>
      <w:proofErr w:type="spellEnd"/>
      <w:r>
        <w:rPr>
          <w:sz w:val="22"/>
        </w:rPr>
        <w:t xml:space="preserve"> за </w:t>
      </w:r>
      <w:proofErr w:type="spellStart"/>
      <w:r>
        <w:rPr>
          <w:sz w:val="22"/>
        </w:rPr>
        <w:t>порушення</w:t>
      </w:r>
      <w:proofErr w:type="spellEnd"/>
      <w:r>
        <w:rPr>
          <w:sz w:val="22"/>
        </w:rPr>
        <w:t xml:space="preserve"> Договору, </w:t>
      </w:r>
      <w:proofErr w:type="spellStart"/>
      <w:r>
        <w:rPr>
          <w:sz w:val="22"/>
        </w:rPr>
        <w:t>якщо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воно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сталося</w:t>
      </w:r>
      <w:proofErr w:type="spellEnd"/>
      <w:r>
        <w:rPr>
          <w:sz w:val="22"/>
        </w:rPr>
        <w:t xml:space="preserve"> не з </w:t>
      </w:r>
      <w:proofErr w:type="spellStart"/>
      <w:r>
        <w:rPr>
          <w:sz w:val="22"/>
        </w:rPr>
        <w:t>її</w:t>
      </w:r>
      <w:proofErr w:type="spellEnd"/>
      <w:r>
        <w:rPr>
          <w:sz w:val="22"/>
        </w:rPr>
        <w:t xml:space="preserve"> вини (</w:t>
      </w:r>
      <w:proofErr w:type="spellStart"/>
      <w:r>
        <w:rPr>
          <w:sz w:val="22"/>
        </w:rPr>
        <w:t>умислу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необережності</w:t>
      </w:r>
      <w:proofErr w:type="spellEnd"/>
      <w:r>
        <w:rPr>
          <w:sz w:val="22"/>
        </w:rPr>
        <w:t xml:space="preserve">). </w:t>
      </w:r>
    </w:p>
    <w:p w:rsidR="0036133E" w:rsidRDefault="0036133E" w:rsidP="009D30FF">
      <w:pPr>
        <w:pStyle w:val="a3"/>
        <w:numPr>
          <w:ilvl w:val="1"/>
          <w:numId w:val="1"/>
        </w:numPr>
        <w:spacing w:after="0" w:line="276" w:lineRule="auto"/>
        <w:ind w:left="142" w:firstLine="568"/>
      </w:pPr>
      <w:r w:rsidRPr="007A1D54">
        <w:rPr>
          <w:sz w:val="22"/>
        </w:rPr>
        <w:t xml:space="preserve">Сторона </w:t>
      </w:r>
      <w:proofErr w:type="spellStart"/>
      <w:r w:rsidRPr="007A1D54">
        <w:rPr>
          <w:sz w:val="22"/>
        </w:rPr>
        <w:t>вважається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невинуватою</w:t>
      </w:r>
      <w:proofErr w:type="spellEnd"/>
      <w:r w:rsidRPr="007A1D54">
        <w:rPr>
          <w:sz w:val="22"/>
        </w:rPr>
        <w:t xml:space="preserve"> і не </w:t>
      </w:r>
      <w:proofErr w:type="spellStart"/>
      <w:r w:rsidRPr="007A1D54">
        <w:rPr>
          <w:sz w:val="22"/>
        </w:rPr>
        <w:t>несе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відповідальності</w:t>
      </w:r>
      <w:proofErr w:type="spellEnd"/>
      <w:r w:rsidRPr="007A1D54">
        <w:rPr>
          <w:sz w:val="22"/>
        </w:rPr>
        <w:t xml:space="preserve"> за </w:t>
      </w:r>
      <w:proofErr w:type="spellStart"/>
      <w:r w:rsidRPr="007A1D54">
        <w:rPr>
          <w:sz w:val="22"/>
        </w:rPr>
        <w:t>порушення</w:t>
      </w:r>
      <w:proofErr w:type="spellEnd"/>
      <w:r w:rsidRPr="007A1D54">
        <w:rPr>
          <w:sz w:val="22"/>
        </w:rPr>
        <w:t xml:space="preserve"> Договору, </w:t>
      </w:r>
      <w:proofErr w:type="spellStart"/>
      <w:r w:rsidRPr="007A1D54">
        <w:rPr>
          <w:sz w:val="22"/>
        </w:rPr>
        <w:t>якщо</w:t>
      </w:r>
      <w:proofErr w:type="spellEnd"/>
      <w:r w:rsidRPr="007A1D54">
        <w:rPr>
          <w:sz w:val="22"/>
        </w:rPr>
        <w:t xml:space="preserve"> вона </w:t>
      </w:r>
      <w:proofErr w:type="spellStart"/>
      <w:r w:rsidRPr="007A1D54">
        <w:rPr>
          <w:sz w:val="22"/>
        </w:rPr>
        <w:t>доведе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що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вжила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всіх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залежних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неї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заходів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щодо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належного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виконання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цього</w:t>
      </w:r>
      <w:proofErr w:type="spellEnd"/>
      <w:r w:rsidRPr="007A1D54">
        <w:rPr>
          <w:sz w:val="22"/>
        </w:rPr>
        <w:t xml:space="preserve"> Договору. </w:t>
      </w:r>
    </w:p>
    <w:p w:rsidR="0036133E" w:rsidRDefault="0036133E" w:rsidP="009D30FF">
      <w:pPr>
        <w:pStyle w:val="a3"/>
        <w:numPr>
          <w:ilvl w:val="1"/>
          <w:numId w:val="1"/>
        </w:numPr>
        <w:spacing w:after="0" w:line="276" w:lineRule="auto"/>
        <w:ind w:left="0" w:firstLine="710"/>
      </w:pPr>
      <w:r w:rsidRPr="007A1D54">
        <w:rPr>
          <w:sz w:val="22"/>
        </w:rPr>
        <w:t xml:space="preserve">На момент </w:t>
      </w:r>
      <w:proofErr w:type="spellStart"/>
      <w:r w:rsidRPr="007A1D54">
        <w:rPr>
          <w:sz w:val="22"/>
        </w:rPr>
        <w:t>укладання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цього</w:t>
      </w:r>
      <w:proofErr w:type="spellEnd"/>
      <w:r w:rsidRPr="007A1D54">
        <w:rPr>
          <w:sz w:val="22"/>
        </w:rPr>
        <w:t xml:space="preserve"> договору, ми (</w:t>
      </w:r>
      <w:proofErr w:type="spellStart"/>
      <w:r w:rsidRPr="007A1D54">
        <w:rPr>
          <w:sz w:val="22"/>
        </w:rPr>
        <w:t>сторони</w:t>
      </w:r>
      <w:proofErr w:type="spellEnd"/>
      <w:r w:rsidRPr="007A1D54">
        <w:rPr>
          <w:sz w:val="22"/>
        </w:rPr>
        <w:t xml:space="preserve">) </w:t>
      </w:r>
      <w:proofErr w:type="spellStart"/>
      <w:r w:rsidRPr="007A1D54">
        <w:rPr>
          <w:sz w:val="22"/>
        </w:rPr>
        <w:t>перебуваємо</w:t>
      </w:r>
      <w:proofErr w:type="spellEnd"/>
      <w:r w:rsidRPr="007A1D54">
        <w:rPr>
          <w:sz w:val="22"/>
        </w:rPr>
        <w:t xml:space="preserve"> </w:t>
      </w:r>
      <w:proofErr w:type="gramStart"/>
      <w:r w:rsidRPr="007A1D54">
        <w:rPr>
          <w:sz w:val="22"/>
        </w:rPr>
        <w:t>у</w:t>
      </w:r>
      <w:proofErr w:type="gramEnd"/>
      <w:r w:rsidRPr="007A1D54">
        <w:rPr>
          <w:sz w:val="22"/>
        </w:rPr>
        <w:t xml:space="preserve"> </w:t>
      </w:r>
      <w:proofErr w:type="spellStart"/>
      <w:proofErr w:type="gramStart"/>
      <w:r w:rsidRPr="007A1D54">
        <w:rPr>
          <w:sz w:val="22"/>
        </w:rPr>
        <w:t>стан</w:t>
      </w:r>
      <w:proofErr w:type="gramEnd"/>
      <w:r w:rsidRPr="007A1D54">
        <w:rPr>
          <w:sz w:val="22"/>
        </w:rPr>
        <w:t>і</w:t>
      </w:r>
      <w:proofErr w:type="spellEnd"/>
      <w:r w:rsidRPr="007A1D54">
        <w:rPr>
          <w:sz w:val="22"/>
        </w:rPr>
        <w:t xml:space="preserve">, коли </w:t>
      </w:r>
      <w:proofErr w:type="spellStart"/>
      <w:r w:rsidRPr="007A1D54">
        <w:rPr>
          <w:sz w:val="22"/>
        </w:rPr>
        <w:t>повністю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розуміємо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значення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своїх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дій</w:t>
      </w:r>
      <w:proofErr w:type="spellEnd"/>
      <w:r w:rsidRPr="007A1D54">
        <w:rPr>
          <w:sz w:val="22"/>
        </w:rPr>
        <w:t xml:space="preserve">. </w:t>
      </w:r>
      <w:proofErr w:type="spellStart"/>
      <w:r w:rsidRPr="007A1D54">
        <w:rPr>
          <w:sz w:val="22"/>
        </w:rPr>
        <w:t>Укладення</w:t>
      </w:r>
      <w:proofErr w:type="spellEnd"/>
      <w:r w:rsidRPr="007A1D54">
        <w:rPr>
          <w:sz w:val="22"/>
        </w:rPr>
        <w:t xml:space="preserve"> договору не є </w:t>
      </w:r>
      <w:proofErr w:type="spellStart"/>
      <w:r w:rsidRPr="007A1D54">
        <w:rPr>
          <w:sz w:val="22"/>
        </w:rPr>
        <w:t>наслідком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помилки</w:t>
      </w:r>
      <w:proofErr w:type="spellEnd"/>
      <w:r w:rsidRPr="007A1D54">
        <w:rPr>
          <w:sz w:val="22"/>
        </w:rPr>
        <w:t xml:space="preserve">, обману, </w:t>
      </w:r>
      <w:proofErr w:type="spellStart"/>
      <w:r w:rsidRPr="007A1D54">
        <w:rPr>
          <w:sz w:val="22"/>
        </w:rPr>
        <w:t>насильства</w:t>
      </w:r>
      <w:proofErr w:type="spellEnd"/>
      <w:r w:rsidRPr="007A1D54">
        <w:rPr>
          <w:sz w:val="22"/>
        </w:rPr>
        <w:t xml:space="preserve">, погрози, </w:t>
      </w:r>
      <w:proofErr w:type="spellStart"/>
      <w:r w:rsidRPr="007A1D54">
        <w:rPr>
          <w:sz w:val="22"/>
        </w:rPr>
        <w:t>зловмисної</w:t>
      </w:r>
      <w:proofErr w:type="spellEnd"/>
      <w:r w:rsidRPr="007A1D54">
        <w:rPr>
          <w:sz w:val="22"/>
        </w:rPr>
        <w:t xml:space="preserve"> угоди </w:t>
      </w:r>
      <w:proofErr w:type="spellStart"/>
      <w:r w:rsidRPr="007A1D54">
        <w:rPr>
          <w:sz w:val="22"/>
        </w:rPr>
        <w:t>або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збігу</w:t>
      </w:r>
      <w:proofErr w:type="spellEnd"/>
      <w:r w:rsidRPr="007A1D54">
        <w:rPr>
          <w:sz w:val="22"/>
        </w:rPr>
        <w:t xml:space="preserve"> </w:t>
      </w:r>
      <w:proofErr w:type="gramStart"/>
      <w:r w:rsidRPr="007A1D54">
        <w:rPr>
          <w:sz w:val="22"/>
        </w:rPr>
        <w:t>тяжких</w:t>
      </w:r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обставин</w:t>
      </w:r>
      <w:proofErr w:type="spellEnd"/>
      <w:r w:rsidRPr="007A1D54">
        <w:rPr>
          <w:sz w:val="22"/>
        </w:rPr>
        <w:t xml:space="preserve">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Default="0036133E" w:rsidP="009D30FF">
      <w:pPr>
        <w:pStyle w:val="2"/>
        <w:spacing w:line="276" w:lineRule="auto"/>
        <w:ind w:left="0" w:firstLine="709"/>
        <w:rPr>
          <w:b/>
          <w:lang w:val="uk-UA"/>
        </w:rPr>
      </w:pPr>
      <w:r w:rsidRPr="00950304">
        <w:rPr>
          <w:b/>
        </w:rPr>
        <w:t>8.ВИРІШЕННЯ СПОРІ</w:t>
      </w:r>
      <w:proofErr w:type="gramStart"/>
      <w:r w:rsidRPr="00950304">
        <w:rPr>
          <w:b/>
        </w:rPr>
        <w:t>В</w:t>
      </w:r>
      <w:proofErr w:type="gramEnd"/>
      <w:r w:rsidR="009D30FF">
        <w:rPr>
          <w:b/>
          <w:lang w:val="uk-UA"/>
        </w:rPr>
        <w:t xml:space="preserve">  </w:t>
      </w:r>
    </w:p>
    <w:p w:rsidR="009D30FF" w:rsidRPr="009D30FF" w:rsidRDefault="009D30FF" w:rsidP="009D30FF">
      <w:pPr>
        <w:spacing w:line="276" w:lineRule="auto"/>
        <w:rPr>
          <w:lang w:val="uk-UA"/>
        </w:rPr>
      </w:pPr>
    </w:p>
    <w:p w:rsidR="0036133E" w:rsidRPr="009D30FF" w:rsidRDefault="0036133E" w:rsidP="009D30FF">
      <w:pPr>
        <w:pStyle w:val="a3"/>
        <w:numPr>
          <w:ilvl w:val="1"/>
          <w:numId w:val="2"/>
        </w:numPr>
        <w:spacing w:after="0" w:line="276" w:lineRule="auto"/>
        <w:ind w:left="142" w:firstLine="491"/>
        <w:rPr>
          <w:lang w:val="uk-UA"/>
        </w:rPr>
      </w:pPr>
      <w:r w:rsidRPr="009D30FF">
        <w:rPr>
          <w:sz w:val="22"/>
          <w:lang w:val="uk-UA"/>
        </w:rPr>
        <w:t xml:space="preserve">Всі спори, які виникатимуть між сторонами і витікають з даної угоди, в т.ч. щодо зміни та розірвання даного правочину, вирішуються шляхом переговорів між Сторонами даного Договору. </w:t>
      </w:r>
    </w:p>
    <w:p w:rsidR="0036133E" w:rsidRDefault="0036133E" w:rsidP="009D30FF">
      <w:pPr>
        <w:pStyle w:val="a3"/>
        <w:numPr>
          <w:ilvl w:val="1"/>
          <w:numId w:val="2"/>
        </w:numPr>
        <w:spacing w:after="0" w:line="276" w:lineRule="auto"/>
        <w:ind w:left="142" w:firstLine="425"/>
      </w:pPr>
      <w:proofErr w:type="spellStart"/>
      <w:r w:rsidRPr="007A1D54">
        <w:rPr>
          <w:sz w:val="22"/>
        </w:rPr>
        <w:t>Якщо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відповідний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спі</w:t>
      </w:r>
      <w:proofErr w:type="gramStart"/>
      <w:r w:rsidRPr="007A1D54">
        <w:rPr>
          <w:sz w:val="22"/>
        </w:rPr>
        <w:t>р</w:t>
      </w:r>
      <w:proofErr w:type="spellEnd"/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неможливо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вирішити</w:t>
      </w:r>
      <w:proofErr w:type="spellEnd"/>
      <w:r w:rsidRPr="007A1D54">
        <w:rPr>
          <w:sz w:val="22"/>
        </w:rPr>
        <w:t xml:space="preserve"> шляхом </w:t>
      </w:r>
      <w:proofErr w:type="spellStart"/>
      <w:r w:rsidRPr="007A1D54">
        <w:rPr>
          <w:sz w:val="22"/>
        </w:rPr>
        <w:t>переговорів</w:t>
      </w:r>
      <w:proofErr w:type="spellEnd"/>
      <w:r w:rsidRPr="007A1D54">
        <w:rPr>
          <w:sz w:val="22"/>
        </w:rPr>
        <w:t xml:space="preserve">, </w:t>
      </w:r>
      <w:proofErr w:type="spellStart"/>
      <w:r w:rsidRPr="007A1D54">
        <w:rPr>
          <w:sz w:val="22"/>
        </w:rPr>
        <w:t>він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вирішується</w:t>
      </w:r>
      <w:proofErr w:type="spellEnd"/>
      <w:r w:rsidRPr="007A1D54">
        <w:rPr>
          <w:sz w:val="22"/>
        </w:rPr>
        <w:t xml:space="preserve"> в судовому порядку за </w:t>
      </w:r>
      <w:proofErr w:type="spellStart"/>
      <w:r w:rsidRPr="007A1D54">
        <w:rPr>
          <w:sz w:val="22"/>
        </w:rPr>
        <w:t>встановленою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підвідомчістю</w:t>
      </w:r>
      <w:proofErr w:type="spellEnd"/>
      <w:r w:rsidRPr="007A1D54">
        <w:rPr>
          <w:sz w:val="22"/>
        </w:rPr>
        <w:t xml:space="preserve"> та </w:t>
      </w:r>
      <w:proofErr w:type="spellStart"/>
      <w:r w:rsidRPr="007A1D54">
        <w:rPr>
          <w:sz w:val="22"/>
        </w:rPr>
        <w:t>підсудністю</w:t>
      </w:r>
      <w:proofErr w:type="spellEnd"/>
      <w:r w:rsidRPr="007A1D54">
        <w:rPr>
          <w:sz w:val="22"/>
        </w:rPr>
        <w:t xml:space="preserve"> такого спору </w:t>
      </w:r>
      <w:proofErr w:type="spellStart"/>
      <w:r w:rsidRPr="007A1D54">
        <w:rPr>
          <w:sz w:val="22"/>
        </w:rPr>
        <w:t>відповідно</w:t>
      </w:r>
      <w:proofErr w:type="spellEnd"/>
      <w:r w:rsidRPr="007A1D54">
        <w:rPr>
          <w:sz w:val="22"/>
        </w:rPr>
        <w:t xml:space="preserve"> до чинного в </w:t>
      </w:r>
      <w:proofErr w:type="spellStart"/>
      <w:r w:rsidRPr="007A1D54">
        <w:rPr>
          <w:sz w:val="22"/>
        </w:rPr>
        <w:t>Україні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законодавства</w:t>
      </w:r>
      <w:proofErr w:type="spellEnd"/>
      <w:r w:rsidRPr="007A1D54">
        <w:rPr>
          <w:sz w:val="22"/>
        </w:rPr>
        <w:t xml:space="preserve">. </w:t>
      </w:r>
    </w:p>
    <w:p w:rsidR="009D30FF" w:rsidRDefault="009D30FF" w:rsidP="009D30FF">
      <w:pPr>
        <w:pStyle w:val="2"/>
        <w:spacing w:line="276" w:lineRule="auto"/>
        <w:ind w:left="0" w:firstLine="709"/>
        <w:rPr>
          <w:b/>
          <w:lang w:val="uk-UA"/>
        </w:rPr>
      </w:pPr>
    </w:p>
    <w:p w:rsidR="0036133E" w:rsidRPr="00950304" w:rsidRDefault="0036133E" w:rsidP="009D30FF">
      <w:pPr>
        <w:pStyle w:val="2"/>
        <w:spacing w:line="276" w:lineRule="auto"/>
        <w:ind w:left="0" w:firstLine="709"/>
        <w:rPr>
          <w:b/>
        </w:rPr>
      </w:pPr>
      <w:r w:rsidRPr="00950304">
        <w:rPr>
          <w:b/>
        </w:rPr>
        <w:t>9. ДІЯ ДОГОВОРУ</w:t>
      </w:r>
    </w:p>
    <w:p w:rsidR="0036133E" w:rsidRDefault="0036133E" w:rsidP="009D30FF">
      <w:pPr>
        <w:pStyle w:val="a3"/>
        <w:numPr>
          <w:ilvl w:val="1"/>
          <w:numId w:val="3"/>
        </w:numPr>
        <w:spacing w:after="0" w:line="276" w:lineRule="auto"/>
        <w:ind w:left="709" w:hanging="64"/>
      </w:pPr>
      <w:proofErr w:type="spellStart"/>
      <w:r w:rsidRPr="007A1D54">
        <w:rPr>
          <w:sz w:val="22"/>
        </w:rPr>
        <w:t>Цей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Догові</w:t>
      </w:r>
      <w:proofErr w:type="gramStart"/>
      <w:r w:rsidRPr="007A1D54">
        <w:rPr>
          <w:sz w:val="22"/>
        </w:rPr>
        <w:t>р</w:t>
      </w:r>
      <w:proofErr w:type="spellEnd"/>
      <w:proofErr w:type="gram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вважається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укладеним</w:t>
      </w:r>
      <w:proofErr w:type="spellEnd"/>
      <w:r w:rsidRPr="007A1D54">
        <w:rPr>
          <w:sz w:val="22"/>
        </w:rPr>
        <w:t xml:space="preserve"> і </w:t>
      </w:r>
      <w:proofErr w:type="spellStart"/>
      <w:r w:rsidRPr="007A1D54">
        <w:rPr>
          <w:sz w:val="22"/>
        </w:rPr>
        <w:t>набирає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чинності</w:t>
      </w:r>
      <w:proofErr w:type="spellEnd"/>
      <w:r w:rsidRPr="007A1D54">
        <w:rPr>
          <w:sz w:val="22"/>
        </w:rPr>
        <w:t xml:space="preserve"> з моменту </w:t>
      </w:r>
      <w:proofErr w:type="spellStart"/>
      <w:r w:rsidRPr="007A1D54">
        <w:rPr>
          <w:sz w:val="22"/>
        </w:rPr>
        <w:t>його</w:t>
      </w:r>
      <w:proofErr w:type="spellEnd"/>
      <w:r w:rsidRPr="007A1D54">
        <w:rPr>
          <w:sz w:val="22"/>
        </w:rPr>
        <w:t xml:space="preserve"> </w:t>
      </w:r>
      <w:proofErr w:type="spellStart"/>
      <w:r w:rsidRPr="007A1D54">
        <w:rPr>
          <w:sz w:val="22"/>
        </w:rPr>
        <w:t>підписання</w:t>
      </w:r>
      <w:proofErr w:type="spellEnd"/>
      <w:r w:rsidRPr="007A1D54">
        <w:rPr>
          <w:sz w:val="22"/>
        </w:rPr>
        <w:t xml:space="preserve">. </w:t>
      </w:r>
    </w:p>
    <w:p w:rsidR="0036133E" w:rsidRDefault="0036133E" w:rsidP="009D30FF">
      <w:pPr>
        <w:spacing w:after="0" w:line="276" w:lineRule="auto"/>
        <w:ind w:left="142" w:firstLine="0"/>
      </w:pPr>
      <w:r>
        <w:rPr>
          <w:sz w:val="22"/>
          <w:lang w:val="uk-UA"/>
        </w:rPr>
        <w:tab/>
        <w:t>9.2.</w:t>
      </w:r>
      <w:proofErr w:type="spellStart"/>
      <w:r>
        <w:rPr>
          <w:sz w:val="22"/>
        </w:rPr>
        <w:t>Якщо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інше</w:t>
      </w:r>
      <w:proofErr w:type="spellEnd"/>
      <w:r>
        <w:rPr>
          <w:sz w:val="22"/>
        </w:rPr>
        <w:t xml:space="preserve"> прямо не </w:t>
      </w:r>
      <w:proofErr w:type="spellStart"/>
      <w:r>
        <w:rPr>
          <w:sz w:val="22"/>
        </w:rPr>
        <w:t>передбачено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цим</w:t>
      </w:r>
      <w:proofErr w:type="spellEnd"/>
      <w:r>
        <w:rPr>
          <w:sz w:val="22"/>
        </w:rPr>
        <w:t xml:space="preserve"> Договором </w:t>
      </w:r>
      <w:proofErr w:type="spellStart"/>
      <w:r>
        <w:rPr>
          <w:sz w:val="22"/>
        </w:rPr>
        <w:t>або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чинним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Україні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законодавством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цей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Договір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може</w:t>
      </w:r>
      <w:proofErr w:type="spellEnd"/>
      <w:r>
        <w:rPr>
          <w:sz w:val="22"/>
        </w:rPr>
        <w:t xml:space="preserve"> бути </w:t>
      </w:r>
      <w:proofErr w:type="spellStart"/>
      <w:r>
        <w:rPr>
          <w:sz w:val="22"/>
        </w:rPr>
        <w:t>розірваний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тільки</w:t>
      </w:r>
      <w:proofErr w:type="spellEnd"/>
      <w:r>
        <w:rPr>
          <w:sz w:val="22"/>
        </w:rPr>
        <w:t xml:space="preserve"> за </w:t>
      </w:r>
      <w:proofErr w:type="spellStart"/>
      <w:r>
        <w:rPr>
          <w:sz w:val="22"/>
        </w:rPr>
        <w:t>домовленістю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Сторін</w:t>
      </w:r>
      <w:proofErr w:type="spellEnd"/>
      <w:r>
        <w:rPr>
          <w:sz w:val="22"/>
        </w:rPr>
        <w:t xml:space="preserve">, яка </w:t>
      </w:r>
      <w:proofErr w:type="spellStart"/>
      <w:r>
        <w:rPr>
          <w:sz w:val="22"/>
        </w:rPr>
        <w:t>оформлюється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додатковою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угодою</w:t>
      </w:r>
      <w:proofErr w:type="spellEnd"/>
      <w:r>
        <w:rPr>
          <w:sz w:val="22"/>
        </w:rPr>
        <w:t xml:space="preserve"> до </w:t>
      </w:r>
      <w:proofErr w:type="spellStart"/>
      <w:r>
        <w:rPr>
          <w:sz w:val="22"/>
        </w:rPr>
        <w:t>цього</w:t>
      </w:r>
      <w:proofErr w:type="spellEnd"/>
      <w:r>
        <w:rPr>
          <w:sz w:val="22"/>
        </w:rPr>
        <w:t xml:space="preserve"> Договору. </w:t>
      </w:r>
    </w:p>
    <w:p w:rsidR="0036133E" w:rsidRDefault="0036133E" w:rsidP="009D30FF">
      <w:pPr>
        <w:spacing w:after="0" w:line="276" w:lineRule="auto"/>
        <w:ind w:left="709" w:firstLine="0"/>
      </w:pPr>
      <w:r w:rsidRPr="009D30FF">
        <w:rPr>
          <w:sz w:val="22"/>
          <w:lang w:val="uk-UA"/>
        </w:rPr>
        <w:t>9.3.</w:t>
      </w:r>
      <w:r w:rsidRPr="009D30FF">
        <w:rPr>
          <w:sz w:val="22"/>
        </w:rPr>
        <w:t xml:space="preserve">Даний </w:t>
      </w:r>
      <w:proofErr w:type="spellStart"/>
      <w:r w:rsidRPr="009D30FF">
        <w:rPr>
          <w:sz w:val="22"/>
        </w:rPr>
        <w:t>договір</w:t>
      </w:r>
      <w:proofErr w:type="spellEnd"/>
      <w:r w:rsidRPr="009D30FF">
        <w:rPr>
          <w:sz w:val="22"/>
        </w:rPr>
        <w:t xml:space="preserve">  </w:t>
      </w:r>
      <w:proofErr w:type="spellStart"/>
      <w:r w:rsidRPr="009D30FF">
        <w:rPr>
          <w:sz w:val="22"/>
        </w:rPr>
        <w:t>потребує</w:t>
      </w:r>
      <w:proofErr w:type="spellEnd"/>
      <w:r w:rsidRPr="009D30FF">
        <w:rPr>
          <w:sz w:val="22"/>
        </w:rPr>
        <w:t xml:space="preserve"> </w:t>
      </w:r>
      <w:proofErr w:type="spellStart"/>
      <w:r w:rsidRPr="009D30FF">
        <w:rPr>
          <w:sz w:val="22"/>
        </w:rPr>
        <w:t>нотаріального</w:t>
      </w:r>
      <w:proofErr w:type="spellEnd"/>
      <w:r w:rsidRPr="009D30FF">
        <w:rPr>
          <w:sz w:val="22"/>
        </w:rPr>
        <w:t xml:space="preserve"> </w:t>
      </w:r>
      <w:proofErr w:type="spellStart"/>
      <w:r w:rsidRPr="009D30FF">
        <w:rPr>
          <w:sz w:val="22"/>
        </w:rPr>
        <w:t>посвідчення</w:t>
      </w:r>
      <w:proofErr w:type="spellEnd"/>
      <w:r w:rsidRPr="009D30FF">
        <w:rPr>
          <w:sz w:val="22"/>
        </w:rPr>
        <w:t>.</w:t>
      </w:r>
      <w:r>
        <w:rPr>
          <w:sz w:val="22"/>
        </w:rPr>
        <w:t xml:space="preserve"> </w:t>
      </w:r>
    </w:p>
    <w:p w:rsidR="0036133E" w:rsidRPr="00950304" w:rsidRDefault="0036133E" w:rsidP="009D30FF">
      <w:pPr>
        <w:spacing w:after="0" w:line="276" w:lineRule="auto"/>
        <w:ind w:left="929" w:firstLine="0"/>
      </w:pPr>
      <w:r>
        <w:rPr>
          <w:sz w:val="22"/>
          <w:lang w:val="uk-UA"/>
        </w:rPr>
        <w:t>9.4.</w:t>
      </w:r>
      <w:proofErr w:type="spellStart"/>
      <w:r>
        <w:rPr>
          <w:sz w:val="22"/>
        </w:rPr>
        <w:t>Цей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договір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складено</w:t>
      </w:r>
      <w:proofErr w:type="spellEnd"/>
      <w:r>
        <w:rPr>
          <w:sz w:val="22"/>
        </w:rPr>
        <w:t xml:space="preserve"> в </w:t>
      </w:r>
      <w:proofErr w:type="spellStart"/>
      <w:r>
        <w:rPr>
          <w:sz w:val="22"/>
        </w:rPr>
        <w:t>двох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примірниках</w:t>
      </w:r>
      <w:proofErr w:type="spellEnd"/>
      <w:r>
        <w:rPr>
          <w:sz w:val="22"/>
        </w:rPr>
        <w:t xml:space="preserve"> на __ </w:t>
      </w:r>
      <w:proofErr w:type="spellStart"/>
      <w:r>
        <w:rPr>
          <w:sz w:val="22"/>
        </w:rPr>
        <w:t>аркушах</w:t>
      </w:r>
      <w:proofErr w:type="spellEnd"/>
      <w:r>
        <w:rPr>
          <w:sz w:val="22"/>
        </w:rPr>
        <w:t xml:space="preserve">. </w:t>
      </w:r>
    </w:p>
    <w:p w:rsidR="009D30FF" w:rsidRDefault="009D30FF" w:rsidP="009D30FF">
      <w:pPr>
        <w:spacing w:after="0" w:line="276" w:lineRule="auto"/>
        <w:ind w:left="709" w:firstLine="0"/>
        <w:jc w:val="center"/>
        <w:rPr>
          <w:b/>
          <w:sz w:val="22"/>
          <w:lang w:val="uk-UA"/>
        </w:rPr>
      </w:pPr>
    </w:p>
    <w:p w:rsidR="0036133E" w:rsidRPr="00950304" w:rsidRDefault="0036133E" w:rsidP="009D30FF">
      <w:pPr>
        <w:spacing w:after="0" w:line="276" w:lineRule="auto"/>
        <w:ind w:left="709" w:firstLine="0"/>
        <w:jc w:val="center"/>
        <w:rPr>
          <w:b/>
        </w:rPr>
      </w:pPr>
      <w:r w:rsidRPr="00950304">
        <w:rPr>
          <w:b/>
          <w:sz w:val="22"/>
        </w:rPr>
        <w:t>10. МІСЦЕЗНАХОДЖЕННЯ І РЕКВІЗИТИ СТОРІН</w:t>
      </w:r>
    </w:p>
    <w:p w:rsidR="0036133E" w:rsidRDefault="0036133E" w:rsidP="009D30FF">
      <w:pPr>
        <w:spacing w:after="0" w:line="276" w:lineRule="auto"/>
        <w:ind w:left="0" w:firstLine="709"/>
      </w:pPr>
    </w:p>
    <w:p w:rsidR="0036133E" w:rsidRPr="00041932" w:rsidRDefault="0036133E" w:rsidP="009D30FF">
      <w:pPr>
        <w:spacing w:after="0" w:line="276" w:lineRule="auto"/>
        <w:ind w:firstLine="709"/>
        <w:rPr>
          <w:b/>
        </w:rPr>
      </w:pPr>
    </w:p>
    <w:p w:rsid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0"/>
          <w:szCs w:val="20"/>
          <w:lang w:val="uk-UA"/>
        </w:rPr>
      </w:pPr>
    </w:p>
    <w:p w:rsid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0"/>
          <w:szCs w:val="20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>ПРОДАВЕЦЬ:                                                                    ПОКУПЕЦЬ:</w:t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ind w:firstLine="709"/>
        <w:rPr>
          <w:b/>
          <w:sz w:val="22"/>
          <w:lang w:val="uk-UA"/>
        </w:rPr>
      </w:pP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>П</w:t>
      </w:r>
      <w:r w:rsidRPr="00B941AE">
        <w:rPr>
          <w:b/>
          <w:sz w:val="22"/>
        </w:rPr>
        <w:t xml:space="preserve">УБЛІЧНЕ АКЦІОНЕРНЕ ТОВАРИСТВО   </w:t>
      </w:r>
      <w:r w:rsidRPr="00B941AE">
        <w:rPr>
          <w:b/>
          <w:sz w:val="22"/>
          <w:lang w:val="uk-UA"/>
        </w:rPr>
        <w:t xml:space="preserve">                     </w:t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b/>
          <w:sz w:val="22"/>
          <w:lang w:val="uk-UA"/>
        </w:rPr>
      </w:pPr>
      <w:r w:rsidRPr="00B941AE">
        <w:rPr>
          <w:b/>
          <w:sz w:val="22"/>
          <w:lang w:val="uk-UA"/>
        </w:rPr>
        <w:t xml:space="preserve"> «ХАРКІВМЕТРОБУД»                                                         </w:t>
      </w:r>
    </w:p>
    <w:p w:rsidR="00B941AE" w:rsidRPr="00C86A51" w:rsidRDefault="009D30FF" w:rsidP="009D30FF">
      <w:pPr>
        <w:tabs>
          <w:tab w:val="left" w:pos="6960"/>
        </w:tabs>
        <w:spacing w:after="0"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</w:p>
    <w:p w:rsidR="00B941AE" w:rsidRPr="00B941AE" w:rsidRDefault="00B941AE" w:rsidP="009D30FF">
      <w:pPr>
        <w:tabs>
          <w:tab w:val="left" w:pos="571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>м.</w:t>
      </w:r>
      <w:r w:rsidR="008414DB">
        <w:rPr>
          <w:sz w:val="22"/>
          <w:lang w:val="uk-UA"/>
        </w:rPr>
        <w:t xml:space="preserve"> </w:t>
      </w:r>
      <w:r w:rsidRPr="00B941AE">
        <w:rPr>
          <w:sz w:val="22"/>
          <w:lang w:val="uk-UA"/>
        </w:rPr>
        <w:t>Харк</w:t>
      </w:r>
      <w:r>
        <w:rPr>
          <w:sz w:val="22"/>
          <w:lang w:val="uk-UA"/>
        </w:rPr>
        <w:t xml:space="preserve">ів, 61024 вул. Петровського,30а                             </w:t>
      </w:r>
      <w:r w:rsidR="00873798">
        <w:rPr>
          <w:sz w:val="22"/>
          <w:lang w:val="uk-UA"/>
        </w:rPr>
        <w:t>,</w:t>
      </w:r>
    </w:p>
    <w:p w:rsidR="00873798" w:rsidRDefault="00B941AE" w:rsidP="00873798">
      <w:pPr>
        <w:tabs>
          <w:tab w:val="left" w:pos="571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 xml:space="preserve">п/р № 2600510915 </w:t>
      </w:r>
      <w:r>
        <w:rPr>
          <w:sz w:val="22"/>
          <w:lang w:val="uk-UA"/>
        </w:rPr>
        <w:t>в ПАТ «</w:t>
      </w:r>
      <w:proofErr w:type="spellStart"/>
      <w:r>
        <w:rPr>
          <w:sz w:val="22"/>
          <w:lang w:val="uk-UA"/>
        </w:rPr>
        <w:t>Мегабанк</w:t>
      </w:r>
      <w:proofErr w:type="spellEnd"/>
      <w:r>
        <w:rPr>
          <w:sz w:val="22"/>
          <w:lang w:val="uk-UA"/>
        </w:rPr>
        <w:t xml:space="preserve">» </w:t>
      </w:r>
      <w:r w:rsidR="00873798">
        <w:rPr>
          <w:sz w:val="22"/>
          <w:lang w:val="uk-UA"/>
        </w:rPr>
        <w:tab/>
      </w:r>
    </w:p>
    <w:p w:rsidR="00B941AE" w:rsidRPr="00B941AE" w:rsidRDefault="00B941AE" w:rsidP="00873798">
      <w:pPr>
        <w:tabs>
          <w:tab w:val="left" w:pos="5655"/>
        </w:tabs>
        <w:spacing w:after="0" w:line="276" w:lineRule="auto"/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r w:rsidRPr="00B941AE">
        <w:rPr>
          <w:sz w:val="22"/>
          <w:lang w:val="uk-UA"/>
        </w:rPr>
        <w:t>МФО</w:t>
      </w:r>
      <w:r>
        <w:rPr>
          <w:sz w:val="22"/>
          <w:lang w:val="uk-UA"/>
        </w:rPr>
        <w:t xml:space="preserve"> </w:t>
      </w:r>
      <w:r w:rsidRPr="00B941AE">
        <w:rPr>
          <w:sz w:val="22"/>
          <w:lang w:val="uk-UA"/>
        </w:rPr>
        <w:t xml:space="preserve">351629, </w:t>
      </w:r>
      <w:r w:rsidRPr="00B941AE">
        <w:rPr>
          <w:sz w:val="22"/>
          <w:lang w:val="uk-UA"/>
        </w:rPr>
        <w:tab/>
      </w:r>
      <w:r w:rsidR="00873798">
        <w:rPr>
          <w:sz w:val="22"/>
          <w:lang w:val="uk-UA"/>
        </w:rPr>
        <w:t xml:space="preserve"> </w:t>
      </w:r>
    </w:p>
    <w:p w:rsidR="00B941AE" w:rsidRPr="00B941AE" w:rsidRDefault="00B941AE" w:rsidP="009D30FF">
      <w:pPr>
        <w:tabs>
          <w:tab w:val="left" w:pos="5655"/>
        </w:tabs>
        <w:spacing w:after="0" w:line="276" w:lineRule="auto"/>
        <w:ind w:left="5655" w:hanging="5655"/>
        <w:rPr>
          <w:sz w:val="22"/>
          <w:lang w:val="uk-UA"/>
        </w:rPr>
      </w:pPr>
      <w:r w:rsidRPr="00B941AE">
        <w:rPr>
          <w:sz w:val="22"/>
          <w:lang w:val="uk-UA"/>
        </w:rPr>
        <w:t>Код ЄДРПОУ  01387254,</w:t>
      </w:r>
      <w:r w:rsidRPr="00B941AE">
        <w:rPr>
          <w:sz w:val="22"/>
          <w:lang w:val="uk-UA"/>
        </w:rPr>
        <w:tab/>
      </w:r>
    </w:p>
    <w:p w:rsidR="00B941AE" w:rsidRPr="00B941AE" w:rsidRDefault="00B941AE" w:rsidP="009D30FF">
      <w:pPr>
        <w:tabs>
          <w:tab w:val="left" w:pos="5624"/>
          <w:tab w:val="left" w:pos="5655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 xml:space="preserve">Ліквідатор </w:t>
      </w:r>
      <w:r w:rsidRPr="00B1651E">
        <w:rPr>
          <w:sz w:val="22"/>
          <w:lang w:val="uk-UA"/>
        </w:rPr>
        <w:tab/>
      </w:r>
      <w:r w:rsidRPr="00B1651E">
        <w:rPr>
          <w:sz w:val="22"/>
          <w:lang w:val="uk-UA"/>
        </w:rPr>
        <w:tab/>
      </w:r>
    </w:p>
    <w:p w:rsidR="00B941AE" w:rsidRPr="00B941AE" w:rsidRDefault="00B941AE" w:rsidP="009D30FF">
      <w:pPr>
        <w:tabs>
          <w:tab w:val="left" w:pos="5624"/>
        </w:tabs>
        <w:spacing w:after="0" w:line="276" w:lineRule="auto"/>
        <w:rPr>
          <w:sz w:val="22"/>
          <w:lang w:val="uk-UA"/>
        </w:rPr>
      </w:pPr>
      <w:r w:rsidRPr="00B941AE">
        <w:rPr>
          <w:sz w:val="22"/>
          <w:lang w:val="uk-UA"/>
        </w:rPr>
        <w:t>ПАТ «Харківметробуд»</w:t>
      </w:r>
      <w:r>
        <w:rPr>
          <w:sz w:val="22"/>
          <w:lang w:val="uk-UA"/>
        </w:rPr>
        <w:tab/>
      </w:r>
    </w:p>
    <w:p w:rsidR="00B941AE" w:rsidRPr="00B941AE" w:rsidRDefault="00B941AE" w:rsidP="009D30FF">
      <w:pPr>
        <w:spacing w:after="0" w:line="276" w:lineRule="auto"/>
        <w:rPr>
          <w:sz w:val="22"/>
          <w:lang w:val="uk-UA"/>
        </w:rPr>
      </w:pPr>
    </w:p>
    <w:p w:rsidR="00B941AE" w:rsidRPr="00B941AE" w:rsidRDefault="00B941AE" w:rsidP="009D30FF">
      <w:pPr>
        <w:tabs>
          <w:tab w:val="left" w:pos="5745"/>
        </w:tabs>
        <w:spacing w:after="0" w:line="276" w:lineRule="auto"/>
        <w:ind w:firstLine="709"/>
        <w:rPr>
          <w:sz w:val="22"/>
          <w:lang w:val="uk-UA"/>
        </w:rPr>
      </w:pPr>
    </w:p>
    <w:p w:rsidR="00B941AE" w:rsidRPr="00B941AE" w:rsidRDefault="00B941AE" w:rsidP="009D30FF">
      <w:pPr>
        <w:tabs>
          <w:tab w:val="left" w:pos="5745"/>
        </w:tabs>
        <w:spacing w:after="0" w:line="276" w:lineRule="auto"/>
        <w:ind w:firstLine="709"/>
        <w:rPr>
          <w:sz w:val="22"/>
          <w:lang w:val="uk-UA"/>
        </w:rPr>
      </w:pPr>
      <w:r w:rsidRPr="00B941AE">
        <w:rPr>
          <w:sz w:val="22"/>
          <w:lang w:val="uk-UA"/>
        </w:rPr>
        <w:t>_______________ О.А. Кузнєцова</w:t>
      </w:r>
      <w:r w:rsidRPr="00B941AE">
        <w:rPr>
          <w:sz w:val="22"/>
          <w:lang w:val="uk-UA"/>
        </w:rPr>
        <w:tab/>
        <w:t>_______________</w:t>
      </w:r>
    </w:p>
    <w:p w:rsidR="00B941AE" w:rsidRPr="00B941AE" w:rsidRDefault="00B941AE" w:rsidP="009D30FF">
      <w:pPr>
        <w:tabs>
          <w:tab w:val="left" w:pos="5655"/>
        </w:tabs>
        <w:spacing w:after="0" w:line="276" w:lineRule="auto"/>
        <w:ind w:firstLine="709"/>
        <w:rPr>
          <w:sz w:val="22"/>
          <w:lang w:val="uk-UA"/>
        </w:rPr>
      </w:pPr>
      <w:r w:rsidRPr="00B941AE">
        <w:rPr>
          <w:sz w:val="22"/>
          <w:lang w:val="uk-UA"/>
        </w:rPr>
        <w:t xml:space="preserve">           </w:t>
      </w:r>
      <w:proofErr w:type="spellStart"/>
      <w:r w:rsidRPr="00B941AE">
        <w:rPr>
          <w:sz w:val="22"/>
          <w:lang w:val="uk-UA"/>
        </w:rPr>
        <w:t>М.п</w:t>
      </w:r>
      <w:proofErr w:type="spellEnd"/>
      <w:r w:rsidRPr="00B941AE">
        <w:rPr>
          <w:sz w:val="22"/>
          <w:lang w:val="uk-UA"/>
        </w:rPr>
        <w:t>.</w:t>
      </w:r>
      <w:r w:rsidRPr="00B941AE">
        <w:rPr>
          <w:sz w:val="22"/>
          <w:lang w:val="uk-UA"/>
        </w:rPr>
        <w:tab/>
        <w:t xml:space="preserve">                 </w:t>
      </w:r>
      <w:proofErr w:type="spellStart"/>
      <w:r w:rsidRPr="00B941AE">
        <w:rPr>
          <w:sz w:val="22"/>
          <w:lang w:val="uk-UA"/>
        </w:rPr>
        <w:t>М.п</w:t>
      </w:r>
      <w:proofErr w:type="spellEnd"/>
      <w:r w:rsidRPr="00B941AE">
        <w:rPr>
          <w:sz w:val="22"/>
          <w:lang w:val="uk-UA"/>
        </w:rPr>
        <w:t>.</w:t>
      </w:r>
    </w:p>
    <w:p w:rsidR="00B941AE" w:rsidRPr="00B941AE" w:rsidRDefault="00B941AE" w:rsidP="009D30FF">
      <w:pPr>
        <w:spacing w:after="0" w:line="276" w:lineRule="auto"/>
        <w:ind w:firstLine="709"/>
        <w:rPr>
          <w:sz w:val="22"/>
          <w:lang w:val="en-US"/>
        </w:rPr>
      </w:pPr>
    </w:p>
    <w:p w:rsidR="00EF3850" w:rsidRDefault="00EF3850" w:rsidP="009D30FF">
      <w:pPr>
        <w:spacing w:line="276" w:lineRule="auto"/>
      </w:pPr>
    </w:p>
    <w:sectPr w:rsidR="00EF3850" w:rsidSect="00EF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63E"/>
    <w:multiLevelType w:val="multilevel"/>
    <w:tmpl w:val="DE52AF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E35C24"/>
    <w:multiLevelType w:val="multilevel"/>
    <w:tmpl w:val="13AE6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2">
    <w:nsid w:val="291B32FC"/>
    <w:multiLevelType w:val="hybridMultilevel"/>
    <w:tmpl w:val="D6D0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104C5"/>
    <w:multiLevelType w:val="multilevel"/>
    <w:tmpl w:val="74C4F9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>
    <w:nsid w:val="56636660"/>
    <w:multiLevelType w:val="multilevel"/>
    <w:tmpl w:val="6722E1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289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7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9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2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1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4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32" w:hanging="1800"/>
      </w:pPr>
      <w:rPr>
        <w:rFonts w:hint="default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E"/>
    <w:rsid w:val="00134ED0"/>
    <w:rsid w:val="00280EDD"/>
    <w:rsid w:val="002D5080"/>
    <w:rsid w:val="0036133E"/>
    <w:rsid w:val="003E7F65"/>
    <w:rsid w:val="003F5BD2"/>
    <w:rsid w:val="004A0A17"/>
    <w:rsid w:val="004F60D3"/>
    <w:rsid w:val="00575988"/>
    <w:rsid w:val="005E2298"/>
    <w:rsid w:val="007A4340"/>
    <w:rsid w:val="007C100C"/>
    <w:rsid w:val="007E5554"/>
    <w:rsid w:val="008414DB"/>
    <w:rsid w:val="00873798"/>
    <w:rsid w:val="00881292"/>
    <w:rsid w:val="009D30FF"/>
    <w:rsid w:val="009E3484"/>
    <w:rsid w:val="00AD2C47"/>
    <w:rsid w:val="00AE1296"/>
    <w:rsid w:val="00B1651E"/>
    <w:rsid w:val="00B52B68"/>
    <w:rsid w:val="00B941AE"/>
    <w:rsid w:val="00C3679E"/>
    <w:rsid w:val="00D0291A"/>
    <w:rsid w:val="00D400B7"/>
    <w:rsid w:val="00D465E0"/>
    <w:rsid w:val="00E834D7"/>
    <w:rsid w:val="00EF3850"/>
    <w:rsid w:val="00F539F6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E"/>
    <w:pPr>
      <w:spacing w:after="92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133E"/>
    <w:pPr>
      <w:keepNext/>
      <w:keepLine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33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3613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1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3E"/>
    <w:pPr>
      <w:spacing w:after="92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133E"/>
    <w:pPr>
      <w:keepNext/>
      <w:keepLines/>
      <w:spacing w:after="0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33E"/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TableGrid">
    <w:name w:val="TableGrid"/>
    <w:rsid w:val="003613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6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Earth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2019-11-27T09:45:00Z</dcterms:created>
  <dcterms:modified xsi:type="dcterms:W3CDTF">2019-11-27T09:45:00Z</dcterms:modified>
</cp:coreProperties>
</file>