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7BA" w:rsidRPr="00660BF1" w:rsidRDefault="000E07BA" w:rsidP="000E07BA">
      <w:pPr>
        <w:tabs>
          <w:tab w:val="left" w:leader="underscore" w:pos="6998"/>
        </w:tabs>
        <w:autoSpaceDE w:val="0"/>
        <w:autoSpaceDN w:val="0"/>
        <w:adjustRightInd w:val="0"/>
        <w:spacing w:after="0" w:line="240" w:lineRule="auto"/>
        <w:ind w:firstLine="567"/>
        <w:jc w:val="center"/>
        <w:rPr>
          <w:rFonts w:ascii="Times New Roman" w:eastAsia="Times New Roman" w:hAnsi="Times New Roman" w:cs="Times New Roman"/>
          <w:b/>
          <w:bCs/>
          <w:sz w:val="24"/>
          <w:szCs w:val="24"/>
          <w:lang w:val="uk-UA" w:eastAsia="uk-UA"/>
        </w:rPr>
      </w:pPr>
      <w:r w:rsidRPr="00660BF1">
        <w:rPr>
          <w:rFonts w:ascii="Times New Roman" w:eastAsia="Times New Roman" w:hAnsi="Times New Roman" w:cs="Times New Roman"/>
          <w:b/>
          <w:bCs/>
          <w:sz w:val="24"/>
          <w:szCs w:val="24"/>
          <w:lang w:val="uk-UA" w:eastAsia="uk-UA"/>
        </w:rPr>
        <w:t xml:space="preserve">ДОГОВІР   </w:t>
      </w:r>
    </w:p>
    <w:p w:rsidR="000E07BA" w:rsidRPr="005C3769" w:rsidRDefault="000E07BA" w:rsidP="00274DF1">
      <w:pPr>
        <w:tabs>
          <w:tab w:val="left" w:leader="underscore" w:pos="6998"/>
        </w:tabs>
        <w:autoSpaceDE w:val="0"/>
        <w:autoSpaceDN w:val="0"/>
        <w:adjustRightInd w:val="0"/>
        <w:spacing w:after="0" w:line="240" w:lineRule="auto"/>
        <w:ind w:firstLine="567"/>
        <w:jc w:val="center"/>
        <w:rPr>
          <w:rFonts w:ascii="Times New Roman" w:eastAsia="Times New Roman" w:hAnsi="Times New Roman" w:cs="Times New Roman"/>
          <w:bCs/>
          <w:sz w:val="24"/>
          <w:szCs w:val="24"/>
          <w:lang w:val="uk-UA" w:eastAsia="uk-UA"/>
        </w:rPr>
      </w:pPr>
      <w:r w:rsidRPr="00660BF1">
        <w:rPr>
          <w:rFonts w:ascii="Times New Roman" w:eastAsia="Times New Roman" w:hAnsi="Times New Roman" w:cs="Times New Roman"/>
          <w:b/>
          <w:bCs/>
          <w:sz w:val="24"/>
          <w:szCs w:val="24"/>
          <w:lang w:val="uk-UA" w:eastAsia="uk-UA"/>
        </w:rPr>
        <w:t xml:space="preserve">КУПІВЛІ-ПРОДАЖУ НЕОБРОБЛЕНОЇ ДЕРЕВИНИ № </w:t>
      </w:r>
    </w:p>
    <w:p w:rsidR="000E07BA" w:rsidRPr="009E4013" w:rsidRDefault="000E07BA" w:rsidP="009E4013">
      <w:pPr>
        <w:tabs>
          <w:tab w:val="left" w:leader="underscore" w:pos="2208"/>
          <w:tab w:val="left" w:pos="8146"/>
          <w:tab w:val="left" w:leader="underscore" w:pos="9797"/>
        </w:tabs>
        <w:autoSpaceDE w:val="0"/>
        <w:autoSpaceDN w:val="0"/>
        <w:adjustRightInd w:val="0"/>
        <w:spacing w:before="5" w:after="0" w:line="240" w:lineRule="auto"/>
        <w:ind w:firstLine="567"/>
        <w:rPr>
          <w:rFonts w:ascii="Times New Roman" w:eastAsia="Times New Roman" w:hAnsi="Times New Roman" w:cs="Times New Roman"/>
          <w:b/>
          <w:sz w:val="24"/>
          <w:szCs w:val="24"/>
          <w:lang w:val="uk-UA" w:eastAsia="uk-UA"/>
        </w:rPr>
      </w:pPr>
      <w:r w:rsidRPr="00660BF1">
        <w:rPr>
          <w:rFonts w:ascii="Times New Roman" w:eastAsia="Times New Roman" w:hAnsi="Times New Roman" w:cs="Times New Roman"/>
          <w:b/>
          <w:sz w:val="24"/>
          <w:szCs w:val="24"/>
          <w:lang w:val="uk-UA" w:eastAsia="uk-UA"/>
        </w:rPr>
        <w:t xml:space="preserve">смт. Іванків                                                                          </w:t>
      </w:r>
      <w:r w:rsidR="00D429DF">
        <w:rPr>
          <w:rFonts w:ascii="Times New Roman" w:eastAsia="Times New Roman" w:hAnsi="Times New Roman" w:cs="Times New Roman"/>
          <w:b/>
          <w:sz w:val="24"/>
          <w:szCs w:val="24"/>
          <w:lang w:val="uk-UA" w:eastAsia="uk-UA"/>
        </w:rPr>
        <w:t xml:space="preserve">   «</w:t>
      </w:r>
      <w:r w:rsidR="0048226D">
        <w:rPr>
          <w:rFonts w:ascii="Times New Roman" w:eastAsia="Times New Roman" w:hAnsi="Times New Roman" w:cs="Times New Roman"/>
          <w:b/>
          <w:sz w:val="24"/>
          <w:szCs w:val="24"/>
          <w:lang w:val="uk-UA" w:eastAsia="uk-UA"/>
        </w:rPr>
        <w:t>___</w:t>
      </w:r>
      <w:r w:rsidRPr="00660BF1">
        <w:rPr>
          <w:rFonts w:ascii="Times New Roman" w:eastAsia="Times New Roman" w:hAnsi="Times New Roman" w:cs="Times New Roman"/>
          <w:b/>
          <w:sz w:val="24"/>
          <w:szCs w:val="24"/>
          <w:lang w:val="uk-UA" w:eastAsia="uk-UA"/>
        </w:rPr>
        <w:t xml:space="preserve">» </w:t>
      </w:r>
      <w:r w:rsidR="0048226D">
        <w:rPr>
          <w:rFonts w:ascii="Times New Roman" w:eastAsia="Times New Roman" w:hAnsi="Times New Roman" w:cs="Times New Roman"/>
          <w:b/>
          <w:sz w:val="24"/>
          <w:szCs w:val="24"/>
          <w:lang w:val="uk-UA" w:eastAsia="uk-UA"/>
        </w:rPr>
        <w:t>__________</w:t>
      </w:r>
      <w:r w:rsidR="00700CC0">
        <w:rPr>
          <w:rFonts w:ascii="Times New Roman" w:eastAsia="Times New Roman" w:hAnsi="Times New Roman" w:cs="Times New Roman"/>
          <w:b/>
          <w:sz w:val="24"/>
          <w:szCs w:val="24"/>
          <w:lang w:val="uk-UA" w:eastAsia="uk-UA"/>
        </w:rPr>
        <w:t xml:space="preserve"> </w:t>
      </w:r>
      <w:r w:rsidR="003A1C88">
        <w:rPr>
          <w:rFonts w:ascii="Times New Roman" w:eastAsia="Times New Roman" w:hAnsi="Times New Roman" w:cs="Times New Roman"/>
          <w:b/>
          <w:sz w:val="24"/>
          <w:szCs w:val="24"/>
          <w:lang w:val="uk-UA" w:eastAsia="uk-UA"/>
        </w:rPr>
        <w:t xml:space="preserve">2020 </w:t>
      </w:r>
      <w:r w:rsidRPr="00660BF1">
        <w:rPr>
          <w:rFonts w:ascii="Times New Roman" w:eastAsia="Times New Roman" w:hAnsi="Times New Roman" w:cs="Times New Roman"/>
          <w:b/>
          <w:sz w:val="24"/>
          <w:szCs w:val="24"/>
          <w:lang w:val="uk-UA" w:eastAsia="uk-UA"/>
        </w:rPr>
        <w:t>р.</w:t>
      </w:r>
    </w:p>
    <w:p w:rsidR="005772DB" w:rsidRDefault="00E60130" w:rsidP="00B605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0E07BA" w:rsidRPr="00660BF1">
        <w:rPr>
          <w:rFonts w:ascii="Times New Roman" w:eastAsia="Times New Roman" w:hAnsi="Times New Roman" w:cs="Times New Roman"/>
          <w:sz w:val="24"/>
          <w:szCs w:val="24"/>
          <w:lang w:val="uk-UA" w:eastAsia="uk-UA"/>
        </w:rPr>
        <w:t>Державне підприємство «</w:t>
      </w:r>
      <w:r w:rsidR="000E07BA" w:rsidRPr="00660BF1">
        <w:rPr>
          <w:rFonts w:ascii="Times New Roman" w:eastAsia="Times New Roman" w:hAnsi="Times New Roman" w:cs="Times New Roman"/>
          <w:sz w:val="24"/>
          <w:szCs w:val="24"/>
          <w:lang w:val="uk-UA" w:eastAsia="ru-RU"/>
        </w:rPr>
        <w:t>Іванківське</w:t>
      </w:r>
      <w:r w:rsidR="000E07BA" w:rsidRPr="00660BF1">
        <w:rPr>
          <w:rFonts w:ascii="Times New Roman" w:eastAsia="Times New Roman" w:hAnsi="Times New Roman" w:cs="Times New Roman"/>
          <w:sz w:val="24"/>
          <w:szCs w:val="24"/>
          <w:lang w:val="uk-UA" w:eastAsia="uk-UA"/>
        </w:rPr>
        <w:t xml:space="preserve"> </w:t>
      </w:r>
      <w:r w:rsidR="000E07BA" w:rsidRPr="00660BF1">
        <w:rPr>
          <w:rFonts w:ascii="Times New Roman" w:eastAsia="Times New Roman" w:hAnsi="Times New Roman" w:cs="Times New Roman"/>
          <w:bCs/>
          <w:sz w:val="24"/>
          <w:szCs w:val="24"/>
          <w:lang w:val="uk-UA" w:eastAsia="uk-UA"/>
        </w:rPr>
        <w:t xml:space="preserve">лісове господарство», </w:t>
      </w:r>
      <w:r w:rsidR="000E07BA" w:rsidRPr="00660BF1">
        <w:rPr>
          <w:rFonts w:ascii="Times New Roman" w:eastAsia="Times New Roman" w:hAnsi="Times New Roman" w:cs="Times New Roman"/>
          <w:sz w:val="24"/>
          <w:szCs w:val="24"/>
          <w:lang w:val="uk-UA" w:eastAsia="uk-UA"/>
        </w:rPr>
        <w:t xml:space="preserve">що діє на підставі Статуту, в </w:t>
      </w:r>
      <w:r w:rsidR="003A1C88">
        <w:rPr>
          <w:rFonts w:ascii="Times New Roman" w:eastAsia="Times New Roman" w:hAnsi="Times New Roman" w:cs="Times New Roman"/>
          <w:sz w:val="24"/>
          <w:szCs w:val="24"/>
          <w:lang w:val="uk-UA" w:eastAsia="uk-UA"/>
        </w:rPr>
        <w:t xml:space="preserve">особі </w:t>
      </w:r>
      <w:r w:rsidR="002D2013">
        <w:rPr>
          <w:rFonts w:ascii="Times New Roman" w:eastAsia="Times New Roman" w:hAnsi="Times New Roman" w:cs="Times New Roman"/>
          <w:sz w:val="24"/>
          <w:szCs w:val="24"/>
          <w:lang w:val="uk-UA" w:eastAsia="uk-UA"/>
        </w:rPr>
        <w:t>тимчасово виконуючого обов’язки директора</w:t>
      </w:r>
      <w:r w:rsidR="003A1C88">
        <w:rPr>
          <w:rFonts w:ascii="Times New Roman" w:eastAsia="Times New Roman" w:hAnsi="Times New Roman" w:cs="Times New Roman"/>
          <w:sz w:val="24"/>
          <w:szCs w:val="24"/>
          <w:lang w:val="uk-UA" w:eastAsia="uk-UA"/>
        </w:rPr>
        <w:t xml:space="preserve"> </w:t>
      </w:r>
      <w:r w:rsidR="002D2013">
        <w:rPr>
          <w:rFonts w:ascii="Times New Roman" w:eastAsia="Times New Roman" w:hAnsi="Times New Roman" w:cs="Times New Roman"/>
          <w:sz w:val="24"/>
          <w:szCs w:val="24"/>
          <w:lang w:val="uk-UA" w:eastAsia="uk-UA"/>
        </w:rPr>
        <w:t>Шихненка В.М</w:t>
      </w:r>
      <w:r w:rsidR="003A1C88">
        <w:rPr>
          <w:rFonts w:ascii="Times New Roman" w:eastAsia="Times New Roman" w:hAnsi="Times New Roman" w:cs="Times New Roman"/>
          <w:sz w:val="24"/>
          <w:szCs w:val="24"/>
          <w:lang w:val="uk-UA" w:eastAsia="uk-UA"/>
        </w:rPr>
        <w:t>.</w:t>
      </w:r>
      <w:r w:rsidR="000E07BA" w:rsidRPr="00660BF1">
        <w:rPr>
          <w:rFonts w:ascii="Times New Roman" w:eastAsia="Times New Roman" w:hAnsi="Times New Roman" w:cs="Times New Roman"/>
          <w:sz w:val="24"/>
          <w:szCs w:val="24"/>
          <w:lang w:val="uk-UA" w:eastAsia="uk-UA"/>
        </w:rPr>
        <w:t>, назване надалі "Продавець", з одного б</w:t>
      </w:r>
      <w:r w:rsidR="000E07BA">
        <w:rPr>
          <w:rFonts w:ascii="Times New Roman" w:eastAsia="Times New Roman" w:hAnsi="Times New Roman" w:cs="Times New Roman"/>
          <w:sz w:val="24"/>
          <w:szCs w:val="24"/>
          <w:lang w:val="uk-UA" w:eastAsia="uk-UA"/>
        </w:rPr>
        <w:t xml:space="preserve">оку </w:t>
      </w:r>
      <w:r w:rsidR="007C1425">
        <w:rPr>
          <w:rFonts w:ascii="Times New Roman" w:eastAsia="Times New Roman" w:hAnsi="Times New Roman" w:cs="Times New Roman"/>
          <w:sz w:val="24"/>
          <w:szCs w:val="24"/>
          <w:lang w:val="uk-UA" w:eastAsia="uk-UA"/>
        </w:rPr>
        <w:t xml:space="preserve">та </w:t>
      </w:r>
      <w:r w:rsidR="0048226D">
        <w:rPr>
          <w:rFonts w:ascii="Times New Roman" w:eastAsia="Times New Roman" w:hAnsi="Times New Roman" w:cs="Times New Roman"/>
          <w:sz w:val="24"/>
          <w:szCs w:val="24"/>
          <w:lang w:val="uk-UA" w:eastAsia="uk-UA"/>
        </w:rPr>
        <w:t>__________________________________________________</w:t>
      </w:r>
      <w:r w:rsidR="00274DF1">
        <w:rPr>
          <w:rFonts w:ascii="Times New Roman" w:eastAsia="Times New Roman" w:hAnsi="Times New Roman" w:cs="Times New Roman"/>
          <w:sz w:val="24"/>
          <w:szCs w:val="24"/>
          <w:lang w:val="uk-UA" w:eastAsia="uk-UA"/>
        </w:rPr>
        <w:t xml:space="preserve"> </w:t>
      </w:r>
      <w:r w:rsidR="00644A12">
        <w:rPr>
          <w:rFonts w:ascii="Times New Roman" w:eastAsia="Times New Roman" w:hAnsi="Times New Roman" w:cs="Times New Roman"/>
          <w:sz w:val="24"/>
          <w:szCs w:val="24"/>
          <w:lang w:val="uk-UA" w:eastAsia="uk-UA"/>
        </w:rPr>
        <w:t>в особ</w:t>
      </w:r>
      <w:r w:rsidR="005B017F">
        <w:rPr>
          <w:rFonts w:ascii="Times New Roman" w:eastAsia="Times New Roman" w:hAnsi="Times New Roman" w:cs="Times New Roman"/>
          <w:sz w:val="24"/>
          <w:szCs w:val="24"/>
          <w:lang w:val="uk-UA" w:eastAsia="uk-UA"/>
        </w:rPr>
        <w:t xml:space="preserve">і </w:t>
      </w:r>
      <w:r w:rsidR="0048226D">
        <w:rPr>
          <w:rFonts w:ascii="Times New Roman" w:eastAsia="Times New Roman" w:hAnsi="Times New Roman" w:cs="Times New Roman"/>
          <w:sz w:val="24"/>
          <w:szCs w:val="24"/>
          <w:lang w:val="uk-UA" w:eastAsia="uk-UA"/>
        </w:rPr>
        <w:t>__________________</w:t>
      </w:r>
      <w:r w:rsidR="00621EBF">
        <w:rPr>
          <w:rFonts w:ascii="Times New Roman" w:eastAsia="Times New Roman" w:hAnsi="Times New Roman" w:cs="Times New Roman"/>
          <w:sz w:val="24"/>
          <w:szCs w:val="24"/>
          <w:lang w:val="uk-UA" w:eastAsia="uk-UA"/>
        </w:rPr>
        <w:t xml:space="preserve"> </w:t>
      </w:r>
      <w:r w:rsidR="00274DF1">
        <w:rPr>
          <w:rFonts w:ascii="Times New Roman" w:eastAsia="Times New Roman" w:hAnsi="Times New Roman" w:cs="Times New Roman"/>
          <w:sz w:val="24"/>
          <w:szCs w:val="24"/>
          <w:lang w:val="uk-UA" w:eastAsia="uk-UA"/>
        </w:rPr>
        <w:t xml:space="preserve">що діє на підставі </w:t>
      </w:r>
      <w:r w:rsidR="0048226D">
        <w:rPr>
          <w:rFonts w:ascii="Times New Roman" w:eastAsia="Times New Roman" w:hAnsi="Times New Roman" w:cs="Times New Roman"/>
          <w:sz w:val="24"/>
          <w:szCs w:val="24"/>
          <w:lang w:val="uk-UA" w:eastAsia="uk-UA"/>
        </w:rPr>
        <w:t>_____________</w:t>
      </w:r>
      <w:r w:rsidR="00282D1A">
        <w:rPr>
          <w:rFonts w:ascii="Times New Roman" w:eastAsia="Times New Roman" w:hAnsi="Times New Roman" w:cs="Times New Roman"/>
          <w:sz w:val="24"/>
          <w:szCs w:val="24"/>
          <w:lang w:val="uk-UA" w:eastAsia="uk-UA"/>
        </w:rPr>
        <w:t>,</w:t>
      </w:r>
      <w:r w:rsidR="00FB53D9">
        <w:rPr>
          <w:rFonts w:ascii="Times New Roman" w:eastAsia="Times New Roman" w:hAnsi="Times New Roman" w:cs="Times New Roman"/>
          <w:sz w:val="24"/>
          <w:szCs w:val="24"/>
          <w:lang w:val="uk-UA" w:eastAsia="uk-UA"/>
        </w:rPr>
        <w:t xml:space="preserve"> </w:t>
      </w:r>
      <w:r w:rsidR="00274DF1">
        <w:rPr>
          <w:rFonts w:ascii="Times New Roman" w:eastAsia="Times New Roman" w:hAnsi="Times New Roman" w:cs="Times New Roman"/>
          <w:sz w:val="24"/>
          <w:szCs w:val="24"/>
          <w:lang w:val="uk-UA" w:eastAsia="uk-UA"/>
        </w:rPr>
        <w:t xml:space="preserve"> </w:t>
      </w:r>
      <w:r w:rsidR="000E07BA" w:rsidRPr="00660BF1">
        <w:rPr>
          <w:rFonts w:ascii="Times New Roman" w:eastAsia="Times New Roman" w:hAnsi="Times New Roman" w:cs="Times New Roman"/>
          <w:sz w:val="24"/>
          <w:szCs w:val="24"/>
          <w:lang w:val="uk-UA" w:eastAsia="uk-UA"/>
        </w:rPr>
        <w:t>назване надалі „Покупець", з другого боку уклали даний договір про наступне:</w:t>
      </w:r>
    </w:p>
    <w:p w:rsidR="000E07BA" w:rsidRPr="00660BF1" w:rsidRDefault="000E07BA" w:rsidP="000E07BA">
      <w:pPr>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val="uk-UA" w:eastAsia="uk-UA"/>
        </w:rPr>
      </w:pPr>
      <w:r w:rsidRPr="00660BF1">
        <w:rPr>
          <w:rFonts w:ascii="Times New Roman" w:eastAsia="Times New Roman" w:hAnsi="Times New Roman" w:cs="Times New Roman"/>
          <w:b/>
          <w:bCs/>
          <w:sz w:val="24"/>
          <w:szCs w:val="24"/>
          <w:lang w:val="uk-UA" w:eastAsia="uk-UA"/>
        </w:rPr>
        <w:t>1. ПРЕДМЕТ ДОГОВОРУ</w:t>
      </w:r>
    </w:p>
    <w:p w:rsidR="000E07BA" w:rsidRPr="00EA54DA" w:rsidRDefault="000E07BA" w:rsidP="000E07BA">
      <w:pPr>
        <w:autoSpaceDE w:val="0"/>
        <w:autoSpaceDN w:val="0"/>
        <w:adjustRightInd w:val="0"/>
        <w:spacing w:after="0" w:line="240" w:lineRule="auto"/>
        <w:jc w:val="both"/>
        <w:rPr>
          <w:rFonts w:ascii="Times New Roman" w:eastAsia="Times New Roman" w:hAnsi="Times New Roman" w:cs="Times New Roman"/>
          <w:iCs/>
          <w:spacing w:val="-20"/>
          <w:sz w:val="24"/>
          <w:szCs w:val="24"/>
          <w:lang w:val="uk-UA" w:eastAsia="uk-UA"/>
        </w:rPr>
      </w:pPr>
      <w:r w:rsidRPr="00660BF1">
        <w:rPr>
          <w:rFonts w:ascii="Times New Roman" w:eastAsia="Times New Roman" w:hAnsi="Times New Roman" w:cs="Times New Roman"/>
          <w:sz w:val="24"/>
          <w:szCs w:val="24"/>
          <w:lang w:val="uk-UA" w:eastAsia="uk-UA"/>
        </w:rPr>
        <w:t>1.1. За результатами проведення аукціону із продажу ресурсів н</w:t>
      </w:r>
      <w:r w:rsidR="00302704">
        <w:rPr>
          <w:rFonts w:ascii="Times New Roman" w:eastAsia="Times New Roman" w:hAnsi="Times New Roman" w:cs="Times New Roman"/>
          <w:sz w:val="24"/>
          <w:szCs w:val="24"/>
          <w:lang w:val="uk-UA" w:eastAsia="uk-UA"/>
        </w:rPr>
        <w:t xml:space="preserve">еобробленої деревини заготівлі </w:t>
      </w:r>
      <w:r w:rsidR="005B017F">
        <w:rPr>
          <w:rFonts w:ascii="Times New Roman" w:eastAsia="Times New Roman" w:hAnsi="Times New Roman" w:cs="Times New Roman"/>
          <w:sz w:val="24"/>
          <w:szCs w:val="24"/>
          <w:lang w:val="uk-UA" w:eastAsia="uk-UA"/>
        </w:rPr>
        <w:t xml:space="preserve"> 2020</w:t>
      </w:r>
      <w:r w:rsidRPr="00660BF1">
        <w:rPr>
          <w:rFonts w:ascii="Times New Roman" w:eastAsia="Times New Roman" w:hAnsi="Times New Roman" w:cs="Times New Roman"/>
          <w:sz w:val="24"/>
          <w:szCs w:val="24"/>
          <w:lang w:val="uk-UA" w:eastAsia="uk-UA"/>
        </w:rPr>
        <w:t xml:space="preserve"> року, який відбувся </w:t>
      </w:r>
      <w:r w:rsidR="0048226D">
        <w:rPr>
          <w:rFonts w:ascii="Times New Roman" w:eastAsia="Times New Roman" w:hAnsi="Times New Roman" w:cs="Times New Roman"/>
          <w:sz w:val="24"/>
          <w:szCs w:val="24"/>
          <w:lang w:val="uk-UA" w:eastAsia="uk-UA"/>
        </w:rPr>
        <w:t>____________</w:t>
      </w:r>
      <w:r w:rsidRPr="00660BF1">
        <w:rPr>
          <w:rFonts w:ascii="Times New Roman" w:eastAsia="Times New Roman" w:hAnsi="Times New Roman" w:cs="Times New Roman"/>
          <w:sz w:val="24"/>
          <w:szCs w:val="24"/>
          <w:lang w:val="uk-UA" w:eastAsia="uk-UA"/>
        </w:rPr>
        <w:t xml:space="preserve">., Продавець передає у власність на умовах франко-склад Продавця (франко </w:t>
      </w:r>
      <w:r w:rsidR="005F3DB8">
        <w:rPr>
          <w:rFonts w:ascii="Times New Roman" w:eastAsia="Times New Roman" w:hAnsi="Times New Roman" w:cs="Times New Roman"/>
          <w:sz w:val="24"/>
          <w:szCs w:val="24"/>
          <w:lang w:val="uk-UA" w:eastAsia="uk-UA"/>
        </w:rPr>
        <w:t>–</w:t>
      </w:r>
      <w:r w:rsidR="009F5E9D">
        <w:rPr>
          <w:rFonts w:ascii="Times New Roman" w:eastAsia="Times New Roman" w:hAnsi="Times New Roman" w:cs="Times New Roman"/>
          <w:sz w:val="24"/>
          <w:szCs w:val="24"/>
          <w:lang w:val="uk-UA" w:eastAsia="uk-UA"/>
        </w:rPr>
        <w:t xml:space="preserve"> проміжний</w:t>
      </w:r>
      <w:r w:rsidR="005F3DB8">
        <w:rPr>
          <w:rFonts w:ascii="Times New Roman" w:eastAsia="Times New Roman" w:hAnsi="Times New Roman" w:cs="Times New Roman"/>
          <w:sz w:val="24"/>
          <w:szCs w:val="24"/>
          <w:lang w:val="uk-UA" w:eastAsia="uk-UA"/>
        </w:rPr>
        <w:t xml:space="preserve"> склад</w:t>
      </w:r>
      <w:r w:rsidRPr="00282D1A">
        <w:rPr>
          <w:rFonts w:ascii="Times New Roman" w:eastAsia="Times New Roman" w:hAnsi="Times New Roman" w:cs="Times New Roman"/>
          <w:iCs/>
          <w:spacing w:val="-20"/>
          <w:sz w:val="24"/>
          <w:szCs w:val="24"/>
          <w:lang w:val="uk-UA" w:eastAsia="uk-UA"/>
        </w:rPr>
        <w:t xml:space="preserve">) </w:t>
      </w:r>
      <w:r w:rsidR="00961E9F" w:rsidRPr="00961E9F">
        <w:rPr>
          <w:rFonts w:ascii="Times New Roman" w:eastAsia="Times New Roman" w:hAnsi="Times New Roman" w:cs="Times New Roman"/>
          <w:sz w:val="24"/>
          <w:szCs w:val="24"/>
          <w:lang w:val="uk-UA" w:eastAsia="uk-UA"/>
        </w:rPr>
        <w:t>Деревина дров'яна промислового</w:t>
      </w:r>
      <w:r w:rsidR="00961E9F">
        <w:rPr>
          <w:rFonts w:ascii="Helvetica" w:hAnsi="Helvetica" w:cs="Helvetica"/>
          <w:color w:val="555555"/>
          <w:sz w:val="20"/>
          <w:szCs w:val="20"/>
          <w:shd w:val="clear" w:color="auto" w:fill="FFFFFF"/>
        </w:rPr>
        <w:t xml:space="preserve"> </w:t>
      </w:r>
      <w:r w:rsidR="00961E9F" w:rsidRPr="00961E9F">
        <w:rPr>
          <w:rFonts w:ascii="Times New Roman" w:eastAsia="Times New Roman" w:hAnsi="Times New Roman" w:cs="Times New Roman"/>
          <w:sz w:val="24"/>
          <w:szCs w:val="24"/>
          <w:lang w:val="uk-UA" w:eastAsia="uk-UA"/>
        </w:rPr>
        <w:t>використання</w:t>
      </w:r>
      <w:r w:rsidR="00E60130" w:rsidRPr="00961E9F">
        <w:rPr>
          <w:rFonts w:ascii="Times New Roman" w:eastAsia="Times New Roman" w:hAnsi="Times New Roman" w:cs="Times New Roman"/>
          <w:sz w:val="24"/>
          <w:szCs w:val="24"/>
          <w:lang w:val="uk-UA" w:eastAsia="uk-UA"/>
        </w:rPr>
        <w:t xml:space="preserve">, </w:t>
      </w:r>
      <w:r w:rsidR="004C2057" w:rsidRPr="004C2057">
        <w:rPr>
          <w:rFonts w:ascii="Times New Roman" w:eastAsia="Times New Roman" w:hAnsi="Times New Roman" w:cs="Times New Roman"/>
          <w:iCs/>
          <w:spacing w:val="-20"/>
          <w:sz w:val="24"/>
          <w:szCs w:val="24"/>
          <w:lang w:eastAsia="uk-UA"/>
        </w:rPr>
        <w:t xml:space="preserve"> </w:t>
      </w:r>
      <w:r w:rsidR="00E60130">
        <w:rPr>
          <w:rFonts w:ascii="Times New Roman" w:eastAsia="Times New Roman" w:hAnsi="Times New Roman" w:cs="Times New Roman"/>
          <w:iCs/>
          <w:spacing w:val="-20"/>
          <w:sz w:val="24"/>
          <w:szCs w:val="24"/>
          <w:lang w:val="uk-UA" w:eastAsia="uk-UA"/>
        </w:rPr>
        <w:t xml:space="preserve">надалі Товар, </w:t>
      </w:r>
      <w:r w:rsidR="005F3DB8">
        <w:rPr>
          <w:rFonts w:ascii="Times New Roman" w:eastAsia="Times New Roman" w:hAnsi="Times New Roman" w:cs="Times New Roman"/>
          <w:sz w:val="24"/>
          <w:szCs w:val="24"/>
          <w:lang w:val="uk-UA" w:eastAsia="uk-UA"/>
        </w:rPr>
        <w:t>лот</w:t>
      </w:r>
      <w:r w:rsidR="00700CC0">
        <w:rPr>
          <w:rFonts w:ascii="Times New Roman" w:eastAsia="Times New Roman" w:hAnsi="Times New Roman" w:cs="Times New Roman"/>
          <w:sz w:val="24"/>
          <w:szCs w:val="24"/>
          <w:lang w:val="uk-UA" w:eastAsia="uk-UA"/>
        </w:rPr>
        <w:t xml:space="preserve"> </w:t>
      </w:r>
      <w:r w:rsidR="000724E6">
        <w:rPr>
          <w:rFonts w:ascii="Times New Roman" w:eastAsia="Times New Roman" w:hAnsi="Times New Roman" w:cs="Times New Roman"/>
          <w:sz w:val="24"/>
          <w:szCs w:val="24"/>
          <w:lang w:val="uk-UA" w:eastAsia="uk-UA"/>
        </w:rPr>
        <w:t>№</w:t>
      </w:r>
      <w:r w:rsidR="003A1C88">
        <w:rPr>
          <w:rFonts w:ascii="Times New Roman" w:eastAsia="Times New Roman" w:hAnsi="Times New Roman" w:cs="Times New Roman"/>
          <w:sz w:val="24"/>
          <w:szCs w:val="24"/>
          <w:lang w:val="uk-UA" w:eastAsia="uk-UA"/>
        </w:rPr>
        <w:t xml:space="preserve"> </w:t>
      </w:r>
      <w:r w:rsidR="0048226D">
        <w:rPr>
          <w:rFonts w:ascii="Times New Roman" w:eastAsia="Times New Roman" w:hAnsi="Times New Roman" w:cs="Times New Roman"/>
          <w:sz w:val="24"/>
          <w:szCs w:val="24"/>
          <w:lang w:val="uk-UA" w:eastAsia="uk-UA"/>
        </w:rPr>
        <w:t>_____</w:t>
      </w:r>
      <w:r w:rsidR="004138F2">
        <w:rPr>
          <w:rFonts w:ascii="Times New Roman" w:eastAsia="Times New Roman" w:hAnsi="Times New Roman" w:cs="Times New Roman"/>
          <w:sz w:val="24"/>
          <w:szCs w:val="24"/>
          <w:lang w:val="uk-UA" w:eastAsia="uk-UA"/>
        </w:rPr>
        <w:t>,</w:t>
      </w:r>
      <w:r w:rsidR="00621EBF">
        <w:rPr>
          <w:rFonts w:ascii="Times New Roman" w:eastAsia="Times New Roman" w:hAnsi="Times New Roman" w:cs="Times New Roman"/>
          <w:sz w:val="24"/>
          <w:szCs w:val="24"/>
          <w:lang w:val="uk-UA" w:eastAsia="uk-UA"/>
        </w:rPr>
        <w:t xml:space="preserve"> </w:t>
      </w:r>
      <w:r w:rsidR="00274DF1">
        <w:rPr>
          <w:rFonts w:ascii="Times New Roman" w:eastAsia="Times New Roman" w:hAnsi="Times New Roman" w:cs="Times New Roman"/>
          <w:sz w:val="24"/>
          <w:szCs w:val="24"/>
          <w:lang w:val="uk-UA" w:eastAsia="uk-UA"/>
        </w:rPr>
        <w:t>а П</w:t>
      </w:r>
      <w:r w:rsidRPr="00660BF1">
        <w:rPr>
          <w:rFonts w:ascii="Times New Roman" w:eastAsia="Times New Roman" w:hAnsi="Times New Roman" w:cs="Times New Roman"/>
          <w:sz w:val="24"/>
          <w:szCs w:val="24"/>
          <w:lang w:val="uk-UA" w:eastAsia="uk-UA"/>
        </w:rPr>
        <w:t>о</w:t>
      </w:r>
      <w:r w:rsidR="00632A32">
        <w:rPr>
          <w:rFonts w:ascii="Times New Roman" w:eastAsia="Times New Roman" w:hAnsi="Times New Roman" w:cs="Times New Roman"/>
          <w:sz w:val="24"/>
          <w:szCs w:val="24"/>
          <w:lang w:val="uk-UA" w:eastAsia="uk-UA"/>
        </w:rPr>
        <w:t>купець зобов’язується прийняти Т</w:t>
      </w:r>
      <w:r w:rsidRPr="00660BF1">
        <w:rPr>
          <w:rFonts w:ascii="Times New Roman" w:eastAsia="Times New Roman" w:hAnsi="Times New Roman" w:cs="Times New Roman"/>
          <w:sz w:val="24"/>
          <w:szCs w:val="24"/>
          <w:lang w:val="uk-UA" w:eastAsia="uk-UA"/>
        </w:rPr>
        <w:t>овар і сплатити за нього ціну відповідно до умов, що визначені в цьому Договорі.</w:t>
      </w:r>
    </w:p>
    <w:p w:rsidR="005772DB" w:rsidRPr="00A61813" w:rsidRDefault="000E07BA" w:rsidP="0032393A">
      <w:pPr>
        <w:autoSpaceDE w:val="0"/>
        <w:autoSpaceDN w:val="0"/>
        <w:adjustRightInd w:val="0"/>
        <w:spacing w:after="0" w:line="240" w:lineRule="auto"/>
        <w:ind w:hanging="360"/>
        <w:jc w:val="both"/>
        <w:rPr>
          <w:rFonts w:ascii="Times New Roman" w:eastAsia="Times New Roman" w:hAnsi="Times New Roman" w:cs="Courier New"/>
          <w:color w:val="000000"/>
          <w:sz w:val="24"/>
          <w:szCs w:val="24"/>
          <w:lang w:val="uk-UA" w:eastAsia="ru-RU"/>
        </w:rPr>
      </w:pPr>
      <w:r w:rsidRPr="00983BDE">
        <w:rPr>
          <w:rFonts w:ascii="Times New Roman" w:eastAsia="Times New Roman" w:hAnsi="Times New Roman" w:cs="Courier New"/>
          <w:color w:val="000000"/>
          <w:sz w:val="24"/>
          <w:szCs w:val="24"/>
          <w:lang w:val="uk-UA" w:eastAsia="ru-RU"/>
        </w:rPr>
        <w:t xml:space="preserve">     </w:t>
      </w:r>
      <w:r w:rsidR="00592D78">
        <w:rPr>
          <w:rFonts w:ascii="Times New Roman" w:eastAsia="Times New Roman" w:hAnsi="Times New Roman" w:cs="Courier New"/>
          <w:color w:val="000000"/>
          <w:sz w:val="24"/>
          <w:szCs w:val="24"/>
          <w:lang w:eastAsia="ru-RU"/>
        </w:rPr>
        <w:t>1.</w:t>
      </w:r>
      <w:r w:rsidR="00392E0F">
        <w:rPr>
          <w:rFonts w:ascii="Times New Roman" w:eastAsia="Times New Roman" w:hAnsi="Times New Roman" w:cs="Courier New"/>
          <w:color w:val="000000"/>
          <w:sz w:val="24"/>
          <w:szCs w:val="24"/>
          <w:lang w:val="uk-UA" w:eastAsia="ru-RU"/>
        </w:rPr>
        <w:t>2</w:t>
      </w:r>
      <w:r w:rsidR="00592D78">
        <w:rPr>
          <w:rFonts w:ascii="Times New Roman" w:eastAsia="Times New Roman" w:hAnsi="Times New Roman" w:cs="Courier New"/>
          <w:color w:val="000000"/>
          <w:sz w:val="24"/>
          <w:szCs w:val="24"/>
          <w:lang w:eastAsia="ru-RU"/>
        </w:rPr>
        <w:t>. Право власності на майно переходить до Покупця з моменту</w:t>
      </w:r>
      <w:r w:rsidR="00592D78">
        <w:rPr>
          <w:rFonts w:ascii="Times New Roman" w:eastAsia="Times New Roman" w:hAnsi="Times New Roman" w:cs="Courier New"/>
          <w:color w:val="000000"/>
          <w:sz w:val="24"/>
          <w:szCs w:val="24"/>
          <w:lang w:val="uk-UA" w:eastAsia="ru-RU"/>
        </w:rPr>
        <w:t xml:space="preserve"> </w:t>
      </w:r>
      <w:r w:rsidR="00592D78">
        <w:rPr>
          <w:rFonts w:ascii="Times New Roman" w:eastAsia="Times New Roman" w:hAnsi="Times New Roman" w:cs="Courier New"/>
          <w:color w:val="000000"/>
          <w:sz w:val="24"/>
          <w:szCs w:val="24"/>
          <w:lang w:eastAsia="ru-RU"/>
        </w:rPr>
        <w:t>повної оплати Продавцю</w:t>
      </w:r>
      <w:r w:rsidR="00592D78">
        <w:rPr>
          <w:rFonts w:ascii="Times New Roman" w:eastAsia="Times New Roman" w:hAnsi="Times New Roman" w:cs="Courier New"/>
          <w:color w:val="000000"/>
          <w:sz w:val="24"/>
          <w:szCs w:val="24"/>
          <w:lang w:val="uk-UA" w:eastAsia="ru-RU"/>
        </w:rPr>
        <w:t xml:space="preserve"> </w:t>
      </w:r>
      <w:r w:rsidR="00592D78">
        <w:rPr>
          <w:rFonts w:ascii="Times New Roman" w:eastAsia="Times New Roman" w:hAnsi="Times New Roman" w:cs="Courier New"/>
          <w:color w:val="000000"/>
          <w:sz w:val="24"/>
          <w:szCs w:val="24"/>
          <w:lang w:eastAsia="ru-RU"/>
        </w:rPr>
        <w:t xml:space="preserve">вартості купленого на аукціоні </w:t>
      </w:r>
      <w:r w:rsidR="00632A32">
        <w:rPr>
          <w:rFonts w:ascii="Times New Roman" w:eastAsia="Times New Roman" w:hAnsi="Times New Roman" w:cs="Courier New"/>
          <w:color w:val="000000"/>
          <w:sz w:val="24"/>
          <w:szCs w:val="24"/>
          <w:lang w:val="uk-UA" w:eastAsia="ru-RU"/>
        </w:rPr>
        <w:t>Т</w:t>
      </w:r>
      <w:r w:rsidR="00FB53D9">
        <w:rPr>
          <w:rFonts w:ascii="Times New Roman" w:eastAsia="Times New Roman" w:hAnsi="Times New Roman" w:cs="Courier New"/>
          <w:color w:val="000000"/>
          <w:sz w:val="24"/>
          <w:szCs w:val="24"/>
          <w:lang w:val="uk-UA" w:eastAsia="ru-RU"/>
        </w:rPr>
        <w:t xml:space="preserve">овару </w:t>
      </w:r>
      <w:r w:rsidR="00632A32">
        <w:rPr>
          <w:rFonts w:ascii="Times New Roman" w:eastAsia="Times New Roman" w:hAnsi="Times New Roman" w:cs="Courier New"/>
          <w:color w:val="000000"/>
          <w:sz w:val="24"/>
          <w:szCs w:val="24"/>
          <w:lang w:val="uk-UA" w:eastAsia="ru-RU"/>
        </w:rPr>
        <w:t xml:space="preserve"> та відв</w:t>
      </w:r>
      <w:r w:rsidR="00592D78">
        <w:rPr>
          <w:rFonts w:ascii="Times New Roman" w:eastAsia="Times New Roman" w:hAnsi="Times New Roman" w:cs="Courier New"/>
          <w:color w:val="000000"/>
          <w:sz w:val="24"/>
          <w:szCs w:val="24"/>
          <w:lang w:val="uk-UA" w:eastAsia="ru-RU"/>
        </w:rPr>
        <w:t>антаження його на транспорт Покупця з випискою супровідних документів.</w:t>
      </w:r>
    </w:p>
    <w:p w:rsidR="000E07BA" w:rsidRPr="00660BF1" w:rsidRDefault="000E07BA" w:rsidP="000E07BA">
      <w:pPr>
        <w:tabs>
          <w:tab w:val="left" w:pos="3461"/>
        </w:tabs>
        <w:autoSpaceDE w:val="0"/>
        <w:autoSpaceDN w:val="0"/>
        <w:adjustRightInd w:val="0"/>
        <w:spacing w:after="0" w:line="240" w:lineRule="auto"/>
        <w:ind w:firstLine="567"/>
        <w:jc w:val="center"/>
        <w:rPr>
          <w:rFonts w:ascii="Times New Roman" w:eastAsia="Times New Roman" w:hAnsi="Times New Roman" w:cs="Times New Roman"/>
          <w:b/>
          <w:bCs/>
          <w:sz w:val="24"/>
          <w:szCs w:val="24"/>
          <w:lang w:val="uk-UA" w:eastAsia="ru-RU"/>
        </w:rPr>
      </w:pPr>
      <w:r w:rsidRPr="00660BF1">
        <w:rPr>
          <w:rFonts w:ascii="Times New Roman" w:eastAsia="Times New Roman" w:hAnsi="Times New Roman" w:cs="Times New Roman"/>
          <w:b/>
          <w:bCs/>
          <w:sz w:val="24"/>
          <w:szCs w:val="24"/>
          <w:lang w:val="uk-UA" w:eastAsia="ru-RU"/>
        </w:rPr>
        <w:t>2. ЯКІСТЬ ТА ОБМІР ТОВАРУ</w:t>
      </w:r>
    </w:p>
    <w:p w:rsidR="00292334" w:rsidRPr="00392E0F" w:rsidRDefault="000E07BA" w:rsidP="00292334">
      <w:pPr>
        <w:tabs>
          <w:tab w:val="left" w:leader="underscore" w:pos="6907"/>
          <w:tab w:val="left" w:pos="10080"/>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660BF1">
        <w:rPr>
          <w:rFonts w:ascii="Times New Roman" w:eastAsia="Times New Roman" w:hAnsi="Times New Roman" w:cs="Times New Roman"/>
          <w:sz w:val="24"/>
          <w:szCs w:val="24"/>
          <w:lang w:val="uk-UA" w:eastAsia="uk-UA"/>
        </w:rPr>
        <w:t>2.1. По якості деревини відп</w:t>
      </w:r>
      <w:r w:rsidR="00392E0F">
        <w:rPr>
          <w:rFonts w:ascii="Times New Roman" w:eastAsia="Times New Roman" w:hAnsi="Times New Roman" w:cs="Times New Roman"/>
          <w:sz w:val="24"/>
          <w:szCs w:val="24"/>
          <w:lang w:val="uk-UA" w:eastAsia="uk-UA"/>
        </w:rPr>
        <w:t>овідає вимогам чинних ДСТУ Е</w:t>
      </w:r>
      <w:r w:rsidR="00392E0F">
        <w:rPr>
          <w:rFonts w:ascii="Times New Roman" w:eastAsia="Times New Roman" w:hAnsi="Times New Roman" w:cs="Times New Roman"/>
          <w:sz w:val="24"/>
          <w:szCs w:val="24"/>
          <w:lang w:val="en-US" w:eastAsia="uk-UA"/>
        </w:rPr>
        <w:t>N</w:t>
      </w:r>
      <w:r w:rsidR="00392E0F">
        <w:rPr>
          <w:rFonts w:ascii="Times New Roman" w:eastAsia="Times New Roman" w:hAnsi="Times New Roman" w:cs="Times New Roman"/>
          <w:sz w:val="24"/>
          <w:szCs w:val="24"/>
          <w:lang w:val="uk-UA" w:eastAsia="uk-UA"/>
        </w:rPr>
        <w:t xml:space="preserve"> та ТУУ .</w:t>
      </w:r>
    </w:p>
    <w:p w:rsidR="009E4013" w:rsidRPr="009E4013" w:rsidRDefault="000E07BA" w:rsidP="009E4013">
      <w:pPr>
        <w:tabs>
          <w:tab w:val="left" w:leader="underscore" w:pos="6907"/>
          <w:tab w:val="left" w:pos="10080"/>
        </w:tabs>
        <w:autoSpaceDE w:val="0"/>
        <w:autoSpaceDN w:val="0"/>
        <w:adjustRightInd w:val="0"/>
        <w:spacing w:after="0" w:line="240" w:lineRule="auto"/>
        <w:rPr>
          <w:rFonts w:ascii="Times New Roman" w:eastAsia="Times New Roman" w:hAnsi="Times New Roman" w:cs="Times New Roman"/>
          <w:sz w:val="24"/>
          <w:szCs w:val="24"/>
          <w:lang w:eastAsia="uk-UA"/>
        </w:rPr>
      </w:pPr>
      <w:r w:rsidRPr="00660BF1">
        <w:rPr>
          <w:rFonts w:ascii="Times New Roman" w:eastAsia="Times New Roman" w:hAnsi="Times New Roman" w:cs="Times New Roman"/>
          <w:sz w:val="24"/>
          <w:szCs w:val="24"/>
          <w:lang w:val="uk-UA" w:eastAsia="uk-UA"/>
        </w:rPr>
        <w:t>2.2. Об'єм товару визначається згідно ДСТУ 4020-2-2001 «Методи обмірювання та визначення об'ємі</w:t>
      </w:r>
      <w:r w:rsidR="00CE2517">
        <w:rPr>
          <w:rFonts w:ascii="Times New Roman" w:eastAsia="Times New Roman" w:hAnsi="Times New Roman" w:cs="Times New Roman"/>
          <w:sz w:val="24"/>
          <w:szCs w:val="24"/>
          <w:lang w:val="uk-UA" w:eastAsia="uk-UA"/>
        </w:rPr>
        <w:t>в».</w:t>
      </w:r>
    </w:p>
    <w:p w:rsidR="000C7A3A" w:rsidRPr="009E4013" w:rsidRDefault="009E4013" w:rsidP="009E4013">
      <w:pPr>
        <w:tabs>
          <w:tab w:val="left" w:leader="underscore" w:pos="6907"/>
          <w:tab w:val="left" w:pos="10080"/>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B605B3">
        <w:rPr>
          <w:rFonts w:ascii="Times New Roman" w:eastAsia="Times New Roman" w:hAnsi="Times New Roman" w:cs="Times New Roman"/>
          <w:sz w:val="24"/>
          <w:szCs w:val="24"/>
          <w:lang w:eastAsia="uk-UA"/>
        </w:rPr>
        <w:t xml:space="preserve">                                                        </w:t>
      </w:r>
      <w:r w:rsidR="000E07BA" w:rsidRPr="00A61813">
        <w:rPr>
          <w:rFonts w:ascii="Times New Roman" w:eastAsia="Times New Roman" w:hAnsi="Times New Roman" w:cs="Times New Roman"/>
          <w:b/>
          <w:bCs/>
          <w:spacing w:val="-20"/>
          <w:sz w:val="24"/>
          <w:szCs w:val="24"/>
          <w:lang w:val="uk-UA" w:eastAsia="uk-UA"/>
        </w:rPr>
        <w:t>3.</w:t>
      </w:r>
      <w:r w:rsidR="000E07BA" w:rsidRPr="00660BF1">
        <w:rPr>
          <w:rFonts w:ascii="Times New Roman" w:eastAsia="Times New Roman" w:hAnsi="Times New Roman" w:cs="Times New Roman"/>
          <w:b/>
          <w:bCs/>
          <w:spacing w:val="-20"/>
          <w:sz w:val="20"/>
          <w:szCs w:val="20"/>
          <w:lang w:val="uk-UA" w:eastAsia="uk-UA"/>
        </w:rPr>
        <w:t xml:space="preserve">  </w:t>
      </w:r>
      <w:r w:rsidR="000E07BA" w:rsidRPr="00660BF1">
        <w:rPr>
          <w:rFonts w:ascii="Times New Roman" w:eastAsia="Times New Roman" w:hAnsi="Times New Roman" w:cs="Times New Roman"/>
          <w:b/>
          <w:bCs/>
          <w:sz w:val="24"/>
          <w:szCs w:val="24"/>
          <w:lang w:val="uk-UA" w:eastAsia="uk-UA"/>
        </w:rPr>
        <w:t>КІЛЬКІСТЬ ТОВАРУ</w:t>
      </w:r>
    </w:p>
    <w:p w:rsidR="0030162F" w:rsidRPr="00421F19" w:rsidRDefault="00D518F5" w:rsidP="00421F19">
      <w:pPr>
        <w:tabs>
          <w:tab w:val="left" w:pos="816"/>
          <w:tab w:val="left" w:leader="underscore" w:pos="6523"/>
        </w:tabs>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3.1</w:t>
      </w:r>
      <w:r w:rsidR="0030162F">
        <w:rPr>
          <w:rFonts w:ascii="Times New Roman" w:eastAsia="Times New Roman" w:hAnsi="Times New Roman" w:cs="Times New Roman"/>
          <w:sz w:val="24"/>
          <w:szCs w:val="24"/>
          <w:lang w:val="uk-UA" w:eastAsia="uk-UA"/>
        </w:rPr>
        <w:t>.</w:t>
      </w:r>
      <w:r w:rsidR="0030162F" w:rsidRPr="004F72B1">
        <w:rPr>
          <w:rFonts w:ascii="Times New Roman" w:eastAsia="Times New Roman" w:hAnsi="Times New Roman" w:cs="Times New Roman"/>
          <w:sz w:val="24"/>
          <w:szCs w:val="24"/>
          <w:lang w:val="uk-UA" w:eastAsia="uk-UA"/>
        </w:rPr>
        <w:t xml:space="preserve"> </w:t>
      </w:r>
      <w:r w:rsidR="0030162F" w:rsidRPr="00660BF1">
        <w:rPr>
          <w:rFonts w:ascii="Times New Roman" w:eastAsia="Times New Roman" w:hAnsi="Times New Roman" w:cs="Times New Roman"/>
          <w:sz w:val="24"/>
          <w:szCs w:val="24"/>
          <w:lang w:val="uk-UA" w:eastAsia="uk-UA"/>
        </w:rPr>
        <w:t xml:space="preserve">Асортимент: </w:t>
      </w:r>
      <w:r w:rsidR="00961E9F" w:rsidRPr="00961E9F">
        <w:rPr>
          <w:rFonts w:ascii="Times New Roman" w:eastAsia="Times New Roman" w:hAnsi="Times New Roman" w:cs="Times New Roman"/>
          <w:sz w:val="24"/>
          <w:szCs w:val="24"/>
          <w:lang w:val="uk-UA" w:eastAsia="uk-UA"/>
        </w:rPr>
        <w:t>Деревина дров'яна промислового використання</w:t>
      </w:r>
      <w:r w:rsidR="00421F19">
        <w:rPr>
          <w:rFonts w:ascii="Times New Roman" w:eastAsia="Times New Roman" w:hAnsi="Times New Roman" w:cs="Times New Roman"/>
          <w:sz w:val="24"/>
          <w:szCs w:val="24"/>
          <w:lang w:val="uk-UA" w:eastAsia="uk-UA"/>
        </w:rPr>
        <w:t xml:space="preserve"> </w:t>
      </w:r>
      <w:r w:rsidR="00421F19" w:rsidRPr="00421F19">
        <w:rPr>
          <w:rFonts w:ascii="Times New Roman" w:eastAsia="Times New Roman" w:hAnsi="Times New Roman" w:cs="Times New Roman"/>
          <w:sz w:val="24"/>
          <w:szCs w:val="24"/>
          <w:lang w:val="uk-UA" w:eastAsia="uk-UA"/>
        </w:rPr>
        <w:t>сосна (PINS)</w:t>
      </w:r>
      <w:r w:rsidR="003A1C88">
        <w:rPr>
          <w:rFonts w:ascii="Times New Roman" w:eastAsia="Times New Roman" w:hAnsi="Times New Roman" w:cs="Times New Roman"/>
          <w:sz w:val="24"/>
          <w:szCs w:val="24"/>
          <w:lang w:val="uk-UA" w:eastAsia="uk-UA"/>
        </w:rPr>
        <w:t xml:space="preserve"> </w:t>
      </w:r>
      <w:r w:rsidR="00C156D2" w:rsidRPr="00B605B3">
        <w:rPr>
          <w:rFonts w:ascii="Times New Roman" w:eastAsia="Times New Roman" w:hAnsi="Times New Roman" w:cs="Times New Roman"/>
          <w:sz w:val="24"/>
          <w:szCs w:val="24"/>
          <w:lang w:val="uk-UA" w:eastAsia="uk-UA"/>
        </w:rPr>
        <w:t>-</w:t>
      </w:r>
      <w:r w:rsidR="0048226D">
        <w:rPr>
          <w:rFonts w:ascii="Times New Roman" w:eastAsia="Times New Roman" w:hAnsi="Times New Roman" w:cs="Times New Roman"/>
          <w:sz w:val="24"/>
          <w:szCs w:val="24"/>
          <w:lang w:val="uk-UA" w:eastAsia="uk-UA"/>
        </w:rPr>
        <w:t>____</w:t>
      </w:r>
      <w:r w:rsidR="00421F19" w:rsidRPr="00B605B3">
        <w:rPr>
          <w:rFonts w:ascii="Times New Roman" w:eastAsia="Times New Roman" w:hAnsi="Times New Roman" w:cs="Times New Roman"/>
          <w:sz w:val="24"/>
          <w:szCs w:val="24"/>
          <w:lang w:val="uk-UA" w:eastAsia="uk-UA"/>
        </w:rPr>
        <w:t xml:space="preserve"> </w:t>
      </w:r>
      <w:r w:rsidR="00421F19">
        <w:rPr>
          <w:rFonts w:ascii="Times New Roman" w:eastAsia="Times New Roman" w:hAnsi="Times New Roman" w:cs="Times New Roman"/>
          <w:sz w:val="24"/>
          <w:szCs w:val="24"/>
          <w:lang w:val="uk-UA" w:eastAsia="uk-UA"/>
        </w:rPr>
        <w:t>куб.м.</w:t>
      </w:r>
    </w:p>
    <w:p w:rsidR="000E07BA" w:rsidRPr="00660BF1" w:rsidRDefault="000E07BA" w:rsidP="000E07BA">
      <w:pPr>
        <w:tabs>
          <w:tab w:val="left" w:pos="8558"/>
        </w:tabs>
        <w:autoSpaceDE w:val="0"/>
        <w:autoSpaceDN w:val="0"/>
        <w:adjustRightInd w:val="0"/>
        <w:spacing w:after="0" w:line="240" w:lineRule="auto"/>
        <w:ind w:firstLine="567"/>
        <w:jc w:val="center"/>
        <w:rPr>
          <w:rFonts w:ascii="Times New Roman" w:eastAsia="Times New Roman" w:hAnsi="Times New Roman" w:cs="Times New Roman"/>
          <w:b/>
          <w:bCs/>
          <w:sz w:val="24"/>
          <w:szCs w:val="24"/>
          <w:lang w:val="uk-UA" w:eastAsia="ru-RU"/>
        </w:rPr>
      </w:pPr>
      <w:r w:rsidRPr="00660BF1">
        <w:rPr>
          <w:rFonts w:ascii="Times New Roman" w:eastAsia="Times New Roman" w:hAnsi="Times New Roman" w:cs="Times New Roman"/>
          <w:b/>
          <w:bCs/>
          <w:sz w:val="24"/>
          <w:szCs w:val="24"/>
          <w:lang w:val="uk-UA" w:eastAsia="uk-UA"/>
        </w:rPr>
        <w:t xml:space="preserve">4. ЦІНА </w:t>
      </w:r>
      <w:r w:rsidRPr="00660BF1">
        <w:rPr>
          <w:rFonts w:ascii="Times New Roman" w:eastAsia="Times New Roman" w:hAnsi="Times New Roman" w:cs="Times New Roman"/>
          <w:b/>
          <w:bCs/>
          <w:sz w:val="24"/>
          <w:szCs w:val="24"/>
          <w:lang w:val="uk-UA" w:eastAsia="ru-RU"/>
        </w:rPr>
        <w:t>ТА ЗАГАЛЬНА СУМА ДОГОВОРУ</w:t>
      </w:r>
    </w:p>
    <w:p w:rsidR="005772DB" w:rsidRDefault="00632A32" w:rsidP="000E07BA">
      <w:pPr>
        <w:tabs>
          <w:tab w:val="left" w:pos="8558"/>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4.1. Ціна на Товар встановлена в гривня</w:t>
      </w:r>
      <w:r w:rsidR="000E07BA" w:rsidRPr="00660BF1">
        <w:rPr>
          <w:rFonts w:ascii="Times New Roman" w:eastAsia="Times New Roman" w:hAnsi="Times New Roman" w:cs="Times New Roman"/>
          <w:sz w:val="24"/>
          <w:szCs w:val="24"/>
          <w:lang w:val="uk-UA" w:eastAsia="uk-UA"/>
        </w:rPr>
        <w:t xml:space="preserve">х за </w:t>
      </w:r>
      <w:smartTag w:uri="urn:schemas-microsoft-com:office:smarttags" w:element="metricconverter">
        <w:smartTagPr>
          <w:attr w:name="ProductID" w:val="1 куб. м"/>
        </w:smartTagPr>
        <w:r w:rsidR="000E07BA" w:rsidRPr="00660BF1">
          <w:rPr>
            <w:rFonts w:ascii="Times New Roman" w:eastAsia="Times New Roman" w:hAnsi="Times New Roman" w:cs="Times New Roman"/>
            <w:sz w:val="24"/>
            <w:szCs w:val="24"/>
            <w:lang w:val="uk-UA" w:eastAsia="uk-UA"/>
          </w:rPr>
          <w:t>1 куб. м</w:t>
        </w:r>
      </w:smartTag>
      <w:r w:rsidR="000E07BA" w:rsidRPr="00660BF1">
        <w:rPr>
          <w:rFonts w:ascii="Times New Roman" w:eastAsia="Times New Roman" w:hAnsi="Times New Roman" w:cs="Times New Roman"/>
          <w:sz w:val="24"/>
          <w:szCs w:val="24"/>
          <w:lang w:val="uk-UA" w:eastAsia="uk-UA"/>
        </w:rPr>
        <w:t xml:space="preserve"> на ум</w:t>
      </w:r>
      <w:r w:rsidR="009F5E9D">
        <w:rPr>
          <w:rFonts w:ascii="Times New Roman" w:eastAsia="Times New Roman" w:hAnsi="Times New Roman" w:cs="Times New Roman"/>
          <w:sz w:val="24"/>
          <w:szCs w:val="24"/>
          <w:lang w:val="uk-UA" w:eastAsia="uk-UA"/>
        </w:rPr>
        <w:t>овах франко-склад (франко-проміжний</w:t>
      </w:r>
      <w:r w:rsidR="000E07BA" w:rsidRPr="00660BF1">
        <w:rPr>
          <w:rFonts w:ascii="Times New Roman" w:eastAsia="Times New Roman" w:hAnsi="Times New Roman" w:cs="Times New Roman"/>
          <w:sz w:val="24"/>
          <w:szCs w:val="24"/>
          <w:lang w:val="uk-UA" w:eastAsia="uk-UA"/>
        </w:rPr>
        <w:t xml:space="preserve">) Продавця згідно </w:t>
      </w:r>
      <w:r w:rsidR="0048226D">
        <w:rPr>
          <w:rFonts w:ascii="Times New Roman" w:eastAsia="Times New Roman" w:hAnsi="Times New Roman" w:cs="Times New Roman"/>
          <w:sz w:val="24"/>
          <w:szCs w:val="24"/>
          <w:lang w:val="uk-UA" w:eastAsia="uk-UA"/>
        </w:rPr>
        <w:t>Протоколу електронного аукціону</w:t>
      </w:r>
      <w:r w:rsidR="000E07BA" w:rsidRPr="00660BF1">
        <w:rPr>
          <w:rFonts w:ascii="Times New Roman" w:eastAsia="Times New Roman" w:hAnsi="Times New Roman" w:cs="Times New Roman"/>
          <w:sz w:val="24"/>
          <w:szCs w:val="24"/>
          <w:lang w:val="uk-UA" w:eastAsia="uk-UA"/>
        </w:rPr>
        <w:t xml:space="preserve"> про результати проведення</w:t>
      </w:r>
      <w:r w:rsidR="00B33916">
        <w:rPr>
          <w:rFonts w:ascii="Times New Roman" w:eastAsia="Times New Roman" w:hAnsi="Times New Roman" w:cs="Times New Roman"/>
          <w:sz w:val="24"/>
          <w:szCs w:val="24"/>
          <w:lang w:val="uk-UA" w:eastAsia="ru-RU"/>
        </w:rPr>
        <w:t xml:space="preserve"> аукціону із продажу </w:t>
      </w:r>
      <w:r w:rsidR="0048226D">
        <w:rPr>
          <w:rFonts w:ascii="Times New Roman" w:eastAsia="Times New Roman" w:hAnsi="Times New Roman" w:cs="Times New Roman"/>
          <w:sz w:val="24"/>
          <w:szCs w:val="24"/>
          <w:lang w:val="uk-UA" w:eastAsia="ru-RU"/>
        </w:rPr>
        <w:t xml:space="preserve"> </w:t>
      </w:r>
      <w:r w:rsidR="000E07BA" w:rsidRPr="00660BF1">
        <w:rPr>
          <w:rFonts w:ascii="Times New Roman" w:eastAsia="Times New Roman" w:hAnsi="Times New Roman" w:cs="Times New Roman"/>
          <w:sz w:val="24"/>
          <w:szCs w:val="24"/>
          <w:lang w:val="uk-UA" w:eastAsia="ru-RU"/>
        </w:rPr>
        <w:t xml:space="preserve"> необробленої деревини </w:t>
      </w:r>
      <w:r w:rsidR="000E07BA" w:rsidRPr="00660BF1">
        <w:rPr>
          <w:rFonts w:ascii="Times New Roman" w:eastAsia="Times New Roman" w:hAnsi="Times New Roman" w:cs="Times New Roman"/>
          <w:sz w:val="24"/>
          <w:szCs w:val="24"/>
          <w:lang w:val="uk-UA" w:eastAsia="uk-UA"/>
        </w:rPr>
        <w:t>складає:</w:t>
      </w:r>
    </w:p>
    <w:p w:rsidR="003A1C88" w:rsidRDefault="003A1C88" w:rsidP="000E07BA">
      <w:pPr>
        <w:tabs>
          <w:tab w:val="left" w:pos="8558"/>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згідно Додатку  №1.</w:t>
      </w:r>
    </w:p>
    <w:p w:rsidR="005772DB" w:rsidRDefault="000E07BA" w:rsidP="007202AB">
      <w:pPr>
        <w:tabs>
          <w:tab w:val="left" w:leader="underscore" w:pos="3869"/>
        </w:tabs>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r w:rsidR="004F5018">
        <w:rPr>
          <w:rFonts w:ascii="Times New Roman" w:eastAsia="Times New Roman" w:hAnsi="Times New Roman" w:cs="Times New Roman"/>
          <w:sz w:val="24"/>
          <w:szCs w:val="24"/>
          <w:lang w:val="uk-UA" w:eastAsia="uk-UA"/>
        </w:rPr>
        <w:t>2.</w:t>
      </w:r>
      <w:r w:rsidR="009E7838">
        <w:rPr>
          <w:rFonts w:ascii="Times New Roman" w:eastAsia="Times New Roman" w:hAnsi="Times New Roman" w:cs="Times New Roman"/>
          <w:sz w:val="24"/>
          <w:szCs w:val="24"/>
          <w:lang w:val="uk-UA" w:eastAsia="uk-UA"/>
        </w:rPr>
        <w:t xml:space="preserve"> Загальна сума договору: </w:t>
      </w:r>
      <w:r w:rsidR="0048226D">
        <w:rPr>
          <w:rFonts w:ascii="Times New Roman" w:eastAsia="Times New Roman" w:hAnsi="Times New Roman" w:cs="Times New Roman"/>
          <w:sz w:val="24"/>
          <w:szCs w:val="24"/>
          <w:lang w:val="uk-UA" w:eastAsia="uk-UA"/>
        </w:rPr>
        <w:t xml:space="preserve"> </w:t>
      </w:r>
      <w:r w:rsidRPr="00660BF1">
        <w:rPr>
          <w:rFonts w:ascii="Times New Roman" w:eastAsia="Times New Roman" w:hAnsi="Times New Roman" w:cs="Times New Roman"/>
          <w:sz w:val="24"/>
          <w:szCs w:val="24"/>
          <w:lang w:val="uk-UA" w:eastAsia="uk-UA"/>
        </w:rPr>
        <w:t>.</w:t>
      </w:r>
    </w:p>
    <w:p w:rsidR="000E07BA" w:rsidRPr="00783FA5" w:rsidRDefault="00783FA5" w:rsidP="00783FA5">
      <w:pPr>
        <w:tabs>
          <w:tab w:val="left" w:leader="underscore" w:pos="3869"/>
        </w:tabs>
        <w:autoSpaceDE w:val="0"/>
        <w:autoSpaceDN w:val="0"/>
        <w:adjustRightInd w:val="0"/>
        <w:spacing w:after="0" w:line="240" w:lineRule="auto"/>
        <w:rPr>
          <w:rFonts w:ascii="Times New Roman" w:eastAsia="Times New Roman" w:hAnsi="Times New Roman" w:cs="Times New Roman"/>
          <w:b/>
          <w:sz w:val="24"/>
          <w:szCs w:val="24"/>
          <w:lang w:val="uk-UA" w:eastAsia="uk-UA"/>
        </w:rPr>
      </w:pPr>
      <w:r w:rsidRPr="00783FA5">
        <w:rPr>
          <w:rFonts w:ascii="Times New Roman" w:eastAsia="Times New Roman" w:hAnsi="Times New Roman" w:cs="Times New Roman"/>
          <w:b/>
          <w:sz w:val="24"/>
          <w:szCs w:val="24"/>
          <w:lang w:val="uk-UA" w:eastAsia="uk-UA"/>
        </w:rPr>
        <w:t xml:space="preserve">                                          5.</w:t>
      </w:r>
      <w:r w:rsidR="000E07BA" w:rsidRPr="00783FA5">
        <w:rPr>
          <w:rFonts w:ascii="Times New Roman" w:eastAsia="Times New Roman" w:hAnsi="Times New Roman" w:cs="Times New Roman"/>
          <w:b/>
          <w:bCs/>
          <w:sz w:val="24"/>
          <w:szCs w:val="24"/>
          <w:lang w:val="uk-UA" w:eastAsia="uk-UA"/>
        </w:rPr>
        <w:t>УМОВИ ПОСТАВКИ</w:t>
      </w:r>
    </w:p>
    <w:p w:rsidR="005810A7" w:rsidRDefault="00592D78" w:rsidP="005810A7">
      <w:pPr>
        <w:widowControl w:val="0"/>
        <w:numPr>
          <w:ilvl w:val="1"/>
          <w:numId w:val="6"/>
        </w:numPr>
        <w:tabs>
          <w:tab w:val="left" w:pos="701"/>
        </w:tabs>
        <w:autoSpaceDE w:val="0"/>
        <w:autoSpaceDN w:val="0"/>
        <w:adjustRightInd w:val="0"/>
        <w:spacing w:before="5"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Відвантаження</w:t>
      </w:r>
      <w:r w:rsidR="00632A32">
        <w:rPr>
          <w:rFonts w:ascii="Times New Roman" w:eastAsia="Times New Roman" w:hAnsi="Times New Roman"/>
          <w:sz w:val="24"/>
          <w:szCs w:val="24"/>
          <w:lang w:val="uk-UA" w:eastAsia="uk-UA"/>
        </w:rPr>
        <w:t xml:space="preserve"> Т</w:t>
      </w:r>
      <w:r w:rsidR="005810A7">
        <w:rPr>
          <w:rFonts w:ascii="Times New Roman" w:eastAsia="Times New Roman" w:hAnsi="Times New Roman"/>
          <w:sz w:val="24"/>
          <w:szCs w:val="24"/>
          <w:lang w:val="uk-UA" w:eastAsia="uk-UA"/>
        </w:rPr>
        <w:t xml:space="preserve">овару по даному договору здійснюється згідно щомісячного графіку </w:t>
      </w:r>
      <w:r>
        <w:rPr>
          <w:rFonts w:ascii="Times New Roman" w:eastAsia="Times New Roman" w:hAnsi="Times New Roman"/>
          <w:sz w:val="24"/>
          <w:szCs w:val="24"/>
          <w:lang w:val="uk-UA" w:eastAsia="uk-UA"/>
        </w:rPr>
        <w:t>відвантаження</w:t>
      </w:r>
      <w:r w:rsidR="005810A7">
        <w:rPr>
          <w:rFonts w:ascii="Times New Roman" w:eastAsia="Times New Roman" w:hAnsi="Times New Roman"/>
          <w:sz w:val="24"/>
          <w:szCs w:val="24"/>
          <w:lang w:val="uk-UA" w:eastAsia="uk-UA"/>
        </w:rPr>
        <w:t>, який є невід'ємною частиною даного договору, на умовах франко-склад Продавця</w:t>
      </w:r>
      <w:r w:rsidR="005810A7">
        <w:rPr>
          <w:rFonts w:ascii="Times New Roman" w:eastAsia="Arial Unicode MS" w:hAnsi="Times New Roman"/>
          <w:sz w:val="24"/>
          <w:szCs w:val="24"/>
          <w:lang w:val="uk-UA" w:eastAsia="uk-UA"/>
        </w:rPr>
        <w:t>. (Додаток №1)</w:t>
      </w:r>
      <w:r w:rsidR="005810A7">
        <w:rPr>
          <w:rFonts w:ascii="Arial" w:eastAsia="Times New Roman" w:hAnsi="Arial" w:cs="Arial"/>
          <w:sz w:val="24"/>
          <w:szCs w:val="24"/>
          <w:lang w:val="uk-UA" w:eastAsia="ru-RU"/>
        </w:rPr>
        <w:t xml:space="preserve">                                                      </w:t>
      </w:r>
    </w:p>
    <w:p w:rsidR="005810A7" w:rsidRPr="00C8613B" w:rsidRDefault="005810A7" w:rsidP="005810A7">
      <w:pPr>
        <w:widowControl w:val="0"/>
        <w:numPr>
          <w:ilvl w:val="1"/>
          <w:numId w:val="6"/>
        </w:numPr>
        <w:tabs>
          <w:tab w:val="left" w:pos="701"/>
        </w:tabs>
        <w:autoSpaceDE w:val="0"/>
        <w:autoSpaceDN w:val="0"/>
        <w:adjustRightInd w:val="0"/>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Місячна партія становить пропорцій</w:t>
      </w:r>
      <w:r w:rsidR="00632A32">
        <w:rPr>
          <w:rFonts w:ascii="Times New Roman" w:eastAsia="Times New Roman" w:hAnsi="Times New Roman"/>
          <w:sz w:val="24"/>
          <w:szCs w:val="24"/>
          <w:lang w:val="uk-UA" w:eastAsia="uk-UA"/>
        </w:rPr>
        <w:t>ну частину загальної кількості Т</w:t>
      </w:r>
      <w:r>
        <w:rPr>
          <w:rFonts w:ascii="Times New Roman" w:eastAsia="Times New Roman" w:hAnsi="Times New Roman"/>
          <w:sz w:val="24"/>
          <w:szCs w:val="24"/>
          <w:lang w:val="uk-UA" w:eastAsia="uk-UA"/>
        </w:rPr>
        <w:t>овару, що забезпечує рівномірн</w:t>
      </w:r>
      <w:r w:rsidR="00592D78">
        <w:rPr>
          <w:rFonts w:ascii="Times New Roman" w:eastAsia="Times New Roman" w:hAnsi="Times New Roman"/>
          <w:sz w:val="24"/>
          <w:szCs w:val="24"/>
          <w:lang w:val="uk-UA" w:eastAsia="uk-UA"/>
        </w:rPr>
        <w:t>е</w:t>
      </w:r>
      <w:r>
        <w:rPr>
          <w:rFonts w:ascii="Times New Roman" w:eastAsia="Times New Roman" w:hAnsi="Times New Roman"/>
          <w:sz w:val="24"/>
          <w:szCs w:val="24"/>
          <w:lang w:val="uk-UA" w:eastAsia="uk-UA"/>
        </w:rPr>
        <w:t xml:space="preserve"> </w:t>
      </w:r>
      <w:r w:rsidR="00592D78">
        <w:rPr>
          <w:rFonts w:ascii="Times New Roman" w:eastAsia="Times New Roman" w:hAnsi="Times New Roman"/>
          <w:sz w:val="24"/>
          <w:szCs w:val="24"/>
          <w:lang w:val="uk-UA" w:eastAsia="uk-UA"/>
        </w:rPr>
        <w:t>відвантаження</w:t>
      </w:r>
      <w:r>
        <w:rPr>
          <w:rFonts w:ascii="Times New Roman" w:eastAsia="Times New Roman" w:hAnsi="Times New Roman"/>
          <w:sz w:val="24"/>
          <w:szCs w:val="24"/>
          <w:lang w:val="uk-UA" w:eastAsia="uk-UA"/>
        </w:rPr>
        <w:t xml:space="preserve"> та  погоджується сторонами графіком </w:t>
      </w:r>
      <w:r w:rsidR="00592D78">
        <w:rPr>
          <w:rFonts w:ascii="Times New Roman" w:eastAsia="Times New Roman" w:hAnsi="Times New Roman"/>
          <w:sz w:val="24"/>
          <w:szCs w:val="24"/>
          <w:lang w:val="uk-UA" w:eastAsia="uk-UA"/>
        </w:rPr>
        <w:t>відвантаження</w:t>
      </w:r>
      <w:r>
        <w:rPr>
          <w:rFonts w:ascii="Times New Roman" w:eastAsia="Times New Roman" w:hAnsi="Times New Roman"/>
          <w:sz w:val="24"/>
          <w:szCs w:val="24"/>
          <w:lang w:val="uk-UA" w:eastAsia="uk-UA"/>
        </w:rPr>
        <w:t>.</w:t>
      </w:r>
    </w:p>
    <w:p w:rsidR="005810A7" w:rsidRPr="00A50698" w:rsidRDefault="005810A7" w:rsidP="005810A7">
      <w:pPr>
        <w:tabs>
          <w:tab w:val="left" w:pos="787"/>
          <w:tab w:val="left" w:pos="5474"/>
        </w:tabs>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5.3</w:t>
      </w:r>
      <w:r w:rsidRPr="00A50698">
        <w:rPr>
          <w:rFonts w:ascii="Times New Roman" w:eastAsia="Times New Roman" w:hAnsi="Times New Roman" w:cs="Times New Roman"/>
          <w:sz w:val="24"/>
          <w:szCs w:val="24"/>
          <w:lang w:val="uk-UA" w:eastAsia="uk-UA"/>
        </w:rPr>
        <w:t>. Комплект товаросупровідних документів:</w:t>
      </w:r>
    </w:p>
    <w:p w:rsidR="00DD5C4E" w:rsidRPr="00DD5C4E" w:rsidRDefault="00DD5C4E" w:rsidP="00DD5C4E">
      <w:pPr>
        <w:pStyle w:val="a9"/>
        <w:widowControl w:val="0"/>
        <w:numPr>
          <w:ilvl w:val="0"/>
          <w:numId w:val="1"/>
        </w:numPr>
        <w:tabs>
          <w:tab w:val="left" w:pos="374"/>
          <w:tab w:val="left" w:pos="5474"/>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D5C4E">
        <w:rPr>
          <w:rFonts w:ascii="Times New Roman" w:eastAsia="Times New Roman" w:hAnsi="Times New Roman" w:cs="Times New Roman"/>
          <w:sz w:val="24"/>
          <w:szCs w:val="24"/>
          <w:lang w:val="uk-UA" w:eastAsia="uk-UA"/>
        </w:rPr>
        <w:t>-Товарно-транспортна накладна (ТТН-ліс);</w:t>
      </w:r>
    </w:p>
    <w:p w:rsidR="000C7A3A" w:rsidRDefault="00DD5C4E" w:rsidP="000C7A3A">
      <w:pPr>
        <w:pStyle w:val="a9"/>
        <w:widowControl w:val="0"/>
        <w:numPr>
          <w:ilvl w:val="0"/>
          <w:numId w:val="1"/>
        </w:numPr>
        <w:tabs>
          <w:tab w:val="left" w:pos="374"/>
          <w:tab w:val="left" w:pos="5474"/>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0023B5">
        <w:rPr>
          <w:rFonts w:ascii="Times New Roman" w:eastAsia="Times New Roman" w:hAnsi="Times New Roman" w:cs="Times New Roman"/>
          <w:sz w:val="24"/>
          <w:szCs w:val="24"/>
          <w:lang w:val="uk-UA" w:eastAsia="uk-UA"/>
        </w:rPr>
        <w:t>-Додаток до ТТН-ліс;</w:t>
      </w:r>
    </w:p>
    <w:p w:rsidR="005772DB" w:rsidRPr="004C159E" w:rsidRDefault="005772DB" w:rsidP="0032393A">
      <w:pPr>
        <w:widowControl w:val="0"/>
        <w:tabs>
          <w:tab w:val="left" w:pos="374"/>
          <w:tab w:val="left" w:pos="5474"/>
        </w:tabs>
        <w:autoSpaceDE w:val="0"/>
        <w:autoSpaceDN w:val="0"/>
        <w:adjustRightInd w:val="0"/>
        <w:spacing w:after="0" w:line="240" w:lineRule="auto"/>
        <w:ind w:left="720"/>
        <w:rPr>
          <w:rFonts w:ascii="Times New Roman" w:eastAsia="Times New Roman" w:hAnsi="Times New Roman" w:cs="Times New Roman"/>
          <w:sz w:val="24"/>
          <w:szCs w:val="24"/>
          <w:lang w:val="uk-UA" w:eastAsia="uk-UA"/>
        </w:rPr>
      </w:pPr>
    </w:p>
    <w:p w:rsidR="000E07BA" w:rsidRPr="007202AB" w:rsidRDefault="000E07BA" w:rsidP="000E07BA">
      <w:pPr>
        <w:widowControl w:val="0"/>
        <w:numPr>
          <w:ilvl w:val="0"/>
          <w:numId w:val="4"/>
        </w:numPr>
        <w:shd w:val="clear" w:color="auto" w:fill="FFFFFF"/>
        <w:autoSpaceDE w:val="0"/>
        <w:autoSpaceDN w:val="0"/>
        <w:adjustRightInd w:val="0"/>
        <w:spacing w:after="0" w:line="276" w:lineRule="exact"/>
        <w:ind w:right="-365"/>
        <w:jc w:val="center"/>
        <w:outlineLvl w:val="0"/>
        <w:rPr>
          <w:rFonts w:ascii="Times New Roman" w:eastAsia="Times New Roman" w:hAnsi="Times New Roman" w:cs="Times New Roman"/>
          <w:b/>
          <w:bCs/>
          <w:sz w:val="24"/>
          <w:szCs w:val="24"/>
          <w:shd w:val="clear" w:color="auto" w:fill="FFFFFF"/>
          <w:lang w:eastAsia="uk-UA"/>
        </w:rPr>
      </w:pPr>
      <w:r w:rsidRPr="00660BF1">
        <w:rPr>
          <w:rFonts w:ascii="Times New Roman" w:eastAsia="Times New Roman" w:hAnsi="Times New Roman" w:cs="Times New Roman"/>
          <w:b/>
          <w:bCs/>
          <w:sz w:val="24"/>
          <w:szCs w:val="24"/>
          <w:shd w:val="clear" w:color="auto" w:fill="FFFFFF"/>
          <w:lang w:eastAsia="uk-UA"/>
        </w:rPr>
        <w:t xml:space="preserve">ПРИЙОМ </w:t>
      </w:r>
      <w:r w:rsidRPr="00660BF1">
        <w:rPr>
          <w:rFonts w:ascii="Times New Roman" w:eastAsia="Times New Roman" w:hAnsi="Times New Roman" w:cs="Times New Roman"/>
          <w:b/>
          <w:bCs/>
          <w:sz w:val="24"/>
          <w:szCs w:val="24"/>
          <w:shd w:val="clear" w:color="auto" w:fill="FFFFFF"/>
          <w:lang w:eastAsia="ru-RU"/>
        </w:rPr>
        <w:t xml:space="preserve">- </w:t>
      </w:r>
      <w:r w:rsidRPr="00660BF1">
        <w:rPr>
          <w:rFonts w:ascii="Times New Roman" w:eastAsia="Times New Roman" w:hAnsi="Times New Roman" w:cs="Times New Roman"/>
          <w:b/>
          <w:bCs/>
          <w:sz w:val="24"/>
          <w:szCs w:val="24"/>
          <w:shd w:val="clear" w:color="auto" w:fill="FFFFFF"/>
          <w:lang w:eastAsia="uk-UA"/>
        </w:rPr>
        <w:t>ПЕРЕДАЧА ТОВАРА</w:t>
      </w:r>
    </w:p>
    <w:p w:rsidR="000E07BA" w:rsidRPr="00660BF1" w:rsidRDefault="000E07BA" w:rsidP="000E07BA">
      <w:pPr>
        <w:widowControl w:val="0"/>
        <w:shd w:val="clear" w:color="auto" w:fill="FFFFFF"/>
        <w:tabs>
          <w:tab w:val="left" w:pos="0"/>
        </w:tabs>
        <w:autoSpaceDE w:val="0"/>
        <w:autoSpaceDN w:val="0"/>
        <w:adjustRightInd w:val="0"/>
        <w:spacing w:after="0" w:line="276" w:lineRule="exact"/>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val="uk-UA" w:eastAsia="uk-UA"/>
        </w:rPr>
        <w:t>6.1.</w:t>
      </w:r>
      <w:r w:rsidR="00632A32">
        <w:rPr>
          <w:rFonts w:ascii="Times New Roman" w:eastAsia="Times New Roman" w:hAnsi="Times New Roman" w:cs="Times New Roman"/>
          <w:sz w:val="24"/>
          <w:szCs w:val="24"/>
          <w:shd w:val="clear" w:color="auto" w:fill="FFFFFF"/>
          <w:lang w:eastAsia="uk-UA"/>
        </w:rPr>
        <w:t xml:space="preserve"> Прийом-передача </w:t>
      </w:r>
      <w:r w:rsidR="00632A32">
        <w:rPr>
          <w:rFonts w:ascii="Times New Roman" w:eastAsia="Times New Roman" w:hAnsi="Times New Roman" w:cs="Times New Roman"/>
          <w:sz w:val="24"/>
          <w:szCs w:val="24"/>
          <w:shd w:val="clear" w:color="auto" w:fill="FFFFFF"/>
          <w:lang w:val="uk-UA" w:eastAsia="uk-UA"/>
        </w:rPr>
        <w:t>Т</w:t>
      </w:r>
      <w:r w:rsidRPr="00660BF1">
        <w:rPr>
          <w:rFonts w:ascii="Times New Roman" w:eastAsia="Times New Roman" w:hAnsi="Times New Roman" w:cs="Times New Roman"/>
          <w:sz w:val="24"/>
          <w:szCs w:val="24"/>
          <w:shd w:val="clear" w:color="auto" w:fill="FFFFFF"/>
          <w:lang w:eastAsia="uk-UA"/>
        </w:rPr>
        <w:t>овару здійснюється на складі Продавця за умовами : франко-склад Продавця</w:t>
      </w:r>
    </w:p>
    <w:p w:rsidR="000E07BA" w:rsidRPr="00660BF1" w:rsidRDefault="000E07BA" w:rsidP="000E07BA">
      <w:pPr>
        <w:shd w:val="clear" w:color="auto" w:fill="FFFFFF"/>
        <w:spacing w:after="0" w:line="276" w:lineRule="exact"/>
        <w:ind w:left="20" w:right="-365"/>
        <w:jc w:val="both"/>
        <w:rPr>
          <w:rFonts w:ascii="Times New Roman" w:eastAsia="Arial Unicode MS" w:hAnsi="Times New Roman" w:cs="Times New Roman"/>
          <w:sz w:val="24"/>
          <w:szCs w:val="24"/>
          <w:lang w:val="uk-UA" w:eastAsia="ru-RU"/>
        </w:rPr>
      </w:pPr>
      <w:r w:rsidRPr="00660BF1">
        <w:rPr>
          <w:rFonts w:ascii="Times New Roman" w:eastAsia="Arial Unicode MS" w:hAnsi="Times New Roman" w:cs="Times New Roman"/>
          <w:b/>
          <w:sz w:val="24"/>
          <w:szCs w:val="24"/>
          <w:lang w:val="uk-UA" w:eastAsia="uk-UA"/>
        </w:rPr>
        <w:t>за якістю</w:t>
      </w:r>
      <w:r w:rsidRPr="00660BF1">
        <w:rPr>
          <w:rFonts w:ascii="Times New Roman" w:eastAsia="Arial Unicode MS" w:hAnsi="Times New Roman" w:cs="Times New Roman"/>
          <w:sz w:val="24"/>
          <w:szCs w:val="24"/>
          <w:lang w:val="uk-UA" w:eastAsia="uk-UA"/>
        </w:rPr>
        <w:t xml:space="preserve"> </w:t>
      </w:r>
      <w:r w:rsidRPr="00660BF1">
        <w:rPr>
          <w:rFonts w:ascii="Times New Roman" w:eastAsia="Arial Unicode MS" w:hAnsi="Times New Roman" w:cs="Times New Roman"/>
          <w:sz w:val="24"/>
          <w:szCs w:val="24"/>
          <w:lang w:val="uk-UA" w:eastAsia="ru-RU"/>
        </w:rPr>
        <w:t xml:space="preserve">- </w:t>
      </w:r>
      <w:r w:rsidRPr="00660BF1">
        <w:rPr>
          <w:rFonts w:ascii="Times New Roman" w:eastAsia="Arial Unicode MS" w:hAnsi="Times New Roman" w:cs="Times New Roman"/>
          <w:sz w:val="24"/>
          <w:szCs w:val="24"/>
          <w:lang w:val="uk-UA" w:eastAsia="uk-UA"/>
        </w:rPr>
        <w:t>у відповідності з нормами відповідних</w:t>
      </w:r>
      <w:r w:rsidR="00392E0F" w:rsidRPr="00392E0F">
        <w:rPr>
          <w:rFonts w:ascii="Times New Roman" w:eastAsia="Times New Roman" w:hAnsi="Times New Roman" w:cs="Times New Roman"/>
          <w:sz w:val="24"/>
          <w:szCs w:val="24"/>
          <w:lang w:val="uk-UA" w:eastAsia="uk-UA"/>
        </w:rPr>
        <w:t xml:space="preserve"> </w:t>
      </w:r>
      <w:r w:rsidR="00392E0F">
        <w:rPr>
          <w:rFonts w:ascii="Times New Roman" w:eastAsia="Times New Roman" w:hAnsi="Times New Roman" w:cs="Times New Roman"/>
          <w:sz w:val="24"/>
          <w:szCs w:val="24"/>
          <w:lang w:val="uk-UA" w:eastAsia="uk-UA"/>
        </w:rPr>
        <w:t>ДСТУ Е</w:t>
      </w:r>
      <w:r w:rsidR="00392E0F">
        <w:rPr>
          <w:rFonts w:ascii="Times New Roman" w:eastAsia="Times New Roman" w:hAnsi="Times New Roman" w:cs="Times New Roman"/>
          <w:sz w:val="24"/>
          <w:szCs w:val="24"/>
          <w:lang w:val="en-US" w:eastAsia="uk-UA"/>
        </w:rPr>
        <w:t>N</w:t>
      </w:r>
      <w:r w:rsidR="00392E0F">
        <w:rPr>
          <w:rFonts w:ascii="Times New Roman" w:eastAsia="Times New Roman" w:hAnsi="Times New Roman" w:cs="Times New Roman"/>
          <w:sz w:val="24"/>
          <w:szCs w:val="24"/>
          <w:lang w:val="uk-UA" w:eastAsia="uk-UA"/>
        </w:rPr>
        <w:t>,</w:t>
      </w:r>
      <w:r w:rsidRPr="00660BF1">
        <w:rPr>
          <w:rFonts w:ascii="Times New Roman" w:eastAsia="Arial Unicode MS" w:hAnsi="Times New Roman" w:cs="Times New Roman"/>
          <w:sz w:val="24"/>
          <w:szCs w:val="24"/>
          <w:lang w:val="uk-UA" w:eastAsia="uk-UA"/>
        </w:rPr>
        <w:t xml:space="preserve"> ТУ</w:t>
      </w:r>
      <w:r w:rsidR="00392E0F">
        <w:rPr>
          <w:rFonts w:ascii="Times New Roman" w:eastAsia="Arial Unicode MS" w:hAnsi="Times New Roman" w:cs="Times New Roman"/>
          <w:sz w:val="24"/>
          <w:szCs w:val="24"/>
          <w:lang w:val="uk-UA" w:eastAsia="uk-UA"/>
        </w:rPr>
        <w:t>У</w:t>
      </w:r>
      <w:r w:rsidRPr="00660BF1">
        <w:rPr>
          <w:rFonts w:ascii="Times New Roman" w:eastAsia="Arial Unicode MS" w:hAnsi="Times New Roman" w:cs="Times New Roman"/>
          <w:sz w:val="24"/>
          <w:szCs w:val="24"/>
          <w:lang w:val="uk-UA" w:eastAsia="uk-UA"/>
        </w:rPr>
        <w:t>, інших умов згідно законодавства України;</w:t>
      </w:r>
    </w:p>
    <w:p w:rsidR="000E07BA" w:rsidRPr="00660BF1" w:rsidRDefault="000E07BA" w:rsidP="000E07BA">
      <w:pPr>
        <w:shd w:val="clear" w:color="auto" w:fill="FFFFFF"/>
        <w:spacing w:after="0" w:line="276" w:lineRule="exact"/>
        <w:ind w:left="20" w:right="-365"/>
        <w:jc w:val="both"/>
        <w:rPr>
          <w:rFonts w:ascii="Times New Roman" w:eastAsia="Arial Unicode MS" w:hAnsi="Times New Roman" w:cs="Times New Roman"/>
          <w:sz w:val="24"/>
          <w:szCs w:val="24"/>
          <w:lang w:val="uk-UA" w:eastAsia="uk-UA"/>
        </w:rPr>
      </w:pPr>
      <w:r w:rsidRPr="00660BF1">
        <w:rPr>
          <w:rFonts w:ascii="Times New Roman" w:eastAsia="Arial Unicode MS" w:hAnsi="Times New Roman" w:cs="Times New Roman"/>
          <w:b/>
          <w:sz w:val="24"/>
          <w:szCs w:val="24"/>
          <w:lang w:val="uk-UA" w:eastAsia="uk-UA"/>
        </w:rPr>
        <w:t>за кількістю</w:t>
      </w:r>
      <w:r w:rsidRPr="00660BF1">
        <w:rPr>
          <w:rFonts w:ascii="Times New Roman" w:eastAsia="Arial Unicode MS" w:hAnsi="Times New Roman" w:cs="Times New Roman"/>
          <w:sz w:val="24"/>
          <w:szCs w:val="24"/>
          <w:lang w:val="uk-UA" w:eastAsia="uk-UA"/>
        </w:rPr>
        <w:t xml:space="preserve"> </w:t>
      </w:r>
      <w:r w:rsidRPr="00660BF1">
        <w:rPr>
          <w:rFonts w:ascii="Times New Roman" w:eastAsia="Arial Unicode MS" w:hAnsi="Times New Roman" w:cs="Times New Roman"/>
          <w:sz w:val="24"/>
          <w:szCs w:val="24"/>
          <w:lang w:val="uk-UA" w:eastAsia="ru-RU"/>
        </w:rPr>
        <w:t xml:space="preserve">- </w:t>
      </w:r>
      <w:r w:rsidRPr="00660BF1">
        <w:rPr>
          <w:rFonts w:ascii="Times New Roman" w:eastAsia="Arial Unicode MS" w:hAnsi="Times New Roman" w:cs="Times New Roman"/>
          <w:sz w:val="24"/>
          <w:szCs w:val="24"/>
          <w:lang w:val="uk-UA" w:eastAsia="uk-UA"/>
        </w:rPr>
        <w:t xml:space="preserve">у відповідності з товарно </w:t>
      </w:r>
      <w:r w:rsidRPr="00660BF1">
        <w:rPr>
          <w:rFonts w:ascii="Times New Roman" w:eastAsia="Arial Unicode MS" w:hAnsi="Times New Roman" w:cs="Times New Roman"/>
          <w:sz w:val="24"/>
          <w:szCs w:val="24"/>
          <w:lang w:val="uk-UA" w:eastAsia="ru-RU"/>
        </w:rPr>
        <w:t xml:space="preserve">- </w:t>
      </w:r>
      <w:r w:rsidRPr="00660BF1">
        <w:rPr>
          <w:rFonts w:ascii="Times New Roman" w:eastAsia="Arial Unicode MS" w:hAnsi="Times New Roman" w:cs="Times New Roman"/>
          <w:sz w:val="24"/>
          <w:szCs w:val="24"/>
          <w:lang w:val="uk-UA" w:eastAsia="uk-UA"/>
        </w:rPr>
        <w:t>транспортними чи залізничними накладними та специфікаціями до них з підписом уповноваженої особи та печаткою Продавця,</w:t>
      </w:r>
    </w:p>
    <w:p w:rsidR="000E07BA" w:rsidRPr="00660BF1" w:rsidRDefault="000E07BA" w:rsidP="000E07BA">
      <w:pPr>
        <w:shd w:val="clear" w:color="auto" w:fill="FFFFFF"/>
        <w:spacing w:after="0" w:line="276" w:lineRule="exact"/>
        <w:ind w:left="20" w:right="-365"/>
        <w:jc w:val="both"/>
        <w:rPr>
          <w:rFonts w:ascii="Times New Roman" w:eastAsia="Arial Unicode MS" w:hAnsi="Times New Roman" w:cs="Times New Roman"/>
          <w:sz w:val="24"/>
          <w:szCs w:val="24"/>
          <w:lang w:val="uk-UA" w:eastAsia="uk-UA"/>
        </w:rPr>
      </w:pPr>
      <w:r w:rsidRPr="00660BF1">
        <w:rPr>
          <w:rFonts w:ascii="Times New Roman" w:eastAsia="Arial Unicode MS" w:hAnsi="Times New Roman" w:cs="Times New Roman"/>
          <w:sz w:val="24"/>
          <w:szCs w:val="24"/>
          <w:lang w:val="uk-UA" w:eastAsia="uk-UA"/>
        </w:rPr>
        <w:t xml:space="preserve">деревина маркірована </w:t>
      </w:r>
      <w:r w:rsidRPr="00660BF1">
        <w:rPr>
          <w:rFonts w:ascii="Times New Roman" w:eastAsia="Arial Unicode MS" w:hAnsi="Times New Roman" w:cs="Times New Roman"/>
          <w:b/>
          <w:sz w:val="24"/>
          <w:szCs w:val="24"/>
          <w:lang w:val="uk-UA" w:eastAsia="uk-UA"/>
        </w:rPr>
        <w:t>бірками</w:t>
      </w:r>
      <w:r w:rsidRPr="00660BF1">
        <w:rPr>
          <w:rFonts w:ascii="Times New Roman" w:eastAsia="Arial Unicode MS" w:hAnsi="Times New Roman" w:cs="Times New Roman"/>
          <w:sz w:val="24"/>
          <w:szCs w:val="24"/>
          <w:lang w:val="uk-UA" w:eastAsia="uk-UA"/>
        </w:rPr>
        <w:t xml:space="preserve"> для електронного обліку деревини.</w:t>
      </w:r>
    </w:p>
    <w:p w:rsidR="000E07BA" w:rsidRPr="00660BF1" w:rsidRDefault="000E07BA" w:rsidP="000E07BA">
      <w:pPr>
        <w:widowControl w:val="0"/>
        <w:shd w:val="clear" w:color="auto" w:fill="FFFFFF"/>
        <w:autoSpaceDE w:val="0"/>
        <w:autoSpaceDN w:val="0"/>
        <w:adjustRightInd w:val="0"/>
        <w:spacing w:after="0" w:line="276" w:lineRule="exact"/>
        <w:ind w:left="20" w:right="-365"/>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sz w:val="24"/>
          <w:szCs w:val="24"/>
          <w:lang w:val="uk-UA" w:eastAsia="uk-UA"/>
        </w:rPr>
        <w:t>6.2.</w:t>
      </w:r>
      <w:r w:rsidRPr="00660BF1">
        <w:rPr>
          <w:rFonts w:ascii="Times New Roman" w:eastAsia="Arial Unicode MS" w:hAnsi="Times New Roman" w:cs="Times New Roman"/>
          <w:sz w:val="24"/>
          <w:szCs w:val="24"/>
          <w:lang w:val="uk-UA" w:eastAsia="uk-UA"/>
        </w:rPr>
        <w:t xml:space="preserve"> Не піз</w:t>
      </w:r>
      <w:r w:rsidR="00632A32">
        <w:rPr>
          <w:rFonts w:ascii="Times New Roman" w:eastAsia="Arial Unicode MS" w:hAnsi="Times New Roman" w:cs="Times New Roman"/>
          <w:sz w:val="24"/>
          <w:szCs w:val="24"/>
          <w:lang w:val="uk-UA" w:eastAsia="uk-UA"/>
        </w:rPr>
        <w:t>ніше ніж за 3 доби до передачі Т</w:t>
      </w:r>
      <w:r w:rsidRPr="00660BF1">
        <w:rPr>
          <w:rFonts w:ascii="Times New Roman" w:eastAsia="Arial Unicode MS" w:hAnsi="Times New Roman" w:cs="Times New Roman"/>
          <w:sz w:val="24"/>
          <w:szCs w:val="24"/>
          <w:lang w:val="uk-UA" w:eastAsia="uk-UA"/>
        </w:rPr>
        <w:t>овару Продавець повідомляє Покупця про дату та місце поставки.</w:t>
      </w:r>
    </w:p>
    <w:p w:rsidR="000E07BA" w:rsidRPr="00660BF1" w:rsidRDefault="00632A32" w:rsidP="000E07BA">
      <w:pPr>
        <w:widowControl w:val="0"/>
        <w:numPr>
          <w:ilvl w:val="1"/>
          <w:numId w:val="5"/>
        </w:numPr>
        <w:shd w:val="clear" w:color="auto" w:fill="FFFFFF"/>
        <w:tabs>
          <w:tab w:val="left" w:pos="519"/>
        </w:tabs>
        <w:autoSpaceDE w:val="0"/>
        <w:autoSpaceDN w:val="0"/>
        <w:adjustRightInd w:val="0"/>
        <w:spacing w:after="0" w:line="276" w:lineRule="exact"/>
        <w:ind w:right="-365"/>
        <w:jc w:val="both"/>
        <w:rPr>
          <w:rFonts w:ascii="Times New Roman" w:eastAsia="Arial Unicode MS" w:hAnsi="Times New Roman" w:cs="Times New Roman"/>
          <w:sz w:val="24"/>
          <w:szCs w:val="24"/>
          <w:lang w:val="uk-UA" w:eastAsia="ru-RU"/>
        </w:rPr>
      </w:pPr>
      <w:r>
        <w:rPr>
          <w:rFonts w:ascii="Times New Roman" w:eastAsia="Arial Unicode MS" w:hAnsi="Times New Roman" w:cs="Times New Roman"/>
          <w:sz w:val="24"/>
          <w:szCs w:val="24"/>
          <w:lang w:val="uk-UA" w:eastAsia="uk-UA"/>
        </w:rPr>
        <w:t xml:space="preserve"> Датою передачі Т</w:t>
      </w:r>
      <w:r w:rsidR="000E07BA" w:rsidRPr="00660BF1">
        <w:rPr>
          <w:rFonts w:ascii="Times New Roman" w:eastAsia="Arial Unicode MS" w:hAnsi="Times New Roman" w:cs="Times New Roman"/>
          <w:sz w:val="24"/>
          <w:szCs w:val="24"/>
          <w:lang w:val="uk-UA" w:eastAsia="uk-UA"/>
        </w:rPr>
        <w:t>овара Продавцем та прийому його Покупцем, тобто датою поставки,</w:t>
      </w:r>
    </w:p>
    <w:p w:rsidR="000E07BA" w:rsidRPr="00660BF1" w:rsidRDefault="00632A32" w:rsidP="000E07BA">
      <w:pPr>
        <w:shd w:val="clear" w:color="auto" w:fill="FFFFFF"/>
        <w:tabs>
          <w:tab w:val="left" w:pos="519"/>
        </w:tabs>
        <w:spacing w:after="0" w:line="276" w:lineRule="exact"/>
        <w:ind w:left="20" w:right="-365"/>
        <w:jc w:val="both"/>
        <w:rPr>
          <w:rFonts w:ascii="Times New Roman" w:eastAsia="Arial Unicode MS" w:hAnsi="Times New Roman" w:cs="Times New Roman"/>
          <w:sz w:val="24"/>
          <w:szCs w:val="24"/>
          <w:lang w:val="uk-UA" w:eastAsia="ru-RU"/>
        </w:rPr>
      </w:pPr>
      <w:r>
        <w:rPr>
          <w:rFonts w:ascii="Times New Roman" w:eastAsia="Arial Unicode MS" w:hAnsi="Times New Roman" w:cs="Times New Roman"/>
          <w:sz w:val="24"/>
          <w:szCs w:val="24"/>
          <w:lang w:val="uk-UA" w:eastAsia="uk-UA"/>
        </w:rPr>
        <w:t>в</w:t>
      </w:r>
      <w:r w:rsidR="000E07BA" w:rsidRPr="00660BF1">
        <w:rPr>
          <w:rFonts w:ascii="Times New Roman" w:eastAsia="Arial Unicode MS" w:hAnsi="Times New Roman" w:cs="Times New Roman"/>
          <w:sz w:val="24"/>
          <w:szCs w:val="24"/>
          <w:lang w:val="uk-UA" w:eastAsia="uk-UA"/>
        </w:rPr>
        <w:t xml:space="preserve">важається дата товарно </w:t>
      </w:r>
      <w:r w:rsidR="000E07BA" w:rsidRPr="00660BF1">
        <w:rPr>
          <w:rFonts w:ascii="Times New Roman" w:eastAsia="Arial Unicode MS" w:hAnsi="Times New Roman" w:cs="Times New Roman"/>
          <w:sz w:val="24"/>
          <w:szCs w:val="24"/>
          <w:lang w:val="uk-UA" w:eastAsia="ru-RU"/>
        </w:rPr>
        <w:t xml:space="preserve">- </w:t>
      </w:r>
      <w:r w:rsidR="000E07BA" w:rsidRPr="00660BF1">
        <w:rPr>
          <w:rFonts w:ascii="Times New Roman" w:eastAsia="Arial Unicode MS" w:hAnsi="Times New Roman" w:cs="Times New Roman"/>
          <w:sz w:val="24"/>
          <w:szCs w:val="24"/>
          <w:lang w:val="uk-UA" w:eastAsia="uk-UA"/>
        </w:rPr>
        <w:t>транспортної накладної.</w:t>
      </w:r>
    </w:p>
    <w:p w:rsidR="005772DB" w:rsidRPr="004C159E" w:rsidRDefault="00392E0F" w:rsidP="0032393A">
      <w:pPr>
        <w:widowControl w:val="0"/>
        <w:shd w:val="clear" w:color="auto" w:fill="FFFFFF"/>
        <w:autoSpaceDE w:val="0"/>
        <w:autoSpaceDN w:val="0"/>
        <w:adjustRightInd w:val="0"/>
        <w:spacing w:after="0" w:line="274" w:lineRule="exact"/>
        <w:ind w:left="20" w:right="-365"/>
        <w:jc w:val="both"/>
        <w:rPr>
          <w:rFonts w:ascii="Times New Roman" w:eastAsia="Arial Unicode MS" w:hAnsi="Times New Roman" w:cs="Times New Roman"/>
          <w:sz w:val="24"/>
          <w:szCs w:val="24"/>
          <w:lang w:eastAsia="uk-UA"/>
        </w:rPr>
      </w:pPr>
      <w:r>
        <w:rPr>
          <w:rFonts w:ascii="Times New Roman" w:eastAsia="Arial Unicode MS" w:hAnsi="Times New Roman" w:cs="Times New Roman"/>
          <w:sz w:val="24"/>
          <w:szCs w:val="24"/>
          <w:lang w:val="uk-UA" w:eastAsia="uk-UA"/>
        </w:rPr>
        <w:t>6.4</w:t>
      </w:r>
      <w:r w:rsidR="000E07BA">
        <w:rPr>
          <w:rFonts w:ascii="Times New Roman" w:eastAsia="Arial Unicode MS" w:hAnsi="Times New Roman" w:cs="Times New Roman"/>
          <w:sz w:val="24"/>
          <w:szCs w:val="24"/>
          <w:lang w:val="uk-UA" w:eastAsia="uk-UA"/>
        </w:rPr>
        <w:t>.</w:t>
      </w:r>
      <w:r w:rsidR="000E07BA" w:rsidRPr="00660BF1">
        <w:rPr>
          <w:rFonts w:ascii="Times New Roman" w:eastAsia="Arial Unicode MS" w:hAnsi="Times New Roman" w:cs="Times New Roman"/>
          <w:sz w:val="24"/>
          <w:szCs w:val="24"/>
          <w:lang w:val="uk-UA" w:eastAsia="uk-UA"/>
        </w:rPr>
        <w:t>В ра</w:t>
      </w:r>
      <w:r w:rsidR="004C2057">
        <w:rPr>
          <w:rFonts w:ascii="Times New Roman" w:eastAsia="Arial Unicode MS" w:hAnsi="Times New Roman" w:cs="Times New Roman"/>
          <w:sz w:val="24"/>
          <w:szCs w:val="24"/>
          <w:lang w:val="uk-UA" w:eastAsia="uk-UA"/>
        </w:rPr>
        <w:t>зі, якщо при приймані-передачі Т</w:t>
      </w:r>
      <w:r w:rsidR="000E07BA" w:rsidRPr="00660BF1">
        <w:rPr>
          <w:rFonts w:ascii="Times New Roman" w:eastAsia="Arial Unicode MS" w:hAnsi="Times New Roman" w:cs="Times New Roman"/>
          <w:sz w:val="24"/>
          <w:szCs w:val="24"/>
          <w:lang w:val="uk-UA" w:eastAsia="uk-UA"/>
        </w:rPr>
        <w:t>ов</w:t>
      </w:r>
      <w:r w:rsidR="00632A32">
        <w:rPr>
          <w:rFonts w:ascii="Times New Roman" w:eastAsia="Arial Unicode MS" w:hAnsi="Times New Roman" w:cs="Times New Roman"/>
          <w:sz w:val="24"/>
          <w:szCs w:val="24"/>
          <w:lang w:val="uk-UA" w:eastAsia="uk-UA"/>
        </w:rPr>
        <w:t>ару Покупець виявить неякісний Т</w:t>
      </w:r>
      <w:r w:rsidR="000E07BA" w:rsidRPr="00660BF1">
        <w:rPr>
          <w:rFonts w:ascii="Times New Roman" w:eastAsia="Arial Unicode MS" w:hAnsi="Times New Roman" w:cs="Times New Roman"/>
          <w:sz w:val="24"/>
          <w:szCs w:val="24"/>
          <w:lang w:val="uk-UA" w:eastAsia="uk-UA"/>
        </w:rPr>
        <w:t>овар, розходження по</w:t>
      </w:r>
      <w:r w:rsidR="000E07BA" w:rsidRPr="00660BF1">
        <w:rPr>
          <w:rFonts w:ascii="Times New Roman" w:eastAsia="Arial Unicode MS" w:hAnsi="Times New Roman" w:cs="Times New Roman"/>
          <w:sz w:val="24"/>
          <w:szCs w:val="24"/>
          <w:lang w:val="uk-UA" w:eastAsia="ru-RU"/>
        </w:rPr>
        <w:t xml:space="preserve"> </w:t>
      </w:r>
      <w:r w:rsidR="000E07BA" w:rsidRPr="00660BF1">
        <w:rPr>
          <w:rFonts w:ascii="Times New Roman" w:eastAsia="Arial Unicode MS" w:hAnsi="Times New Roman" w:cs="Times New Roman"/>
          <w:sz w:val="24"/>
          <w:szCs w:val="24"/>
          <w:lang w:val="uk-UA" w:eastAsia="uk-UA"/>
        </w:rPr>
        <w:t>кількості товару між фактично наявним і зазначеним в товаросупровідних документах обсягах, складається  Акт за підписами представників обох сторін в двох екземплярах по одному для кожної із сторін.</w:t>
      </w:r>
    </w:p>
    <w:p w:rsidR="003A1C88" w:rsidRPr="004C159E" w:rsidRDefault="003A1C88" w:rsidP="0032393A">
      <w:pPr>
        <w:widowControl w:val="0"/>
        <w:shd w:val="clear" w:color="auto" w:fill="FFFFFF"/>
        <w:autoSpaceDE w:val="0"/>
        <w:autoSpaceDN w:val="0"/>
        <w:adjustRightInd w:val="0"/>
        <w:spacing w:after="0" w:line="274" w:lineRule="exact"/>
        <w:ind w:left="20" w:right="-365"/>
        <w:jc w:val="both"/>
        <w:rPr>
          <w:rFonts w:ascii="Times New Roman" w:eastAsia="Arial Unicode MS" w:hAnsi="Times New Roman" w:cs="Times New Roman"/>
          <w:sz w:val="24"/>
          <w:szCs w:val="24"/>
          <w:lang w:eastAsia="uk-UA"/>
        </w:rPr>
      </w:pPr>
    </w:p>
    <w:p w:rsidR="000E07BA" w:rsidRPr="00660BF1" w:rsidRDefault="000E07BA" w:rsidP="000E07BA">
      <w:pPr>
        <w:widowControl w:val="0"/>
        <w:numPr>
          <w:ilvl w:val="0"/>
          <w:numId w:val="2"/>
        </w:numPr>
        <w:tabs>
          <w:tab w:val="left" w:pos="2765"/>
        </w:tabs>
        <w:autoSpaceDE w:val="0"/>
        <w:autoSpaceDN w:val="0"/>
        <w:adjustRightInd w:val="0"/>
        <w:spacing w:before="10" w:after="0" w:line="240" w:lineRule="auto"/>
        <w:jc w:val="center"/>
        <w:rPr>
          <w:rFonts w:ascii="Times New Roman" w:eastAsia="Times New Roman" w:hAnsi="Times New Roman" w:cs="Times New Roman"/>
          <w:b/>
          <w:bCs/>
          <w:sz w:val="24"/>
          <w:szCs w:val="24"/>
          <w:lang w:val="uk-UA" w:eastAsia="uk-UA"/>
        </w:rPr>
      </w:pPr>
      <w:r w:rsidRPr="00660BF1">
        <w:rPr>
          <w:rFonts w:ascii="Times New Roman" w:eastAsia="Times New Roman" w:hAnsi="Times New Roman" w:cs="Times New Roman"/>
          <w:b/>
          <w:bCs/>
          <w:sz w:val="24"/>
          <w:szCs w:val="24"/>
          <w:lang w:val="uk-UA" w:eastAsia="uk-UA"/>
        </w:rPr>
        <w:lastRenderedPageBreak/>
        <w:t>ПОРЯДОК РОЗРАХУНКІВ</w:t>
      </w:r>
    </w:p>
    <w:p w:rsidR="000E07BA" w:rsidRPr="005810A7" w:rsidRDefault="000E07BA" w:rsidP="005810A7">
      <w:pPr>
        <w:widowControl w:val="0"/>
        <w:tabs>
          <w:tab w:val="left" w:pos="540"/>
          <w:tab w:val="left" w:pos="5474"/>
        </w:tabs>
        <w:autoSpaceDE w:val="0"/>
        <w:autoSpaceDN w:val="0"/>
        <w:adjustRightInd w:val="0"/>
        <w:spacing w:before="5"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7.1.</w:t>
      </w:r>
      <w:r w:rsidRPr="00660BF1">
        <w:rPr>
          <w:rFonts w:ascii="Times New Roman" w:eastAsia="Times New Roman" w:hAnsi="Times New Roman" w:cs="Times New Roman"/>
          <w:sz w:val="24"/>
          <w:szCs w:val="24"/>
          <w:lang w:val="uk-UA" w:eastAsia="uk-UA"/>
        </w:rPr>
        <w:t>Пл</w:t>
      </w:r>
      <w:r w:rsidR="005109EF">
        <w:rPr>
          <w:rFonts w:ascii="Times New Roman" w:eastAsia="Times New Roman" w:hAnsi="Times New Roman" w:cs="Times New Roman"/>
          <w:sz w:val="24"/>
          <w:szCs w:val="24"/>
          <w:lang w:val="uk-UA" w:eastAsia="uk-UA"/>
        </w:rPr>
        <w:t xml:space="preserve">атіж </w:t>
      </w:r>
      <w:r w:rsidRPr="00660BF1">
        <w:rPr>
          <w:rFonts w:ascii="Times New Roman" w:eastAsia="Times New Roman" w:hAnsi="Times New Roman" w:cs="Times New Roman"/>
          <w:sz w:val="24"/>
          <w:szCs w:val="24"/>
          <w:lang w:val="uk-UA" w:eastAsia="uk-UA"/>
        </w:rPr>
        <w:t xml:space="preserve"> здійснюється шляхом банківського переказу коштів на розрахунковий рахунок Продавця </w:t>
      </w:r>
      <w:r w:rsidR="005109EF">
        <w:rPr>
          <w:rFonts w:ascii="Times New Roman" w:eastAsia="Times New Roman" w:hAnsi="Times New Roman" w:cs="Times New Roman"/>
          <w:sz w:val="24"/>
          <w:szCs w:val="24"/>
          <w:lang w:val="uk-UA" w:eastAsia="uk-UA"/>
        </w:rPr>
        <w:t xml:space="preserve"> на умовах 100% передоплати,</w:t>
      </w:r>
      <w:r w:rsidR="00632A32">
        <w:rPr>
          <w:rFonts w:ascii="Times New Roman" w:eastAsia="Times New Roman" w:hAnsi="Times New Roman" w:cs="Times New Roman"/>
          <w:sz w:val="24"/>
          <w:szCs w:val="24"/>
          <w:lang w:val="uk-UA" w:eastAsia="uk-UA"/>
        </w:rPr>
        <w:t xml:space="preserve"> </w:t>
      </w:r>
      <w:r w:rsidR="005109EF">
        <w:rPr>
          <w:rFonts w:ascii="Times New Roman" w:eastAsia="Times New Roman" w:hAnsi="Times New Roman" w:cs="Times New Roman"/>
          <w:sz w:val="24"/>
          <w:szCs w:val="24"/>
          <w:lang w:val="uk-UA" w:eastAsia="uk-UA"/>
        </w:rPr>
        <w:t>або</w:t>
      </w:r>
      <w:r w:rsidR="00632A32">
        <w:rPr>
          <w:rFonts w:ascii="Times New Roman" w:eastAsia="Times New Roman" w:hAnsi="Times New Roman" w:cs="Times New Roman"/>
          <w:sz w:val="24"/>
          <w:szCs w:val="24"/>
          <w:lang w:val="uk-UA" w:eastAsia="uk-UA"/>
        </w:rPr>
        <w:t>,</w:t>
      </w:r>
      <w:r w:rsidR="005109EF">
        <w:rPr>
          <w:rFonts w:ascii="Times New Roman" w:eastAsia="Times New Roman" w:hAnsi="Times New Roman" w:cs="Times New Roman"/>
          <w:sz w:val="24"/>
          <w:szCs w:val="24"/>
          <w:lang w:val="uk-UA" w:eastAsia="uk-UA"/>
        </w:rPr>
        <w:t xml:space="preserve"> за</w:t>
      </w:r>
      <w:r w:rsidR="00F316DA">
        <w:rPr>
          <w:rFonts w:ascii="Times New Roman" w:eastAsia="Times New Roman" w:hAnsi="Times New Roman" w:cs="Times New Roman"/>
          <w:sz w:val="24"/>
          <w:szCs w:val="24"/>
          <w:lang w:val="uk-UA" w:eastAsia="uk-UA"/>
        </w:rPr>
        <w:t xml:space="preserve"> усною</w:t>
      </w:r>
      <w:r w:rsidR="005109EF">
        <w:rPr>
          <w:rFonts w:ascii="Times New Roman" w:eastAsia="Times New Roman" w:hAnsi="Times New Roman" w:cs="Times New Roman"/>
          <w:sz w:val="24"/>
          <w:szCs w:val="24"/>
          <w:lang w:val="uk-UA" w:eastAsia="uk-UA"/>
        </w:rPr>
        <w:t xml:space="preserve"> згодою сторін, на умовах післяопла</w:t>
      </w:r>
      <w:r w:rsidR="005772DB">
        <w:rPr>
          <w:rFonts w:ascii="Times New Roman" w:eastAsia="Times New Roman" w:hAnsi="Times New Roman" w:cs="Times New Roman"/>
          <w:sz w:val="24"/>
          <w:szCs w:val="24"/>
          <w:lang w:val="uk-UA" w:eastAsia="uk-UA"/>
        </w:rPr>
        <w:t>ти</w:t>
      </w:r>
      <w:r w:rsidR="005109EF">
        <w:rPr>
          <w:rFonts w:ascii="Times New Roman" w:eastAsia="Times New Roman" w:hAnsi="Times New Roman" w:cs="Times New Roman"/>
          <w:sz w:val="24"/>
          <w:szCs w:val="24"/>
          <w:lang w:val="uk-UA" w:eastAsia="uk-UA"/>
        </w:rPr>
        <w:t>.</w:t>
      </w:r>
      <w:r w:rsidR="005810A7" w:rsidRPr="005810A7">
        <w:rPr>
          <w:rFonts w:ascii="Times New Roman" w:eastAsia="Times New Roman" w:hAnsi="Times New Roman" w:cs="Times New Roman"/>
          <w:sz w:val="24"/>
          <w:szCs w:val="24"/>
          <w:lang w:val="uk-UA" w:eastAsia="uk-UA"/>
        </w:rPr>
        <w:t xml:space="preserve"> </w:t>
      </w:r>
      <w:r w:rsidR="005810A7">
        <w:rPr>
          <w:rFonts w:ascii="Times New Roman" w:eastAsia="Times New Roman" w:hAnsi="Times New Roman" w:cs="Times New Roman"/>
          <w:sz w:val="24"/>
          <w:szCs w:val="24"/>
          <w:lang w:val="uk-UA" w:eastAsia="uk-UA"/>
        </w:rPr>
        <w:t>Рахунок на оплату продукції виставляється після  заявки «Покупця» на викуплену лісопродукцію.</w:t>
      </w:r>
    </w:p>
    <w:p w:rsidR="000E07BA" w:rsidRPr="00660BF1" w:rsidRDefault="000E07BA" w:rsidP="000E07BA">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7.2.</w:t>
      </w:r>
      <w:r w:rsidRPr="00660BF1">
        <w:rPr>
          <w:rFonts w:ascii="Times New Roman" w:eastAsia="Times New Roman" w:hAnsi="Times New Roman" w:cs="Times New Roman"/>
          <w:sz w:val="24"/>
          <w:szCs w:val="24"/>
          <w:lang w:val="uk-UA" w:eastAsia="uk-UA"/>
        </w:rPr>
        <w:t>Банківські витрати, пов’язані із перерахуванням коштів, оплачуються Покупцем.</w:t>
      </w:r>
    </w:p>
    <w:p w:rsidR="000E07BA" w:rsidRDefault="000E07BA" w:rsidP="000E07BA">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7.3.</w:t>
      </w:r>
      <w:r w:rsidRPr="00660BF1">
        <w:rPr>
          <w:rFonts w:ascii="Times New Roman" w:eastAsia="Times New Roman" w:hAnsi="Times New Roman" w:cs="Times New Roman"/>
          <w:sz w:val="24"/>
          <w:szCs w:val="24"/>
          <w:lang w:val="uk-UA" w:eastAsia="uk-UA"/>
        </w:rPr>
        <w:t>У випадку ненадходження коштів на рахунок Продавця в зазначений у пункті 7.1. Договору термін, Покупець втрачає п</w:t>
      </w:r>
      <w:r w:rsidR="00632A32">
        <w:rPr>
          <w:rFonts w:ascii="Times New Roman" w:eastAsia="Times New Roman" w:hAnsi="Times New Roman" w:cs="Times New Roman"/>
          <w:sz w:val="24"/>
          <w:szCs w:val="24"/>
          <w:lang w:val="uk-UA" w:eastAsia="uk-UA"/>
        </w:rPr>
        <w:t>раво на придбання даної партії Т</w:t>
      </w:r>
      <w:r w:rsidRPr="00660BF1">
        <w:rPr>
          <w:rFonts w:ascii="Times New Roman" w:eastAsia="Times New Roman" w:hAnsi="Times New Roman" w:cs="Times New Roman"/>
          <w:sz w:val="24"/>
          <w:szCs w:val="24"/>
          <w:lang w:val="uk-UA" w:eastAsia="uk-UA"/>
        </w:rPr>
        <w:t>овару і вона залишається у власності Продавця.</w:t>
      </w:r>
    </w:p>
    <w:p w:rsidR="007717D8" w:rsidRDefault="004C2057" w:rsidP="000E07BA">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7.4.</w:t>
      </w:r>
      <w:r w:rsidR="007717D8">
        <w:rPr>
          <w:rFonts w:ascii="Times New Roman" w:eastAsia="Times New Roman" w:hAnsi="Times New Roman" w:cs="Times New Roman"/>
          <w:sz w:val="24"/>
          <w:szCs w:val="24"/>
          <w:lang w:val="uk-UA" w:eastAsia="uk-UA"/>
        </w:rPr>
        <w:t>Залишок дебіторської або кредиторської заборгованості по даному договору переноситься на наступний договір між сторонами.</w:t>
      </w:r>
      <w:r w:rsidR="00D071FD">
        <w:rPr>
          <w:rFonts w:ascii="Times New Roman" w:eastAsia="Times New Roman" w:hAnsi="Times New Roman" w:cs="Times New Roman"/>
          <w:sz w:val="24"/>
          <w:szCs w:val="24"/>
          <w:lang w:val="uk-UA" w:eastAsia="uk-UA"/>
        </w:rPr>
        <w:t xml:space="preserve"> </w:t>
      </w:r>
      <w:r w:rsidR="007717D8">
        <w:rPr>
          <w:rFonts w:ascii="Times New Roman" w:eastAsia="Times New Roman" w:hAnsi="Times New Roman" w:cs="Times New Roman"/>
          <w:sz w:val="24"/>
          <w:szCs w:val="24"/>
          <w:lang w:val="uk-UA" w:eastAsia="uk-UA"/>
        </w:rPr>
        <w:t>Якщо інший договір не укладається, то заборгованість погашається в звичайному порядку.</w:t>
      </w:r>
    </w:p>
    <w:p w:rsidR="009E4013" w:rsidRPr="00B605B3" w:rsidRDefault="007717D8" w:rsidP="00B33916">
      <w:pPr>
        <w:rPr>
          <w:rFonts w:ascii="Times New Roman" w:hAnsi="Times New Roman" w:cs="Times New Roman"/>
          <w:sz w:val="24"/>
          <w:szCs w:val="24"/>
        </w:rPr>
      </w:pPr>
      <w:r>
        <w:rPr>
          <w:rFonts w:ascii="Times New Roman" w:eastAsia="Times New Roman" w:hAnsi="Times New Roman" w:cs="Times New Roman"/>
          <w:sz w:val="24"/>
          <w:szCs w:val="24"/>
          <w:lang w:val="uk-UA" w:eastAsia="uk-UA"/>
        </w:rPr>
        <w:t>7.5</w:t>
      </w:r>
      <w:r w:rsidR="00204B21">
        <w:rPr>
          <w:rFonts w:ascii="Times New Roman" w:eastAsia="Times New Roman" w:hAnsi="Times New Roman" w:cs="Times New Roman"/>
          <w:sz w:val="24"/>
          <w:szCs w:val="24"/>
          <w:lang w:val="uk-UA" w:eastAsia="uk-UA"/>
        </w:rPr>
        <w:t>.</w:t>
      </w:r>
      <w:r w:rsidR="00204B21" w:rsidRPr="00204B21">
        <w:rPr>
          <w:rFonts w:ascii="Times New Roman" w:hAnsi="Times New Roman" w:cs="Times New Roman"/>
          <w:sz w:val="28"/>
          <w:szCs w:val="28"/>
          <w:lang w:val="uk-UA"/>
        </w:rPr>
        <w:t xml:space="preserve"> </w:t>
      </w:r>
      <w:r w:rsidR="00204B21" w:rsidRPr="00204B21">
        <w:rPr>
          <w:rFonts w:ascii="Times New Roman" w:hAnsi="Times New Roman" w:cs="Times New Roman"/>
          <w:sz w:val="24"/>
          <w:szCs w:val="24"/>
          <w:lang w:val="uk-UA"/>
        </w:rPr>
        <w:t>При постачанні продукції два та більше разів на місяць,</w:t>
      </w:r>
      <w:r w:rsidR="00632A32">
        <w:rPr>
          <w:rFonts w:ascii="Times New Roman" w:hAnsi="Times New Roman" w:cs="Times New Roman"/>
          <w:sz w:val="24"/>
          <w:szCs w:val="24"/>
          <w:lang w:val="uk-UA"/>
        </w:rPr>
        <w:t xml:space="preserve"> </w:t>
      </w:r>
      <w:r w:rsidR="00204B21" w:rsidRPr="00204B21">
        <w:rPr>
          <w:rFonts w:ascii="Times New Roman" w:hAnsi="Times New Roman" w:cs="Times New Roman"/>
          <w:sz w:val="24"/>
          <w:szCs w:val="24"/>
          <w:lang w:val="uk-UA"/>
        </w:rPr>
        <w:t>постачання вважати таким,</w:t>
      </w:r>
      <w:r w:rsidR="00632A32">
        <w:rPr>
          <w:rFonts w:ascii="Times New Roman" w:hAnsi="Times New Roman" w:cs="Times New Roman"/>
          <w:sz w:val="24"/>
          <w:szCs w:val="24"/>
          <w:lang w:val="uk-UA"/>
        </w:rPr>
        <w:t xml:space="preserve"> </w:t>
      </w:r>
      <w:r w:rsidR="00204B21" w:rsidRPr="00204B21">
        <w:rPr>
          <w:rFonts w:ascii="Times New Roman" w:hAnsi="Times New Roman" w:cs="Times New Roman"/>
          <w:sz w:val="24"/>
          <w:szCs w:val="24"/>
          <w:lang w:val="uk-UA"/>
        </w:rPr>
        <w:t>що має безперервний або ритмічний характер. При безперервному або ритмічному характері постачання відповідно до п.201.4 ст 201 Податкового кодексу продавець має право виписувати зведену податкову накладну не пізніше останнього дня місяця,</w:t>
      </w:r>
      <w:r w:rsidR="00632A32">
        <w:rPr>
          <w:rFonts w:ascii="Times New Roman" w:hAnsi="Times New Roman" w:cs="Times New Roman"/>
          <w:sz w:val="24"/>
          <w:szCs w:val="24"/>
          <w:lang w:val="uk-UA"/>
        </w:rPr>
        <w:t xml:space="preserve"> </w:t>
      </w:r>
      <w:r w:rsidR="00204B21" w:rsidRPr="00204B21">
        <w:rPr>
          <w:rFonts w:ascii="Times New Roman" w:hAnsi="Times New Roman" w:cs="Times New Roman"/>
          <w:sz w:val="24"/>
          <w:szCs w:val="24"/>
          <w:lang w:val="uk-UA"/>
        </w:rPr>
        <w:t xml:space="preserve">в </w:t>
      </w:r>
      <w:r>
        <w:rPr>
          <w:rFonts w:ascii="Times New Roman" w:hAnsi="Times New Roman" w:cs="Times New Roman"/>
          <w:sz w:val="24"/>
          <w:szCs w:val="24"/>
          <w:lang w:val="uk-UA"/>
        </w:rPr>
        <w:t>якому здійснено такі постачання.</w:t>
      </w:r>
      <w:r w:rsidR="009E4013">
        <w:rPr>
          <w:rFonts w:ascii="Times New Roman" w:hAnsi="Times New Roman" w:cs="Times New Roman"/>
          <w:sz w:val="24"/>
          <w:szCs w:val="24"/>
          <w:lang w:val="uk-UA"/>
        </w:rPr>
        <w:t xml:space="preserve">  </w:t>
      </w:r>
    </w:p>
    <w:p w:rsidR="00D071FD" w:rsidRPr="00D071FD" w:rsidRDefault="000023B5" w:rsidP="00B33916">
      <w:pPr>
        <w:rPr>
          <w:rFonts w:ascii="Times New Roman" w:eastAsia="Times New Roman" w:hAnsi="Times New Roman" w:cs="Times New Roman"/>
          <w:b/>
          <w:bCs/>
          <w:sz w:val="24"/>
          <w:szCs w:val="24"/>
          <w:lang w:val="uk-UA" w:eastAsia="uk-UA"/>
        </w:rPr>
      </w:pPr>
      <w:r>
        <w:rPr>
          <w:rFonts w:ascii="Times New Roman" w:eastAsia="Times New Roman" w:hAnsi="Times New Roman" w:cs="Times New Roman"/>
          <w:sz w:val="24"/>
          <w:szCs w:val="24"/>
          <w:lang w:val="uk-UA" w:eastAsia="uk-UA"/>
        </w:rPr>
        <w:t xml:space="preserve">                                                 </w:t>
      </w:r>
      <w:r w:rsidR="00D071FD">
        <w:rPr>
          <w:rFonts w:ascii="Times New Roman" w:eastAsia="Times New Roman" w:hAnsi="Times New Roman" w:cs="Times New Roman"/>
          <w:b/>
          <w:bCs/>
          <w:sz w:val="24"/>
          <w:szCs w:val="24"/>
          <w:lang w:val="uk-UA" w:eastAsia="uk-UA"/>
        </w:rPr>
        <w:t>8.ОБОВ'ЯЗКИ СТОРІН</w:t>
      </w:r>
    </w:p>
    <w:p w:rsidR="00C638AB" w:rsidRPr="00107211" w:rsidRDefault="00C638AB" w:rsidP="00C638AB">
      <w:pPr>
        <w:tabs>
          <w:tab w:val="left" w:pos="2678"/>
        </w:tabs>
        <w:autoSpaceDE w:val="0"/>
        <w:autoSpaceDN w:val="0"/>
        <w:adjustRightInd w:val="0"/>
        <w:spacing w:after="0" w:line="240" w:lineRule="auto"/>
        <w:rPr>
          <w:rFonts w:ascii="Times New Roman" w:eastAsia="Times New Roman" w:hAnsi="Times New Roman" w:cs="Times New Roman"/>
          <w:b/>
          <w:bCs/>
          <w:sz w:val="24"/>
          <w:szCs w:val="24"/>
          <w:lang w:val="uk-UA" w:eastAsia="uk-UA"/>
        </w:rPr>
      </w:pPr>
      <w:r>
        <w:rPr>
          <w:rFonts w:ascii="Times New Roman" w:eastAsia="Times New Roman" w:hAnsi="Times New Roman" w:cs="Times New Roman"/>
          <w:bCs/>
          <w:sz w:val="24"/>
          <w:szCs w:val="24"/>
          <w:lang w:val="uk-UA" w:eastAsia="uk-UA"/>
        </w:rPr>
        <w:t>8.1.Покупець зобов’язаний надіслати засобами електронного зв’язку зая</w:t>
      </w:r>
      <w:r w:rsidR="00F316DA">
        <w:rPr>
          <w:rFonts w:ascii="Times New Roman" w:eastAsia="Times New Roman" w:hAnsi="Times New Roman" w:cs="Times New Roman"/>
          <w:bCs/>
          <w:sz w:val="24"/>
          <w:szCs w:val="24"/>
          <w:lang w:val="uk-UA" w:eastAsia="uk-UA"/>
        </w:rPr>
        <w:t>вку Продавцю, на кожну партію Т</w:t>
      </w:r>
      <w:r>
        <w:rPr>
          <w:rFonts w:ascii="Times New Roman" w:eastAsia="Times New Roman" w:hAnsi="Times New Roman" w:cs="Times New Roman"/>
          <w:bCs/>
          <w:sz w:val="24"/>
          <w:szCs w:val="24"/>
          <w:lang w:val="uk-UA" w:eastAsia="uk-UA"/>
        </w:rPr>
        <w:t>овару.</w:t>
      </w:r>
    </w:p>
    <w:p w:rsidR="000E07BA" w:rsidRPr="00660BF1" w:rsidRDefault="00C638AB" w:rsidP="00C638AB">
      <w:pPr>
        <w:tabs>
          <w:tab w:val="left" w:pos="2678"/>
        </w:tabs>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8.2</w:t>
      </w:r>
      <w:r w:rsidR="000E07BA">
        <w:rPr>
          <w:rFonts w:ascii="Times New Roman" w:eastAsia="Times New Roman" w:hAnsi="Times New Roman" w:cs="Times New Roman"/>
          <w:sz w:val="24"/>
          <w:szCs w:val="24"/>
          <w:lang w:val="uk-UA" w:eastAsia="uk-UA"/>
        </w:rPr>
        <w:t>.</w:t>
      </w:r>
      <w:r w:rsidR="000E07BA" w:rsidRPr="00660BF1">
        <w:rPr>
          <w:rFonts w:ascii="Times New Roman" w:eastAsia="Times New Roman" w:hAnsi="Times New Roman" w:cs="Times New Roman"/>
          <w:sz w:val="24"/>
          <w:szCs w:val="24"/>
          <w:lang w:val="uk-UA" w:eastAsia="uk-UA"/>
        </w:rPr>
        <w:t>Покупець зобов'язаний здійснювати по</w:t>
      </w:r>
      <w:r w:rsidR="00632A32">
        <w:rPr>
          <w:rFonts w:ascii="Times New Roman" w:eastAsia="Times New Roman" w:hAnsi="Times New Roman" w:cs="Times New Roman"/>
          <w:sz w:val="24"/>
          <w:szCs w:val="24"/>
          <w:lang w:val="uk-UA" w:eastAsia="uk-UA"/>
        </w:rPr>
        <w:t>передню оплату за кожну партію Т</w:t>
      </w:r>
      <w:r w:rsidR="000E07BA" w:rsidRPr="00660BF1">
        <w:rPr>
          <w:rFonts w:ascii="Times New Roman" w:eastAsia="Times New Roman" w:hAnsi="Times New Roman" w:cs="Times New Roman"/>
          <w:sz w:val="24"/>
          <w:szCs w:val="24"/>
          <w:lang w:val="uk-UA" w:eastAsia="uk-UA"/>
        </w:rPr>
        <w:t>овару на протязі 5-ти календарних днів з дати пред</w:t>
      </w:r>
      <w:r w:rsidR="000E07BA" w:rsidRPr="00660BF1">
        <w:rPr>
          <w:rFonts w:ascii="Times New Roman" w:eastAsia="Times New Roman" w:hAnsi="Times New Roman" w:cs="Times New Roman"/>
          <w:sz w:val="24"/>
          <w:szCs w:val="24"/>
          <w:lang w:eastAsia="uk-UA"/>
        </w:rPr>
        <w:t>’явлення рахунку до сплати</w:t>
      </w:r>
      <w:r w:rsidR="000E07BA" w:rsidRPr="00660BF1">
        <w:rPr>
          <w:rFonts w:ascii="Times New Roman" w:eastAsia="Times New Roman" w:hAnsi="Times New Roman" w:cs="Times New Roman"/>
          <w:sz w:val="24"/>
          <w:szCs w:val="24"/>
          <w:lang w:val="uk-UA" w:eastAsia="uk-UA"/>
        </w:rPr>
        <w:t>.</w:t>
      </w:r>
    </w:p>
    <w:p w:rsidR="00217268" w:rsidRDefault="00C638AB" w:rsidP="00217268">
      <w:pPr>
        <w:widowControl w:val="0"/>
        <w:tabs>
          <w:tab w:val="num" w:pos="502"/>
          <w:tab w:val="left" w:pos="540"/>
        </w:tabs>
        <w:autoSpaceDE w:val="0"/>
        <w:autoSpaceDN w:val="0"/>
        <w:adjustRightInd w:val="0"/>
        <w:spacing w:before="53"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8.3</w:t>
      </w:r>
      <w:r w:rsidR="000E07BA">
        <w:rPr>
          <w:rFonts w:ascii="Times New Roman" w:eastAsia="Times New Roman" w:hAnsi="Times New Roman" w:cs="Times New Roman"/>
          <w:sz w:val="24"/>
          <w:szCs w:val="24"/>
          <w:lang w:val="uk-UA" w:eastAsia="uk-UA"/>
        </w:rPr>
        <w:t>.</w:t>
      </w:r>
      <w:r w:rsidR="000E07BA" w:rsidRPr="007E307D">
        <w:rPr>
          <w:rFonts w:ascii="Times New Roman" w:eastAsia="Times New Roman" w:hAnsi="Times New Roman" w:cs="Times New Roman"/>
          <w:sz w:val="24"/>
          <w:szCs w:val="24"/>
          <w:lang w:val="uk-UA" w:eastAsia="uk-UA"/>
        </w:rPr>
        <w:t>Покупець зобов'язаний</w:t>
      </w:r>
      <w:r w:rsidR="00632A32">
        <w:rPr>
          <w:rFonts w:ascii="Times New Roman" w:eastAsia="Times New Roman" w:hAnsi="Times New Roman" w:cs="Times New Roman"/>
          <w:color w:val="000000"/>
          <w:sz w:val="24"/>
          <w:szCs w:val="24"/>
          <w:lang w:val="uk-UA" w:eastAsia="ru-RU"/>
        </w:rPr>
        <w:t xml:space="preserve"> прийняти Т</w:t>
      </w:r>
      <w:r w:rsidR="000E07BA" w:rsidRPr="007E307D">
        <w:rPr>
          <w:rFonts w:ascii="Times New Roman" w:eastAsia="Times New Roman" w:hAnsi="Times New Roman" w:cs="Times New Roman"/>
          <w:color w:val="000000"/>
          <w:sz w:val="24"/>
          <w:szCs w:val="24"/>
          <w:lang w:val="uk-UA" w:eastAsia="ru-RU"/>
        </w:rPr>
        <w:t>овар в установлений цим Договором термін.</w:t>
      </w:r>
    </w:p>
    <w:p w:rsidR="00217268" w:rsidRDefault="004C2057" w:rsidP="00217268">
      <w:pPr>
        <w:widowControl w:val="0"/>
        <w:tabs>
          <w:tab w:val="num" w:pos="502"/>
          <w:tab w:val="left" w:pos="540"/>
        </w:tabs>
        <w:autoSpaceDE w:val="0"/>
        <w:autoSpaceDN w:val="0"/>
        <w:adjustRightInd w:val="0"/>
        <w:spacing w:before="53"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8.4.</w:t>
      </w:r>
      <w:r w:rsidR="00217268">
        <w:rPr>
          <w:rFonts w:ascii="Times New Roman" w:eastAsia="Times New Roman" w:hAnsi="Times New Roman" w:cs="Times New Roman"/>
          <w:sz w:val="24"/>
          <w:szCs w:val="24"/>
          <w:lang w:val="uk-UA" w:eastAsia="uk-UA"/>
        </w:rPr>
        <w:t>Продавець зобов’язаний прийняти засобами електронного зв’язку лист-</w:t>
      </w:r>
      <w:r w:rsidR="00632A32">
        <w:rPr>
          <w:rFonts w:ascii="Times New Roman" w:eastAsia="Times New Roman" w:hAnsi="Times New Roman" w:cs="Times New Roman"/>
          <w:sz w:val="24"/>
          <w:szCs w:val="24"/>
          <w:lang w:val="uk-UA" w:eastAsia="uk-UA"/>
        </w:rPr>
        <w:t>заяку Покупця, на кожну партію Т</w:t>
      </w:r>
      <w:r w:rsidR="00217268">
        <w:rPr>
          <w:rFonts w:ascii="Times New Roman" w:eastAsia="Times New Roman" w:hAnsi="Times New Roman" w:cs="Times New Roman"/>
          <w:sz w:val="24"/>
          <w:szCs w:val="24"/>
          <w:lang w:val="uk-UA" w:eastAsia="uk-UA"/>
        </w:rPr>
        <w:t>овару та виставити рахунок-фактуру протягом 5-ти календарних днів.</w:t>
      </w:r>
    </w:p>
    <w:p w:rsidR="000E07BA" w:rsidRPr="007E307D" w:rsidRDefault="000E07BA" w:rsidP="00217268">
      <w:pPr>
        <w:widowControl w:val="0"/>
        <w:tabs>
          <w:tab w:val="num" w:pos="502"/>
          <w:tab w:val="left" w:pos="540"/>
        </w:tabs>
        <w:autoSpaceDE w:val="0"/>
        <w:autoSpaceDN w:val="0"/>
        <w:adjustRightInd w:val="0"/>
        <w:spacing w:before="53" w:after="0" w:line="240" w:lineRule="auto"/>
        <w:jc w:val="both"/>
        <w:rPr>
          <w:rFonts w:ascii="Times New Roman" w:eastAsia="Times New Roman" w:hAnsi="Times New Roman" w:cs="Courier New"/>
          <w:color w:val="000000"/>
          <w:sz w:val="24"/>
          <w:szCs w:val="24"/>
          <w:lang w:val="uk-UA" w:eastAsia="ru-RU"/>
        </w:rPr>
      </w:pPr>
      <w:r w:rsidRPr="007E307D">
        <w:rPr>
          <w:rFonts w:ascii="Times New Roman" w:eastAsia="Times New Roman" w:hAnsi="Times New Roman" w:cs="Courier New"/>
          <w:color w:val="000000"/>
          <w:sz w:val="24"/>
          <w:szCs w:val="24"/>
          <w:lang w:val="uk-UA" w:eastAsia="ru-RU"/>
        </w:rPr>
        <w:t>8</w:t>
      </w:r>
      <w:r w:rsidRPr="007E307D">
        <w:rPr>
          <w:rFonts w:ascii="Times New Roman" w:eastAsia="Times New Roman" w:hAnsi="Times New Roman" w:cs="Courier New"/>
          <w:color w:val="000000"/>
          <w:sz w:val="24"/>
          <w:szCs w:val="24"/>
          <w:lang w:eastAsia="ru-RU"/>
        </w:rPr>
        <w:t>.</w:t>
      </w:r>
      <w:r w:rsidR="00217268">
        <w:rPr>
          <w:rFonts w:ascii="Times New Roman" w:eastAsia="Times New Roman" w:hAnsi="Times New Roman" w:cs="Courier New"/>
          <w:color w:val="000000"/>
          <w:sz w:val="24"/>
          <w:szCs w:val="24"/>
          <w:lang w:val="uk-UA" w:eastAsia="ru-RU"/>
        </w:rPr>
        <w:t>5</w:t>
      </w:r>
      <w:r w:rsidR="00F316DA">
        <w:rPr>
          <w:rFonts w:ascii="Times New Roman" w:eastAsia="Times New Roman" w:hAnsi="Times New Roman" w:cs="Courier New"/>
          <w:color w:val="000000"/>
          <w:sz w:val="24"/>
          <w:szCs w:val="24"/>
          <w:lang w:eastAsia="ru-RU"/>
        </w:rPr>
        <w:t>.</w:t>
      </w:r>
      <w:r w:rsidRPr="007E307D">
        <w:rPr>
          <w:rFonts w:ascii="Times New Roman" w:eastAsia="Times New Roman" w:hAnsi="Times New Roman" w:cs="Courier New"/>
          <w:color w:val="000000"/>
          <w:sz w:val="24"/>
          <w:szCs w:val="24"/>
          <w:lang w:eastAsia="ru-RU"/>
        </w:rPr>
        <w:t>Продавець зобов'язаний</w:t>
      </w:r>
      <w:r w:rsidRPr="007E307D">
        <w:rPr>
          <w:rFonts w:ascii="Times New Roman" w:eastAsia="Times New Roman" w:hAnsi="Times New Roman" w:cs="Courier New"/>
          <w:color w:val="000000"/>
          <w:sz w:val="24"/>
          <w:szCs w:val="24"/>
          <w:lang w:val="uk-UA" w:eastAsia="ru-RU"/>
        </w:rPr>
        <w:t xml:space="preserve"> </w:t>
      </w:r>
      <w:r w:rsidRPr="007E307D">
        <w:rPr>
          <w:rFonts w:ascii="Times New Roman" w:eastAsia="Times New Roman" w:hAnsi="Times New Roman" w:cs="Courier New"/>
          <w:color w:val="000000"/>
          <w:sz w:val="24"/>
          <w:szCs w:val="24"/>
          <w:lang w:eastAsia="ru-RU"/>
        </w:rPr>
        <w:t xml:space="preserve">передати Покупцю </w:t>
      </w:r>
      <w:r w:rsidR="00632A32">
        <w:rPr>
          <w:rFonts w:ascii="Times New Roman" w:eastAsia="Times New Roman" w:hAnsi="Times New Roman" w:cs="Courier New"/>
          <w:color w:val="000000"/>
          <w:sz w:val="24"/>
          <w:szCs w:val="24"/>
          <w:lang w:val="uk-UA" w:eastAsia="ru-RU"/>
        </w:rPr>
        <w:t>Т</w:t>
      </w:r>
      <w:r w:rsidRPr="007E307D">
        <w:rPr>
          <w:rFonts w:ascii="Times New Roman" w:eastAsia="Times New Roman" w:hAnsi="Times New Roman" w:cs="Courier New"/>
          <w:color w:val="000000"/>
          <w:sz w:val="24"/>
          <w:szCs w:val="24"/>
          <w:lang w:val="uk-UA" w:eastAsia="ru-RU"/>
        </w:rPr>
        <w:t>овар</w:t>
      </w:r>
      <w:r w:rsidRPr="007E307D">
        <w:rPr>
          <w:rFonts w:ascii="Times New Roman" w:eastAsia="Times New Roman" w:hAnsi="Times New Roman" w:cs="Courier New"/>
          <w:color w:val="000000"/>
          <w:sz w:val="24"/>
          <w:szCs w:val="24"/>
          <w:lang w:eastAsia="ru-RU"/>
        </w:rPr>
        <w:t xml:space="preserve"> після</w:t>
      </w:r>
      <w:r w:rsidRPr="007E307D">
        <w:rPr>
          <w:rFonts w:ascii="Times New Roman" w:eastAsia="Times New Roman" w:hAnsi="Times New Roman" w:cs="Courier New"/>
          <w:color w:val="000000"/>
          <w:sz w:val="24"/>
          <w:szCs w:val="24"/>
          <w:lang w:val="uk-UA" w:eastAsia="ru-RU"/>
        </w:rPr>
        <w:t xml:space="preserve"> с</w:t>
      </w:r>
      <w:r w:rsidRPr="007E307D">
        <w:rPr>
          <w:rFonts w:ascii="Times New Roman" w:eastAsia="Times New Roman" w:hAnsi="Times New Roman" w:cs="Courier New"/>
          <w:color w:val="000000"/>
          <w:sz w:val="24"/>
          <w:szCs w:val="24"/>
          <w:lang w:eastAsia="ru-RU"/>
        </w:rPr>
        <w:t xml:space="preserve">плати </w:t>
      </w:r>
      <w:r w:rsidRPr="007E307D">
        <w:rPr>
          <w:rFonts w:ascii="Times New Roman" w:eastAsia="Times New Roman" w:hAnsi="Times New Roman" w:cs="Courier New"/>
          <w:color w:val="000000"/>
          <w:sz w:val="24"/>
          <w:szCs w:val="24"/>
          <w:lang w:val="uk-UA" w:eastAsia="ru-RU"/>
        </w:rPr>
        <w:t>рахунку-фактури на протязі 5 календарних днів</w:t>
      </w:r>
      <w:r w:rsidRPr="007E307D">
        <w:rPr>
          <w:rFonts w:ascii="Times New Roman" w:eastAsia="Times New Roman" w:hAnsi="Times New Roman" w:cs="Courier New"/>
          <w:color w:val="000000"/>
          <w:sz w:val="24"/>
          <w:szCs w:val="24"/>
          <w:lang w:eastAsia="ru-RU"/>
        </w:rPr>
        <w:t>.</w:t>
      </w:r>
    </w:p>
    <w:p w:rsidR="00A8696F" w:rsidRDefault="00217268" w:rsidP="007202AB">
      <w:pPr>
        <w:widowControl w:val="0"/>
        <w:tabs>
          <w:tab w:val="left" w:pos="541"/>
          <w:tab w:val="num" w:pos="928"/>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8.6</w:t>
      </w:r>
      <w:r w:rsidR="000E07BA">
        <w:rPr>
          <w:rFonts w:ascii="Times New Roman" w:eastAsia="Times New Roman" w:hAnsi="Times New Roman" w:cs="Times New Roman"/>
          <w:sz w:val="24"/>
          <w:szCs w:val="24"/>
          <w:lang w:val="uk-UA" w:eastAsia="uk-UA"/>
        </w:rPr>
        <w:t>.</w:t>
      </w:r>
      <w:r w:rsidR="00632A32">
        <w:rPr>
          <w:rFonts w:ascii="Times New Roman" w:eastAsia="Times New Roman" w:hAnsi="Times New Roman" w:cs="Times New Roman"/>
          <w:sz w:val="24"/>
          <w:szCs w:val="24"/>
          <w:lang w:val="uk-UA" w:eastAsia="uk-UA"/>
        </w:rPr>
        <w:t>Покупець купує Т</w:t>
      </w:r>
      <w:r w:rsidR="000E07BA" w:rsidRPr="00660BF1">
        <w:rPr>
          <w:rFonts w:ascii="Times New Roman" w:eastAsia="Times New Roman" w:hAnsi="Times New Roman" w:cs="Times New Roman"/>
          <w:sz w:val="24"/>
          <w:szCs w:val="24"/>
          <w:lang w:val="uk-UA" w:eastAsia="uk-UA"/>
        </w:rPr>
        <w:t>овар для власної переробки без права подальшої реалізації в необробленому вигляді</w:t>
      </w:r>
      <w:r>
        <w:rPr>
          <w:rFonts w:ascii="Times New Roman" w:eastAsia="Times New Roman" w:hAnsi="Times New Roman" w:cs="Times New Roman"/>
          <w:sz w:val="24"/>
          <w:szCs w:val="24"/>
          <w:lang w:val="uk-UA" w:eastAsia="uk-UA"/>
        </w:rPr>
        <w:t>.</w:t>
      </w:r>
    </w:p>
    <w:p w:rsidR="000C7A3A" w:rsidRPr="0032393A" w:rsidRDefault="005772DB" w:rsidP="0032393A">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uk-UA"/>
        </w:rPr>
        <w:t>8.7.</w:t>
      </w:r>
      <w:r w:rsidRPr="003643A0">
        <w:rPr>
          <w:rFonts w:ascii="Times New Roman" w:eastAsia="Times New Roman" w:hAnsi="Times New Roman" w:cs="Times New Roman"/>
          <w:lang w:val="uk-UA" w:eastAsia="ru-RU"/>
        </w:rPr>
        <w:t>У випадку не підписання розрахунку коригування кількісних і вартісних показників до податкової накладної, далі по тексту РК, Покупець зобовязується відшкодувати Продавцю у повному обсязі збитки на суму ПДВ за таким РК протягом 10 днів з моменту подання Продавцем декларації з ПДВ за відповідний податковий період, у якому в наслідок порушення Покупцем своїх зобовязань, ця сума не включена в декларацію по ПДВ.</w:t>
      </w:r>
    </w:p>
    <w:p w:rsidR="000E07BA" w:rsidRPr="00660BF1" w:rsidRDefault="000E07BA" w:rsidP="000E07BA">
      <w:pPr>
        <w:shd w:val="clear" w:color="auto" w:fill="FFFFFF"/>
        <w:spacing w:before="60" w:after="0" w:line="274" w:lineRule="exact"/>
        <w:jc w:val="center"/>
        <w:rPr>
          <w:rFonts w:ascii="Times New Roman" w:eastAsia="Arial Unicode MS" w:hAnsi="Times New Roman" w:cs="Times New Roman"/>
          <w:b/>
          <w:sz w:val="24"/>
          <w:szCs w:val="24"/>
          <w:lang w:val="uk-UA" w:eastAsia="ru-RU"/>
        </w:rPr>
      </w:pPr>
      <w:r w:rsidRPr="00660BF1">
        <w:rPr>
          <w:rFonts w:ascii="Times New Roman" w:eastAsia="Arial Unicode MS" w:hAnsi="Times New Roman" w:cs="Times New Roman"/>
          <w:b/>
          <w:sz w:val="24"/>
          <w:szCs w:val="24"/>
          <w:lang w:val="uk-UA" w:eastAsia="ru-RU"/>
        </w:rPr>
        <w:t>9. ВІДПОВІДАЛЬНІСТЬ СТОРІН ЗА ПОРУШЕННЯ ДОГОВОРУ</w:t>
      </w:r>
    </w:p>
    <w:p w:rsidR="000E07BA" w:rsidRPr="00660BF1" w:rsidRDefault="00F316DA" w:rsidP="000E07BA">
      <w:pPr>
        <w:shd w:val="clear" w:color="auto" w:fill="FFFFFF"/>
        <w:spacing w:before="60" w:after="0" w:line="274" w:lineRule="exact"/>
        <w:jc w:val="both"/>
        <w:rPr>
          <w:rFonts w:ascii="Times New Roman" w:eastAsia="Arial Unicode MS" w:hAnsi="Times New Roman" w:cs="Times New Roman"/>
          <w:sz w:val="24"/>
          <w:szCs w:val="24"/>
          <w:lang w:val="uk-UA" w:eastAsia="ru-RU"/>
        </w:rPr>
      </w:pPr>
      <w:r>
        <w:rPr>
          <w:rFonts w:ascii="Times New Roman" w:eastAsia="Arial Unicode MS" w:hAnsi="Times New Roman" w:cs="Times New Roman"/>
          <w:sz w:val="24"/>
          <w:szCs w:val="24"/>
          <w:lang w:val="uk-UA" w:eastAsia="ru-RU"/>
        </w:rPr>
        <w:t>9.1.</w:t>
      </w:r>
      <w:r w:rsidR="000E07BA" w:rsidRPr="00660BF1">
        <w:rPr>
          <w:rFonts w:ascii="Times New Roman" w:eastAsia="Arial Unicode MS" w:hAnsi="Times New Roman" w:cs="Times New Roman"/>
          <w:sz w:val="24"/>
          <w:szCs w:val="24"/>
          <w:lang w:val="uk-UA" w:eastAsia="ru-RU"/>
        </w:rPr>
        <w:t>Порушенням Договору є його невиконання або неналежне виконання, тобто виконання з порушенням умов, визначених змістом цього Договору.</w:t>
      </w:r>
    </w:p>
    <w:p w:rsidR="000E07BA" w:rsidRPr="00660BF1" w:rsidRDefault="00F316DA" w:rsidP="008A5403">
      <w:pPr>
        <w:shd w:val="clear" w:color="auto" w:fill="FFFFFF"/>
        <w:tabs>
          <w:tab w:val="left" w:pos="5474"/>
        </w:tabs>
        <w:spacing w:before="60" w:after="0" w:line="274" w:lineRule="exact"/>
        <w:jc w:val="both"/>
        <w:rPr>
          <w:rFonts w:ascii="Times New Roman" w:eastAsia="Arial Unicode MS" w:hAnsi="Times New Roman" w:cs="Times New Roman"/>
          <w:sz w:val="24"/>
          <w:szCs w:val="24"/>
          <w:lang w:val="uk-UA" w:eastAsia="ru-RU"/>
        </w:rPr>
      </w:pPr>
      <w:r>
        <w:rPr>
          <w:rFonts w:ascii="Times New Roman" w:eastAsia="Arial Unicode MS" w:hAnsi="Times New Roman" w:cs="Times New Roman"/>
          <w:sz w:val="24"/>
          <w:szCs w:val="24"/>
          <w:lang w:val="uk-UA" w:eastAsia="uk-UA"/>
        </w:rPr>
        <w:t>9.2.</w:t>
      </w:r>
      <w:r w:rsidR="000E07BA" w:rsidRPr="00660BF1">
        <w:rPr>
          <w:rFonts w:ascii="Times New Roman" w:eastAsia="Arial Unicode MS" w:hAnsi="Times New Roman" w:cs="Times New Roman"/>
          <w:sz w:val="24"/>
          <w:szCs w:val="24"/>
          <w:lang w:val="uk-UA" w:eastAsia="uk-UA"/>
        </w:rPr>
        <w:t>У випадку ненадходження коштів на рахунок Продавця з моменту виставлення рахунку-фактури для оплати Покупець втрачає право н</w:t>
      </w:r>
      <w:r w:rsidR="00632A32">
        <w:rPr>
          <w:rFonts w:ascii="Times New Roman" w:eastAsia="Arial Unicode MS" w:hAnsi="Times New Roman" w:cs="Times New Roman"/>
          <w:sz w:val="24"/>
          <w:szCs w:val="24"/>
          <w:lang w:val="uk-UA" w:eastAsia="uk-UA"/>
        </w:rPr>
        <w:t>а придбання неоплаченої партії Т</w:t>
      </w:r>
      <w:r w:rsidR="000E07BA" w:rsidRPr="00660BF1">
        <w:rPr>
          <w:rFonts w:ascii="Times New Roman" w:eastAsia="Arial Unicode MS" w:hAnsi="Times New Roman" w:cs="Times New Roman"/>
          <w:sz w:val="24"/>
          <w:szCs w:val="24"/>
          <w:lang w:val="uk-UA" w:eastAsia="uk-UA"/>
        </w:rPr>
        <w:t>овару. Неоплач</w:t>
      </w:r>
      <w:r w:rsidR="00632A32">
        <w:rPr>
          <w:rFonts w:ascii="Times New Roman" w:eastAsia="Arial Unicode MS" w:hAnsi="Times New Roman" w:cs="Times New Roman"/>
          <w:sz w:val="24"/>
          <w:szCs w:val="24"/>
          <w:lang w:val="uk-UA" w:eastAsia="uk-UA"/>
        </w:rPr>
        <w:t>ена партія Т</w:t>
      </w:r>
      <w:r w:rsidR="000E07BA" w:rsidRPr="00660BF1">
        <w:rPr>
          <w:rFonts w:ascii="Times New Roman" w:eastAsia="Arial Unicode MS" w:hAnsi="Times New Roman" w:cs="Times New Roman"/>
          <w:sz w:val="24"/>
          <w:szCs w:val="24"/>
          <w:lang w:val="uk-UA" w:eastAsia="uk-UA"/>
        </w:rPr>
        <w:t>овару не буде</w:t>
      </w:r>
      <w:r w:rsidR="000E07BA" w:rsidRPr="00660BF1">
        <w:rPr>
          <w:rFonts w:ascii="Times New Roman" w:eastAsia="Arial Unicode MS" w:hAnsi="Times New Roman" w:cs="Times New Roman"/>
          <w:i/>
          <w:iCs/>
          <w:spacing w:val="10"/>
          <w:lang w:val="uk-UA" w:eastAsia="uk-UA"/>
        </w:rPr>
        <w:t xml:space="preserve"> </w:t>
      </w:r>
      <w:r w:rsidR="000E07BA" w:rsidRPr="00660BF1">
        <w:rPr>
          <w:rFonts w:ascii="Times New Roman" w:eastAsia="Arial Unicode MS" w:hAnsi="Times New Roman" w:cs="Times New Roman"/>
          <w:sz w:val="24"/>
          <w:szCs w:val="24"/>
          <w:lang w:val="uk-UA" w:eastAsia="uk-UA"/>
        </w:rPr>
        <w:t xml:space="preserve">поставлена в наступних місяцях, протягом якого діє даний договір. </w:t>
      </w:r>
      <w:r w:rsidR="008A5403">
        <w:rPr>
          <w:rFonts w:ascii="Times New Roman" w:eastAsia="Arial Unicode MS" w:hAnsi="Times New Roman" w:cs="Times New Roman"/>
          <w:sz w:val="24"/>
          <w:szCs w:val="24"/>
          <w:lang w:val="uk-UA" w:eastAsia="uk-UA"/>
        </w:rPr>
        <w:t>В разі не звернення Покупця за</w:t>
      </w:r>
      <w:r w:rsidR="00217268">
        <w:rPr>
          <w:rFonts w:ascii="Times New Roman" w:eastAsia="Arial Unicode MS" w:hAnsi="Times New Roman" w:cs="Times New Roman"/>
          <w:sz w:val="24"/>
          <w:szCs w:val="24"/>
          <w:lang w:val="uk-UA" w:eastAsia="uk-UA"/>
        </w:rPr>
        <w:t>собами електронного зв’язку з листом-заявкою за</w:t>
      </w:r>
      <w:r w:rsidR="008A5403">
        <w:rPr>
          <w:rFonts w:ascii="Times New Roman" w:eastAsia="Arial Unicode MS" w:hAnsi="Times New Roman" w:cs="Times New Roman"/>
          <w:sz w:val="24"/>
          <w:szCs w:val="24"/>
          <w:lang w:val="uk-UA" w:eastAsia="uk-UA"/>
        </w:rPr>
        <w:t xml:space="preserve"> </w:t>
      </w:r>
      <w:r w:rsidR="00632A32">
        <w:rPr>
          <w:rFonts w:ascii="Times New Roman" w:eastAsia="Arial Unicode MS" w:hAnsi="Times New Roman" w:cs="Times New Roman"/>
          <w:sz w:val="24"/>
          <w:szCs w:val="24"/>
          <w:lang w:val="uk-UA" w:eastAsia="uk-UA"/>
        </w:rPr>
        <w:t>Товаром</w:t>
      </w:r>
      <w:r w:rsidR="00217268">
        <w:rPr>
          <w:rFonts w:ascii="Times New Roman" w:eastAsia="Arial Unicode MS" w:hAnsi="Times New Roman" w:cs="Times New Roman"/>
          <w:sz w:val="24"/>
          <w:szCs w:val="24"/>
          <w:lang w:val="uk-UA" w:eastAsia="uk-UA"/>
        </w:rPr>
        <w:t xml:space="preserve"> до Продавця(</w:t>
      </w:r>
      <w:r w:rsidR="008A5403">
        <w:rPr>
          <w:rFonts w:ascii="Times New Roman" w:eastAsia="Arial Unicode MS" w:hAnsi="Times New Roman" w:cs="Times New Roman"/>
          <w:sz w:val="24"/>
          <w:szCs w:val="24"/>
          <w:lang w:val="uk-UA" w:eastAsia="uk-UA"/>
        </w:rPr>
        <w:t xml:space="preserve"> згідн</w:t>
      </w:r>
      <w:r w:rsidR="00632A32">
        <w:rPr>
          <w:rFonts w:ascii="Times New Roman" w:eastAsia="Arial Unicode MS" w:hAnsi="Times New Roman" w:cs="Times New Roman"/>
          <w:sz w:val="24"/>
          <w:szCs w:val="24"/>
          <w:lang w:val="uk-UA" w:eastAsia="uk-UA"/>
        </w:rPr>
        <w:t>о графіка поставки Товару</w:t>
      </w:r>
      <w:r w:rsidR="008A5403">
        <w:rPr>
          <w:rFonts w:ascii="Times New Roman" w:eastAsia="Arial Unicode MS" w:hAnsi="Times New Roman" w:cs="Times New Roman"/>
          <w:sz w:val="24"/>
          <w:szCs w:val="24"/>
          <w:lang w:val="uk-UA" w:eastAsia="uk-UA"/>
        </w:rPr>
        <w:t xml:space="preserve"> Додатку №1</w:t>
      </w:r>
      <w:r w:rsidR="00217268">
        <w:rPr>
          <w:rFonts w:ascii="Times New Roman" w:eastAsia="Arial Unicode MS" w:hAnsi="Times New Roman" w:cs="Times New Roman"/>
          <w:sz w:val="24"/>
          <w:szCs w:val="24"/>
          <w:lang w:val="uk-UA" w:eastAsia="uk-UA"/>
        </w:rPr>
        <w:t>)</w:t>
      </w:r>
      <w:r w:rsidR="008A5403">
        <w:rPr>
          <w:rFonts w:ascii="Times New Roman" w:eastAsia="Arial Unicode MS" w:hAnsi="Times New Roman" w:cs="Times New Roman"/>
          <w:sz w:val="24"/>
          <w:szCs w:val="24"/>
          <w:lang w:val="uk-UA" w:eastAsia="uk-UA"/>
        </w:rPr>
        <w:t xml:space="preserve"> </w:t>
      </w:r>
      <w:r w:rsidR="00632A32">
        <w:rPr>
          <w:rFonts w:ascii="Times New Roman" w:eastAsia="Arial Unicode MS" w:hAnsi="Times New Roman" w:cs="Times New Roman"/>
          <w:sz w:val="24"/>
          <w:szCs w:val="24"/>
          <w:lang w:val="uk-UA" w:eastAsia="uk-UA"/>
        </w:rPr>
        <w:t>право власності на Товар</w:t>
      </w:r>
      <w:r w:rsidR="008A5403">
        <w:rPr>
          <w:rFonts w:ascii="Times New Roman" w:eastAsia="Arial Unicode MS" w:hAnsi="Times New Roman" w:cs="Times New Roman"/>
          <w:sz w:val="24"/>
          <w:szCs w:val="24"/>
          <w:lang w:val="uk-UA" w:eastAsia="uk-UA"/>
        </w:rPr>
        <w:t xml:space="preserve"> переходить до Продавця.</w:t>
      </w:r>
    </w:p>
    <w:p w:rsidR="000C7A3A" w:rsidRDefault="00F316DA" w:rsidP="0032393A">
      <w:pPr>
        <w:tabs>
          <w:tab w:val="left" w:pos="941"/>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9.3.</w:t>
      </w:r>
      <w:r w:rsidR="000E07BA" w:rsidRPr="00660BF1">
        <w:rPr>
          <w:rFonts w:ascii="Times New Roman" w:eastAsia="Times New Roman" w:hAnsi="Times New Roman" w:cs="Times New Roman"/>
          <w:sz w:val="24"/>
          <w:szCs w:val="24"/>
          <w:lang w:val="uk-UA" w:eastAsia="uk-UA"/>
        </w:rPr>
        <w:t>У разі порушення Покупцем пункту 1.2. цього Договору Продавець, керуючись встановленим Регламентом біржових аукціонів, має право відмовитися від подальшого постачання товару на адресу Покупця.</w:t>
      </w:r>
    </w:p>
    <w:p w:rsidR="007C70B7" w:rsidRDefault="00F316DA" w:rsidP="007C70B7">
      <w:pPr>
        <w:tabs>
          <w:tab w:val="left" w:pos="941"/>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9.4.</w:t>
      </w:r>
      <w:r w:rsidR="007C70B7">
        <w:rPr>
          <w:rFonts w:ascii="Times New Roman" w:eastAsia="Times New Roman" w:hAnsi="Times New Roman" w:cs="Times New Roman"/>
          <w:sz w:val="24"/>
          <w:szCs w:val="24"/>
          <w:lang w:val="uk-UA" w:eastAsia="uk-UA"/>
        </w:rPr>
        <w:t xml:space="preserve">Якщо Покупець після підписання цього Договору не виконує у повному обсязі його умови, то результати торгів анулюються, а Покупець штрафується на суму гарантійного внеску. </w:t>
      </w:r>
    </w:p>
    <w:p w:rsidR="000C7A3A" w:rsidRDefault="003A1C88" w:rsidP="003A1C88">
      <w:pPr>
        <w:shd w:val="clear" w:color="auto" w:fill="FFFFFF"/>
        <w:spacing w:before="60" w:after="0" w:line="274" w:lineRule="exact"/>
        <w:rPr>
          <w:rFonts w:ascii="Times New Roman" w:eastAsia="Arial Unicode MS" w:hAnsi="Times New Roman" w:cs="Times New Roman"/>
          <w:b/>
          <w:sz w:val="24"/>
          <w:szCs w:val="24"/>
          <w:lang w:val="uk-UA" w:eastAsia="ru-RU"/>
        </w:rPr>
      </w:pPr>
      <w:r w:rsidRPr="004C159E">
        <w:rPr>
          <w:rFonts w:ascii="Times New Roman" w:eastAsia="Arial Unicode MS" w:hAnsi="Times New Roman" w:cs="Times New Roman"/>
          <w:b/>
          <w:sz w:val="24"/>
          <w:szCs w:val="24"/>
          <w:lang w:eastAsia="ru-RU"/>
        </w:rPr>
        <w:t xml:space="preserve">                                      </w:t>
      </w:r>
      <w:r w:rsidR="000E07BA" w:rsidRPr="00660BF1">
        <w:rPr>
          <w:rFonts w:ascii="Times New Roman" w:eastAsia="Arial Unicode MS" w:hAnsi="Times New Roman" w:cs="Times New Roman"/>
          <w:b/>
          <w:sz w:val="24"/>
          <w:szCs w:val="24"/>
          <w:lang w:val="uk-UA" w:eastAsia="ru-RU"/>
        </w:rPr>
        <w:t>10. ФОРС-МАЖОРНІ ОБСТАВИНИ</w:t>
      </w:r>
    </w:p>
    <w:p w:rsidR="008712FB" w:rsidRDefault="00986D23" w:rsidP="00986D23">
      <w:pPr>
        <w:shd w:val="clear" w:color="auto" w:fill="FFFFFF"/>
        <w:spacing w:before="60" w:after="0" w:line="274" w:lineRule="exact"/>
        <w:rPr>
          <w:rFonts w:ascii="Times New Roman" w:eastAsia="Arial Unicode MS" w:hAnsi="Times New Roman" w:cs="Times New Roman"/>
          <w:sz w:val="24"/>
          <w:szCs w:val="24"/>
          <w:lang w:val="uk-UA" w:eastAsia="ru-RU"/>
        </w:rPr>
      </w:pPr>
      <w:r>
        <w:rPr>
          <w:rFonts w:ascii="Times New Roman" w:eastAsia="Arial Unicode MS" w:hAnsi="Times New Roman" w:cs="Times New Roman"/>
          <w:sz w:val="24"/>
          <w:szCs w:val="24"/>
          <w:lang w:val="uk-UA" w:eastAsia="ru-RU"/>
        </w:rPr>
        <w:t>10.1. Сторони домовились, що під форс-мажорними обставинами (обставинами непереборної сили) вони розуміють надзвичайні та невідворотні за даних умов обставини,</w:t>
      </w:r>
      <w:r w:rsidR="00632A32">
        <w:rPr>
          <w:rFonts w:ascii="Times New Roman" w:eastAsia="Arial Unicode MS" w:hAnsi="Times New Roman" w:cs="Times New Roman"/>
          <w:sz w:val="24"/>
          <w:szCs w:val="24"/>
          <w:lang w:val="uk-UA" w:eastAsia="ru-RU"/>
        </w:rPr>
        <w:t xml:space="preserve"> </w:t>
      </w:r>
      <w:r>
        <w:rPr>
          <w:rFonts w:ascii="Times New Roman" w:eastAsia="Arial Unicode MS" w:hAnsi="Times New Roman" w:cs="Times New Roman"/>
          <w:sz w:val="24"/>
          <w:szCs w:val="24"/>
          <w:lang w:val="uk-UA" w:eastAsia="ru-RU"/>
        </w:rPr>
        <w:t xml:space="preserve">які об’єктивно унеможливлюють виконання </w:t>
      </w:r>
      <w:r w:rsidR="008712FB">
        <w:rPr>
          <w:rFonts w:ascii="Times New Roman" w:eastAsia="Arial Unicode MS" w:hAnsi="Times New Roman" w:cs="Times New Roman"/>
          <w:sz w:val="24"/>
          <w:szCs w:val="24"/>
          <w:lang w:val="uk-UA" w:eastAsia="ru-RU"/>
        </w:rPr>
        <w:t>зобов’язань, передбачених умовами цього Договору.</w:t>
      </w:r>
    </w:p>
    <w:p w:rsidR="008712FB" w:rsidRDefault="008712FB" w:rsidP="00986D23">
      <w:pPr>
        <w:shd w:val="clear" w:color="auto" w:fill="FFFFFF"/>
        <w:spacing w:before="60" w:after="0" w:line="274" w:lineRule="exact"/>
        <w:rPr>
          <w:rFonts w:ascii="Times New Roman" w:eastAsia="Arial Unicode MS" w:hAnsi="Times New Roman" w:cs="Times New Roman"/>
          <w:sz w:val="24"/>
          <w:szCs w:val="24"/>
          <w:lang w:val="uk-UA" w:eastAsia="ru-RU"/>
        </w:rPr>
      </w:pPr>
      <w:r>
        <w:rPr>
          <w:rFonts w:ascii="Times New Roman" w:eastAsia="Arial Unicode MS" w:hAnsi="Times New Roman" w:cs="Times New Roman"/>
          <w:sz w:val="24"/>
          <w:szCs w:val="24"/>
          <w:lang w:val="uk-UA" w:eastAsia="ru-RU"/>
        </w:rPr>
        <w:lastRenderedPageBreak/>
        <w:t>Дія таких обставин може бути викликана:</w:t>
      </w:r>
    </w:p>
    <w:p w:rsidR="008712FB" w:rsidRDefault="008712FB" w:rsidP="008712FB">
      <w:pPr>
        <w:pStyle w:val="a9"/>
        <w:numPr>
          <w:ilvl w:val="0"/>
          <w:numId w:val="1"/>
        </w:numPr>
        <w:shd w:val="clear" w:color="auto" w:fill="FFFFFF"/>
        <w:spacing w:before="60" w:after="0" w:line="274" w:lineRule="exact"/>
        <w:rPr>
          <w:rFonts w:ascii="Times New Roman" w:eastAsia="Arial Unicode MS" w:hAnsi="Times New Roman" w:cs="Times New Roman"/>
          <w:sz w:val="24"/>
          <w:szCs w:val="24"/>
          <w:lang w:val="uk-UA" w:eastAsia="ru-RU"/>
        </w:rPr>
      </w:pPr>
      <w:r>
        <w:rPr>
          <w:rFonts w:ascii="Times New Roman" w:eastAsia="Arial Unicode MS" w:hAnsi="Times New Roman" w:cs="Times New Roman"/>
          <w:sz w:val="24"/>
          <w:szCs w:val="24"/>
          <w:lang w:val="uk-UA" w:eastAsia="ru-RU"/>
        </w:rPr>
        <w:t>винятковими погодними умовами і стихійними лихами( наприклад,</w:t>
      </w:r>
      <w:r w:rsidR="00632A32">
        <w:rPr>
          <w:rFonts w:ascii="Times New Roman" w:eastAsia="Arial Unicode MS" w:hAnsi="Times New Roman" w:cs="Times New Roman"/>
          <w:sz w:val="24"/>
          <w:szCs w:val="24"/>
          <w:lang w:val="uk-UA" w:eastAsia="ru-RU"/>
        </w:rPr>
        <w:t xml:space="preserve"> </w:t>
      </w:r>
      <w:r>
        <w:rPr>
          <w:rFonts w:ascii="Times New Roman" w:eastAsia="Arial Unicode MS" w:hAnsi="Times New Roman" w:cs="Times New Roman"/>
          <w:sz w:val="24"/>
          <w:szCs w:val="24"/>
          <w:lang w:val="uk-UA" w:eastAsia="ru-RU"/>
        </w:rPr>
        <w:t>але не виключно – ураган,</w:t>
      </w:r>
      <w:r w:rsidR="00632A32">
        <w:rPr>
          <w:rFonts w:ascii="Times New Roman" w:eastAsia="Arial Unicode MS" w:hAnsi="Times New Roman" w:cs="Times New Roman"/>
          <w:sz w:val="24"/>
          <w:szCs w:val="24"/>
          <w:lang w:val="uk-UA" w:eastAsia="ru-RU"/>
        </w:rPr>
        <w:t xml:space="preserve"> </w:t>
      </w:r>
      <w:r>
        <w:rPr>
          <w:rFonts w:ascii="Times New Roman" w:eastAsia="Arial Unicode MS" w:hAnsi="Times New Roman" w:cs="Times New Roman"/>
          <w:sz w:val="24"/>
          <w:szCs w:val="24"/>
          <w:lang w:val="uk-UA" w:eastAsia="ru-RU"/>
        </w:rPr>
        <w:t>буревій,</w:t>
      </w:r>
      <w:r w:rsidR="00632A32">
        <w:rPr>
          <w:rFonts w:ascii="Times New Roman" w:eastAsia="Arial Unicode MS" w:hAnsi="Times New Roman" w:cs="Times New Roman"/>
          <w:sz w:val="24"/>
          <w:szCs w:val="24"/>
          <w:lang w:val="uk-UA" w:eastAsia="ru-RU"/>
        </w:rPr>
        <w:t xml:space="preserve"> </w:t>
      </w:r>
      <w:r>
        <w:rPr>
          <w:rFonts w:ascii="Times New Roman" w:eastAsia="Arial Unicode MS" w:hAnsi="Times New Roman" w:cs="Times New Roman"/>
          <w:sz w:val="24"/>
          <w:szCs w:val="24"/>
          <w:lang w:val="uk-UA" w:eastAsia="ru-RU"/>
        </w:rPr>
        <w:t>сильний шторм,</w:t>
      </w:r>
      <w:r w:rsidR="00632A32">
        <w:rPr>
          <w:rFonts w:ascii="Times New Roman" w:eastAsia="Arial Unicode MS" w:hAnsi="Times New Roman" w:cs="Times New Roman"/>
          <w:sz w:val="24"/>
          <w:szCs w:val="24"/>
          <w:lang w:val="uk-UA" w:eastAsia="ru-RU"/>
        </w:rPr>
        <w:t xml:space="preserve"> </w:t>
      </w:r>
      <w:r>
        <w:rPr>
          <w:rFonts w:ascii="Times New Roman" w:eastAsia="Arial Unicode MS" w:hAnsi="Times New Roman" w:cs="Times New Roman"/>
          <w:sz w:val="24"/>
          <w:szCs w:val="24"/>
          <w:lang w:val="uk-UA" w:eastAsia="ru-RU"/>
        </w:rPr>
        <w:t>циклон,</w:t>
      </w:r>
      <w:r w:rsidR="00632A32">
        <w:rPr>
          <w:rFonts w:ascii="Times New Roman" w:eastAsia="Arial Unicode MS" w:hAnsi="Times New Roman" w:cs="Times New Roman"/>
          <w:sz w:val="24"/>
          <w:szCs w:val="24"/>
          <w:lang w:val="uk-UA" w:eastAsia="ru-RU"/>
        </w:rPr>
        <w:t xml:space="preserve"> </w:t>
      </w:r>
      <w:r>
        <w:rPr>
          <w:rFonts w:ascii="Times New Roman" w:eastAsia="Arial Unicode MS" w:hAnsi="Times New Roman" w:cs="Times New Roman"/>
          <w:sz w:val="24"/>
          <w:szCs w:val="24"/>
          <w:lang w:val="uk-UA" w:eastAsia="ru-RU"/>
        </w:rPr>
        <w:t>торнадо,</w:t>
      </w:r>
      <w:r w:rsidR="00632A32">
        <w:rPr>
          <w:rFonts w:ascii="Times New Roman" w:eastAsia="Arial Unicode MS" w:hAnsi="Times New Roman" w:cs="Times New Roman"/>
          <w:sz w:val="24"/>
          <w:szCs w:val="24"/>
          <w:lang w:val="uk-UA" w:eastAsia="ru-RU"/>
        </w:rPr>
        <w:t xml:space="preserve"> </w:t>
      </w:r>
      <w:r>
        <w:rPr>
          <w:rFonts w:ascii="Times New Roman" w:eastAsia="Arial Unicode MS" w:hAnsi="Times New Roman" w:cs="Times New Roman"/>
          <w:sz w:val="24"/>
          <w:szCs w:val="24"/>
          <w:lang w:val="uk-UA" w:eastAsia="ru-RU"/>
        </w:rPr>
        <w:t>повінь,</w:t>
      </w:r>
      <w:r w:rsidR="00632A32">
        <w:rPr>
          <w:rFonts w:ascii="Times New Roman" w:eastAsia="Arial Unicode MS" w:hAnsi="Times New Roman" w:cs="Times New Roman"/>
          <w:sz w:val="24"/>
          <w:szCs w:val="24"/>
          <w:lang w:val="uk-UA" w:eastAsia="ru-RU"/>
        </w:rPr>
        <w:t xml:space="preserve"> </w:t>
      </w:r>
      <w:r>
        <w:rPr>
          <w:rFonts w:ascii="Times New Roman" w:eastAsia="Arial Unicode MS" w:hAnsi="Times New Roman" w:cs="Times New Roman"/>
          <w:sz w:val="24"/>
          <w:szCs w:val="24"/>
          <w:lang w:val="uk-UA" w:eastAsia="ru-RU"/>
        </w:rPr>
        <w:t>нагромадження снігу,</w:t>
      </w:r>
      <w:r w:rsidR="00632A32">
        <w:rPr>
          <w:rFonts w:ascii="Times New Roman" w:eastAsia="Arial Unicode MS" w:hAnsi="Times New Roman" w:cs="Times New Roman"/>
          <w:sz w:val="24"/>
          <w:szCs w:val="24"/>
          <w:lang w:val="uk-UA" w:eastAsia="ru-RU"/>
        </w:rPr>
        <w:t xml:space="preserve"> </w:t>
      </w:r>
      <w:r>
        <w:rPr>
          <w:rFonts w:ascii="Times New Roman" w:eastAsia="Arial Unicode MS" w:hAnsi="Times New Roman" w:cs="Times New Roman"/>
          <w:sz w:val="24"/>
          <w:szCs w:val="24"/>
          <w:lang w:val="uk-UA" w:eastAsia="ru-RU"/>
        </w:rPr>
        <w:t>ожеледь,</w:t>
      </w:r>
      <w:r w:rsidR="00632A32">
        <w:rPr>
          <w:rFonts w:ascii="Times New Roman" w:eastAsia="Arial Unicode MS" w:hAnsi="Times New Roman" w:cs="Times New Roman"/>
          <w:sz w:val="24"/>
          <w:szCs w:val="24"/>
          <w:lang w:val="uk-UA" w:eastAsia="ru-RU"/>
        </w:rPr>
        <w:t xml:space="preserve"> </w:t>
      </w:r>
      <w:r>
        <w:rPr>
          <w:rFonts w:ascii="Times New Roman" w:eastAsia="Arial Unicode MS" w:hAnsi="Times New Roman" w:cs="Times New Roman"/>
          <w:sz w:val="24"/>
          <w:szCs w:val="24"/>
          <w:lang w:val="uk-UA" w:eastAsia="ru-RU"/>
        </w:rPr>
        <w:t>град,</w:t>
      </w:r>
      <w:r w:rsidR="00632A32">
        <w:rPr>
          <w:rFonts w:ascii="Times New Roman" w:eastAsia="Arial Unicode MS" w:hAnsi="Times New Roman" w:cs="Times New Roman"/>
          <w:sz w:val="24"/>
          <w:szCs w:val="24"/>
          <w:lang w:val="uk-UA" w:eastAsia="ru-RU"/>
        </w:rPr>
        <w:t xml:space="preserve"> </w:t>
      </w:r>
      <w:r>
        <w:rPr>
          <w:rFonts w:ascii="Times New Roman" w:eastAsia="Arial Unicode MS" w:hAnsi="Times New Roman" w:cs="Times New Roman"/>
          <w:sz w:val="24"/>
          <w:szCs w:val="24"/>
          <w:lang w:val="uk-UA" w:eastAsia="ru-RU"/>
        </w:rPr>
        <w:t>заморозки,</w:t>
      </w:r>
      <w:r w:rsidR="00632A32">
        <w:rPr>
          <w:rFonts w:ascii="Times New Roman" w:eastAsia="Arial Unicode MS" w:hAnsi="Times New Roman" w:cs="Times New Roman"/>
          <w:sz w:val="24"/>
          <w:szCs w:val="24"/>
          <w:lang w:val="uk-UA" w:eastAsia="ru-RU"/>
        </w:rPr>
        <w:t xml:space="preserve"> </w:t>
      </w:r>
      <w:r>
        <w:rPr>
          <w:rFonts w:ascii="Times New Roman" w:eastAsia="Arial Unicode MS" w:hAnsi="Times New Roman" w:cs="Times New Roman"/>
          <w:sz w:val="24"/>
          <w:szCs w:val="24"/>
          <w:lang w:val="uk-UA" w:eastAsia="ru-RU"/>
        </w:rPr>
        <w:t>замерзання моря,</w:t>
      </w:r>
      <w:r w:rsidR="00632A32">
        <w:rPr>
          <w:rFonts w:ascii="Times New Roman" w:eastAsia="Arial Unicode MS" w:hAnsi="Times New Roman" w:cs="Times New Roman"/>
          <w:sz w:val="24"/>
          <w:szCs w:val="24"/>
          <w:lang w:val="uk-UA" w:eastAsia="ru-RU"/>
        </w:rPr>
        <w:t xml:space="preserve"> </w:t>
      </w:r>
      <w:r>
        <w:rPr>
          <w:rFonts w:ascii="Times New Roman" w:eastAsia="Arial Unicode MS" w:hAnsi="Times New Roman" w:cs="Times New Roman"/>
          <w:sz w:val="24"/>
          <w:szCs w:val="24"/>
          <w:lang w:val="uk-UA" w:eastAsia="ru-RU"/>
        </w:rPr>
        <w:t>проток,</w:t>
      </w:r>
      <w:r w:rsidR="00632A32">
        <w:rPr>
          <w:rFonts w:ascii="Times New Roman" w:eastAsia="Arial Unicode MS" w:hAnsi="Times New Roman" w:cs="Times New Roman"/>
          <w:sz w:val="24"/>
          <w:szCs w:val="24"/>
          <w:lang w:val="uk-UA" w:eastAsia="ru-RU"/>
        </w:rPr>
        <w:t xml:space="preserve"> </w:t>
      </w:r>
      <w:r>
        <w:rPr>
          <w:rFonts w:ascii="Times New Roman" w:eastAsia="Arial Unicode MS" w:hAnsi="Times New Roman" w:cs="Times New Roman"/>
          <w:sz w:val="24"/>
          <w:szCs w:val="24"/>
          <w:lang w:val="uk-UA" w:eastAsia="ru-RU"/>
        </w:rPr>
        <w:t>портів,</w:t>
      </w:r>
      <w:r w:rsidR="00632A32">
        <w:rPr>
          <w:rFonts w:ascii="Times New Roman" w:eastAsia="Arial Unicode MS" w:hAnsi="Times New Roman" w:cs="Times New Roman"/>
          <w:sz w:val="24"/>
          <w:szCs w:val="24"/>
          <w:lang w:val="uk-UA" w:eastAsia="ru-RU"/>
        </w:rPr>
        <w:t xml:space="preserve"> </w:t>
      </w:r>
      <w:r>
        <w:rPr>
          <w:rFonts w:ascii="Times New Roman" w:eastAsia="Arial Unicode MS" w:hAnsi="Times New Roman" w:cs="Times New Roman"/>
          <w:sz w:val="24"/>
          <w:szCs w:val="24"/>
          <w:lang w:val="uk-UA" w:eastAsia="ru-RU"/>
        </w:rPr>
        <w:t>перевалів,</w:t>
      </w:r>
      <w:r w:rsidR="00632A32">
        <w:rPr>
          <w:rFonts w:ascii="Times New Roman" w:eastAsia="Arial Unicode MS" w:hAnsi="Times New Roman" w:cs="Times New Roman"/>
          <w:sz w:val="24"/>
          <w:szCs w:val="24"/>
          <w:lang w:val="uk-UA" w:eastAsia="ru-RU"/>
        </w:rPr>
        <w:t xml:space="preserve"> </w:t>
      </w:r>
      <w:r>
        <w:rPr>
          <w:rFonts w:ascii="Times New Roman" w:eastAsia="Arial Unicode MS" w:hAnsi="Times New Roman" w:cs="Times New Roman"/>
          <w:sz w:val="24"/>
          <w:szCs w:val="24"/>
          <w:lang w:val="uk-UA" w:eastAsia="ru-RU"/>
        </w:rPr>
        <w:t>землетрус</w:t>
      </w:r>
      <w:r w:rsidR="00632A32">
        <w:rPr>
          <w:rFonts w:ascii="Times New Roman" w:eastAsia="Arial Unicode MS" w:hAnsi="Times New Roman" w:cs="Times New Roman"/>
          <w:sz w:val="24"/>
          <w:szCs w:val="24"/>
          <w:lang w:val="uk-UA" w:eastAsia="ru-RU"/>
        </w:rPr>
        <w:t>,</w:t>
      </w:r>
      <w:r>
        <w:rPr>
          <w:rFonts w:ascii="Times New Roman" w:eastAsia="Arial Unicode MS" w:hAnsi="Times New Roman" w:cs="Times New Roman"/>
          <w:sz w:val="24"/>
          <w:szCs w:val="24"/>
          <w:lang w:val="uk-UA" w:eastAsia="ru-RU"/>
        </w:rPr>
        <w:t xml:space="preserve"> пожежа</w:t>
      </w:r>
      <w:r w:rsidR="00632A32">
        <w:rPr>
          <w:rFonts w:ascii="Times New Roman" w:eastAsia="Arial Unicode MS" w:hAnsi="Times New Roman" w:cs="Times New Roman"/>
          <w:sz w:val="24"/>
          <w:szCs w:val="24"/>
          <w:lang w:val="uk-UA" w:eastAsia="ru-RU"/>
        </w:rPr>
        <w:t>,</w:t>
      </w:r>
      <w:r>
        <w:rPr>
          <w:rFonts w:ascii="Times New Roman" w:eastAsia="Arial Unicode MS" w:hAnsi="Times New Roman" w:cs="Times New Roman"/>
          <w:sz w:val="24"/>
          <w:szCs w:val="24"/>
          <w:lang w:val="uk-UA" w:eastAsia="ru-RU"/>
        </w:rPr>
        <w:t xml:space="preserve"> посуха,</w:t>
      </w:r>
      <w:r w:rsidR="00632A32">
        <w:rPr>
          <w:rFonts w:ascii="Times New Roman" w:eastAsia="Arial Unicode MS" w:hAnsi="Times New Roman" w:cs="Times New Roman"/>
          <w:sz w:val="24"/>
          <w:szCs w:val="24"/>
          <w:lang w:val="uk-UA" w:eastAsia="ru-RU"/>
        </w:rPr>
        <w:t xml:space="preserve"> </w:t>
      </w:r>
      <w:r>
        <w:rPr>
          <w:rFonts w:ascii="Times New Roman" w:eastAsia="Arial Unicode MS" w:hAnsi="Times New Roman" w:cs="Times New Roman"/>
          <w:sz w:val="24"/>
          <w:szCs w:val="24"/>
          <w:lang w:val="uk-UA" w:eastAsia="ru-RU"/>
        </w:rPr>
        <w:t>блискавка,</w:t>
      </w:r>
      <w:r w:rsidR="00632A32">
        <w:rPr>
          <w:rFonts w:ascii="Times New Roman" w:eastAsia="Arial Unicode MS" w:hAnsi="Times New Roman" w:cs="Times New Roman"/>
          <w:sz w:val="24"/>
          <w:szCs w:val="24"/>
          <w:lang w:val="uk-UA" w:eastAsia="ru-RU"/>
        </w:rPr>
        <w:t xml:space="preserve"> </w:t>
      </w:r>
      <w:r>
        <w:rPr>
          <w:rFonts w:ascii="Times New Roman" w:eastAsia="Arial Unicode MS" w:hAnsi="Times New Roman" w:cs="Times New Roman"/>
          <w:sz w:val="24"/>
          <w:szCs w:val="24"/>
          <w:lang w:val="uk-UA" w:eastAsia="ru-RU"/>
        </w:rPr>
        <w:t xml:space="preserve">просідання і зсув </w:t>
      </w:r>
      <w:r w:rsidR="00D63398">
        <w:rPr>
          <w:rFonts w:ascii="Times New Roman" w:eastAsia="Arial Unicode MS" w:hAnsi="Times New Roman" w:cs="Times New Roman"/>
          <w:sz w:val="24"/>
          <w:szCs w:val="24"/>
          <w:lang w:val="uk-UA" w:eastAsia="ru-RU"/>
        </w:rPr>
        <w:t>ґрунту</w:t>
      </w:r>
      <w:r>
        <w:rPr>
          <w:rFonts w:ascii="Times New Roman" w:eastAsia="Arial Unicode MS" w:hAnsi="Times New Roman" w:cs="Times New Roman"/>
          <w:sz w:val="24"/>
          <w:szCs w:val="24"/>
          <w:lang w:val="uk-UA" w:eastAsia="ru-RU"/>
        </w:rPr>
        <w:t>,</w:t>
      </w:r>
      <w:r w:rsidR="00632A32">
        <w:rPr>
          <w:rFonts w:ascii="Times New Roman" w:eastAsia="Arial Unicode MS" w:hAnsi="Times New Roman" w:cs="Times New Roman"/>
          <w:sz w:val="24"/>
          <w:szCs w:val="24"/>
          <w:lang w:val="uk-UA" w:eastAsia="ru-RU"/>
        </w:rPr>
        <w:t xml:space="preserve"> </w:t>
      </w:r>
      <w:r>
        <w:rPr>
          <w:rFonts w:ascii="Times New Roman" w:eastAsia="Arial Unicode MS" w:hAnsi="Times New Roman" w:cs="Times New Roman"/>
          <w:sz w:val="24"/>
          <w:szCs w:val="24"/>
          <w:lang w:val="uk-UA" w:eastAsia="ru-RU"/>
        </w:rPr>
        <w:t>епідемія тощо)</w:t>
      </w:r>
    </w:p>
    <w:p w:rsidR="00D357B6" w:rsidRDefault="00D357B6" w:rsidP="008712FB">
      <w:pPr>
        <w:pStyle w:val="a9"/>
        <w:numPr>
          <w:ilvl w:val="0"/>
          <w:numId w:val="1"/>
        </w:numPr>
        <w:shd w:val="clear" w:color="auto" w:fill="FFFFFF"/>
        <w:spacing w:before="60" w:after="0" w:line="274" w:lineRule="exact"/>
        <w:rPr>
          <w:rFonts w:ascii="Times New Roman" w:eastAsia="Arial Unicode MS" w:hAnsi="Times New Roman" w:cs="Times New Roman"/>
          <w:sz w:val="24"/>
          <w:szCs w:val="24"/>
          <w:lang w:val="uk-UA" w:eastAsia="ru-RU"/>
        </w:rPr>
      </w:pPr>
      <w:r>
        <w:rPr>
          <w:rFonts w:ascii="Times New Roman" w:eastAsia="Arial Unicode MS" w:hAnsi="Times New Roman" w:cs="Times New Roman"/>
          <w:sz w:val="24"/>
          <w:szCs w:val="24"/>
          <w:lang w:val="uk-UA" w:eastAsia="ru-RU"/>
        </w:rPr>
        <w:t>непередбачуваними діями/бездіяльністю сторони,</w:t>
      </w:r>
      <w:r w:rsidR="00632A32">
        <w:rPr>
          <w:rFonts w:ascii="Times New Roman" w:eastAsia="Arial Unicode MS" w:hAnsi="Times New Roman" w:cs="Times New Roman"/>
          <w:sz w:val="24"/>
          <w:szCs w:val="24"/>
          <w:lang w:val="uk-UA" w:eastAsia="ru-RU"/>
        </w:rPr>
        <w:t xml:space="preserve"> </w:t>
      </w:r>
      <w:r>
        <w:rPr>
          <w:rFonts w:ascii="Times New Roman" w:eastAsia="Arial Unicode MS" w:hAnsi="Times New Roman" w:cs="Times New Roman"/>
          <w:sz w:val="24"/>
          <w:szCs w:val="24"/>
          <w:lang w:val="uk-UA" w:eastAsia="ru-RU"/>
        </w:rPr>
        <w:t>що не є стороною Договору,</w:t>
      </w:r>
      <w:r w:rsidR="00632A32">
        <w:rPr>
          <w:rFonts w:ascii="Times New Roman" w:eastAsia="Arial Unicode MS" w:hAnsi="Times New Roman" w:cs="Times New Roman"/>
          <w:sz w:val="24"/>
          <w:szCs w:val="24"/>
          <w:lang w:val="uk-UA" w:eastAsia="ru-RU"/>
        </w:rPr>
        <w:t xml:space="preserve"> </w:t>
      </w:r>
      <w:r>
        <w:rPr>
          <w:rFonts w:ascii="Times New Roman" w:eastAsia="Arial Unicode MS" w:hAnsi="Times New Roman" w:cs="Times New Roman"/>
          <w:sz w:val="24"/>
          <w:szCs w:val="24"/>
          <w:lang w:val="uk-UA" w:eastAsia="ru-RU"/>
        </w:rPr>
        <w:t>та/або які відбуваються незалежно від волі і бажання сторони Договору (наприклад,але не виключно –</w:t>
      </w:r>
      <w:r w:rsidR="00D63398">
        <w:rPr>
          <w:rFonts w:ascii="Times New Roman" w:eastAsia="Arial Unicode MS" w:hAnsi="Times New Roman" w:cs="Times New Roman"/>
          <w:sz w:val="24"/>
          <w:szCs w:val="24"/>
          <w:lang w:val="uk-UA" w:eastAsia="ru-RU"/>
        </w:rPr>
        <w:t xml:space="preserve"> </w:t>
      </w:r>
      <w:r>
        <w:rPr>
          <w:rFonts w:ascii="Times New Roman" w:eastAsia="Arial Unicode MS" w:hAnsi="Times New Roman" w:cs="Times New Roman"/>
          <w:sz w:val="24"/>
          <w:szCs w:val="24"/>
          <w:lang w:val="uk-UA" w:eastAsia="ru-RU"/>
        </w:rPr>
        <w:t>страйк,</w:t>
      </w:r>
      <w:r w:rsidR="00632A32">
        <w:rPr>
          <w:rFonts w:ascii="Times New Roman" w:eastAsia="Arial Unicode MS" w:hAnsi="Times New Roman" w:cs="Times New Roman"/>
          <w:sz w:val="24"/>
          <w:szCs w:val="24"/>
          <w:lang w:val="uk-UA" w:eastAsia="ru-RU"/>
        </w:rPr>
        <w:t xml:space="preserve"> </w:t>
      </w:r>
      <w:r>
        <w:rPr>
          <w:rFonts w:ascii="Times New Roman" w:eastAsia="Arial Unicode MS" w:hAnsi="Times New Roman" w:cs="Times New Roman"/>
          <w:sz w:val="24"/>
          <w:szCs w:val="24"/>
          <w:lang w:val="uk-UA" w:eastAsia="ru-RU"/>
        </w:rPr>
        <w:t>локаут,</w:t>
      </w:r>
      <w:r w:rsidR="00632A32">
        <w:rPr>
          <w:rFonts w:ascii="Times New Roman" w:eastAsia="Arial Unicode MS" w:hAnsi="Times New Roman" w:cs="Times New Roman"/>
          <w:sz w:val="24"/>
          <w:szCs w:val="24"/>
          <w:lang w:val="uk-UA" w:eastAsia="ru-RU"/>
        </w:rPr>
        <w:t xml:space="preserve"> </w:t>
      </w:r>
      <w:r>
        <w:rPr>
          <w:rFonts w:ascii="Times New Roman" w:eastAsia="Arial Unicode MS" w:hAnsi="Times New Roman" w:cs="Times New Roman"/>
          <w:sz w:val="24"/>
          <w:szCs w:val="24"/>
          <w:lang w:val="uk-UA" w:eastAsia="ru-RU"/>
        </w:rPr>
        <w:t>дія суспільного/іноземного ворога,</w:t>
      </w:r>
      <w:r w:rsidR="00632A32">
        <w:rPr>
          <w:rFonts w:ascii="Times New Roman" w:eastAsia="Arial Unicode MS" w:hAnsi="Times New Roman" w:cs="Times New Roman"/>
          <w:sz w:val="24"/>
          <w:szCs w:val="24"/>
          <w:lang w:val="uk-UA" w:eastAsia="ru-RU"/>
        </w:rPr>
        <w:t xml:space="preserve"> </w:t>
      </w:r>
      <w:r>
        <w:rPr>
          <w:rFonts w:ascii="Times New Roman" w:eastAsia="Arial Unicode MS" w:hAnsi="Times New Roman" w:cs="Times New Roman"/>
          <w:sz w:val="24"/>
          <w:szCs w:val="24"/>
          <w:lang w:val="uk-UA" w:eastAsia="ru-RU"/>
        </w:rPr>
        <w:t>загроза війни,</w:t>
      </w:r>
      <w:r w:rsidR="00632A32">
        <w:rPr>
          <w:rFonts w:ascii="Times New Roman" w:eastAsia="Arial Unicode MS" w:hAnsi="Times New Roman" w:cs="Times New Roman"/>
          <w:sz w:val="24"/>
          <w:szCs w:val="24"/>
          <w:lang w:val="uk-UA" w:eastAsia="ru-RU"/>
        </w:rPr>
        <w:t xml:space="preserve"> </w:t>
      </w:r>
      <w:r>
        <w:rPr>
          <w:rFonts w:ascii="Times New Roman" w:eastAsia="Arial Unicode MS" w:hAnsi="Times New Roman" w:cs="Times New Roman"/>
          <w:sz w:val="24"/>
          <w:szCs w:val="24"/>
          <w:lang w:val="uk-UA" w:eastAsia="ru-RU"/>
        </w:rPr>
        <w:t>оголошена та неоголошена війна</w:t>
      </w:r>
      <w:r w:rsidR="00971776">
        <w:rPr>
          <w:rFonts w:ascii="Times New Roman" w:eastAsia="Arial Unicode MS" w:hAnsi="Times New Roman" w:cs="Times New Roman"/>
          <w:sz w:val="24"/>
          <w:szCs w:val="24"/>
          <w:lang w:val="uk-UA" w:eastAsia="ru-RU"/>
        </w:rPr>
        <w:t>,</w:t>
      </w:r>
      <w:r w:rsidR="00632A32">
        <w:rPr>
          <w:rFonts w:ascii="Times New Roman" w:eastAsia="Arial Unicode MS" w:hAnsi="Times New Roman" w:cs="Times New Roman"/>
          <w:sz w:val="24"/>
          <w:szCs w:val="24"/>
          <w:lang w:val="uk-UA" w:eastAsia="ru-RU"/>
        </w:rPr>
        <w:t xml:space="preserve"> </w:t>
      </w:r>
      <w:r w:rsidR="00971776">
        <w:rPr>
          <w:rFonts w:ascii="Times New Roman" w:eastAsia="Arial Unicode MS" w:hAnsi="Times New Roman" w:cs="Times New Roman"/>
          <w:sz w:val="24"/>
          <w:szCs w:val="24"/>
          <w:lang w:val="uk-UA" w:eastAsia="ru-RU"/>
        </w:rPr>
        <w:t>збройний конфлікт або серйозна погроза такого конфлікту,</w:t>
      </w:r>
      <w:r w:rsidR="00632A32">
        <w:rPr>
          <w:rFonts w:ascii="Times New Roman" w:eastAsia="Arial Unicode MS" w:hAnsi="Times New Roman" w:cs="Times New Roman"/>
          <w:sz w:val="24"/>
          <w:szCs w:val="24"/>
          <w:lang w:val="uk-UA" w:eastAsia="ru-RU"/>
        </w:rPr>
        <w:t xml:space="preserve"> </w:t>
      </w:r>
      <w:r w:rsidR="00971776">
        <w:rPr>
          <w:rFonts w:ascii="Times New Roman" w:eastAsia="Arial Unicode MS" w:hAnsi="Times New Roman" w:cs="Times New Roman"/>
          <w:sz w:val="24"/>
          <w:szCs w:val="24"/>
          <w:lang w:val="uk-UA" w:eastAsia="ru-RU"/>
        </w:rPr>
        <w:t>військові дії,ворожа атака,</w:t>
      </w:r>
      <w:r w:rsidR="00632A32">
        <w:rPr>
          <w:rFonts w:ascii="Times New Roman" w:eastAsia="Arial Unicode MS" w:hAnsi="Times New Roman" w:cs="Times New Roman"/>
          <w:sz w:val="24"/>
          <w:szCs w:val="24"/>
          <w:lang w:val="uk-UA" w:eastAsia="ru-RU"/>
        </w:rPr>
        <w:t xml:space="preserve"> </w:t>
      </w:r>
      <w:r w:rsidR="00971776">
        <w:rPr>
          <w:rFonts w:ascii="Times New Roman" w:eastAsia="Arial Unicode MS" w:hAnsi="Times New Roman" w:cs="Times New Roman"/>
          <w:sz w:val="24"/>
          <w:szCs w:val="24"/>
          <w:lang w:val="uk-UA" w:eastAsia="ru-RU"/>
        </w:rPr>
        <w:t>військове вторгнення,</w:t>
      </w:r>
      <w:r w:rsidR="00632A32">
        <w:rPr>
          <w:rFonts w:ascii="Times New Roman" w:eastAsia="Arial Unicode MS" w:hAnsi="Times New Roman" w:cs="Times New Roman"/>
          <w:sz w:val="24"/>
          <w:szCs w:val="24"/>
          <w:lang w:val="uk-UA" w:eastAsia="ru-RU"/>
        </w:rPr>
        <w:t xml:space="preserve"> </w:t>
      </w:r>
      <w:r w:rsidR="00971776">
        <w:rPr>
          <w:rFonts w:ascii="Times New Roman" w:eastAsia="Arial Unicode MS" w:hAnsi="Times New Roman" w:cs="Times New Roman"/>
          <w:sz w:val="24"/>
          <w:szCs w:val="24"/>
          <w:lang w:val="uk-UA" w:eastAsia="ru-RU"/>
        </w:rPr>
        <w:t>введення комендантської години,</w:t>
      </w:r>
      <w:r w:rsidR="00632A32">
        <w:rPr>
          <w:rFonts w:ascii="Times New Roman" w:eastAsia="Arial Unicode MS" w:hAnsi="Times New Roman" w:cs="Times New Roman"/>
          <w:sz w:val="24"/>
          <w:szCs w:val="24"/>
          <w:lang w:val="uk-UA" w:eastAsia="ru-RU"/>
        </w:rPr>
        <w:t xml:space="preserve"> </w:t>
      </w:r>
      <w:r w:rsidR="00971776">
        <w:rPr>
          <w:rFonts w:ascii="Times New Roman" w:eastAsia="Arial Unicode MS" w:hAnsi="Times New Roman" w:cs="Times New Roman"/>
          <w:sz w:val="24"/>
          <w:szCs w:val="24"/>
          <w:lang w:val="uk-UA" w:eastAsia="ru-RU"/>
        </w:rPr>
        <w:t>збурення,</w:t>
      </w:r>
      <w:r w:rsidR="00632A32">
        <w:rPr>
          <w:rFonts w:ascii="Times New Roman" w:eastAsia="Arial Unicode MS" w:hAnsi="Times New Roman" w:cs="Times New Roman"/>
          <w:sz w:val="24"/>
          <w:szCs w:val="24"/>
          <w:lang w:val="uk-UA" w:eastAsia="ru-RU"/>
        </w:rPr>
        <w:t xml:space="preserve"> </w:t>
      </w:r>
      <w:r w:rsidR="00971776">
        <w:rPr>
          <w:rFonts w:ascii="Times New Roman" w:eastAsia="Arial Unicode MS" w:hAnsi="Times New Roman" w:cs="Times New Roman"/>
          <w:sz w:val="24"/>
          <w:szCs w:val="24"/>
          <w:lang w:val="uk-UA" w:eastAsia="ru-RU"/>
        </w:rPr>
        <w:t>безлади,</w:t>
      </w:r>
      <w:r w:rsidR="00632A32">
        <w:rPr>
          <w:rFonts w:ascii="Times New Roman" w:eastAsia="Arial Unicode MS" w:hAnsi="Times New Roman" w:cs="Times New Roman"/>
          <w:sz w:val="24"/>
          <w:szCs w:val="24"/>
          <w:lang w:val="uk-UA" w:eastAsia="ru-RU"/>
        </w:rPr>
        <w:t xml:space="preserve"> </w:t>
      </w:r>
      <w:r w:rsidR="00971776">
        <w:rPr>
          <w:rFonts w:ascii="Times New Roman" w:eastAsia="Arial Unicode MS" w:hAnsi="Times New Roman" w:cs="Times New Roman"/>
          <w:sz w:val="24"/>
          <w:szCs w:val="24"/>
          <w:lang w:val="uk-UA" w:eastAsia="ru-RU"/>
        </w:rPr>
        <w:t>терористичний акт,</w:t>
      </w:r>
      <w:r w:rsidR="00632A32">
        <w:rPr>
          <w:rFonts w:ascii="Times New Roman" w:eastAsia="Arial Unicode MS" w:hAnsi="Times New Roman" w:cs="Times New Roman"/>
          <w:sz w:val="24"/>
          <w:szCs w:val="24"/>
          <w:lang w:val="uk-UA" w:eastAsia="ru-RU"/>
        </w:rPr>
        <w:t xml:space="preserve"> </w:t>
      </w:r>
      <w:r w:rsidR="00971776">
        <w:rPr>
          <w:rFonts w:ascii="Times New Roman" w:eastAsia="Arial Unicode MS" w:hAnsi="Times New Roman" w:cs="Times New Roman"/>
          <w:sz w:val="24"/>
          <w:szCs w:val="24"/>
          <w:lang w:val="uk-UA" w:eastAsia="ru-RU"/>
        </w:rPr>
        <w:t>диверсії,</w:t>
      </w:r>
      <w:r w:rsidR="00632A32">
        <w:rPr>
          <w:rFonts w:ascii="Times New Roman" w:eastAsia="Arial Unicode MS" w:hAnsi="Times New Roman" w:cs="Times New Roman"/>
          <w:sz w:val="24"/>
          <w:szCs w:val="24"/>
          <w:lang w:val="uk-UA" w:eastAsia="ru-RU"/>
        </w:rPr>
        <w:t xml:space="preserve"> </w:t>
      </w:r>
      <w:r w:rsidR="00971776">
        <w:rPr>
          <w:rFonts w:ascii="Times New Roman" w:eastAsia="Arial Unicode MS" w:hAnsi="Times New Roman" w:cs="Times New Roman"/>
          <w:sz w:val="24"/>
          <w:szCs w:val="24"/>
          <w:lang w:val="uk-UA" w:eastAsia="ru-RU"/>
        </w:rPr>
        <w:t>піратства,</w:t>
      </w:r>
      <w:r w:rsidR="00632A32">
        <w:rPr>
          <w:rFonts w:ascii="Times New Roman" w:eastAsia="Arial Unicode MS" w:hAnsi="Times New Roman" w:cs="Times New Roman"/>
          <w:sz w:val="24"/>
          <w:szCs w:val="24"/>
          <w:lang w:val="uk-UA" w:eastAsia="ru-RU"/>
        </w:rPr>
        <w:t xml:space="preserve"> </w:t>
      </w:r>
      <w:r w:rsidR="00971776">
        <w:rPr>
          <w:rFonts w:ascii="Times New Roman" w:eastAsia="Arial Unicode MS" w:hAnsi="Times New Roman" w:cs="Times New Roman"/>
          <w:sz w:val="24"/>
          <w:szCs w:val="24"/>
          <w:lang w:val="uk-UA" w:eastAsia="ru-RU"/>
        </w:rPr>
        <w:t>блокада,</w:t>
      </w:r>
      <w:r w:rsidR="00632A32">
        <w:rPr>
          <w:rFonts w:ascii="Times New Roman" w:eastAsia="Arial Unicode MS" w:hAnsi="Times New Roman" w:cs="Times New Roman"/>
          <w:sz w:val="24"/>
          <w:szCs w:val="24"/>
          <w:lang w:val="uk-UA" w:eastAsia="ru-RU"/>
        </w:rPr>
        <w:t xml:space="preserve"> </w:t>
      </w:r>
      <w:r w:rsidR="00971776">
        <w:rPr>
          <w:rFonts w:ascii="Times New Roman" w:eastAsia="Arial Unicode MS" w:hAnsi="Times New Roman" w:cs="Times New Roman"/>
          <w:sz w:val="24"/>
          <w:szCs w:val="24"/>
          <w:lang w:val="uk-UA" w:eastAsia="ru-RU"/>
        </w:rPr>
        <w:t>революція,</w:t>
      </w:r>
      <w:r w:rsidR="00632A32">
        <w:rPr>
          <w:rFonts w:ascii="Times New Roman" w:eastAsia="Arial Unicode MS" w:hAnsi="Times New Roman" w:cs="Times New Roman"/>
          <w:sz w:val="24"/>
          <w:szCs w:val="24"/>
          <w:lang w:val="uk-UA" w:eastAsia="ru-RU"/>
        </w:rPr>
        <w:t xml:space="preserve"> </w:t>
      </w:r>
      <w:r w:rsidR="00971776">
        <w:rPr>
          <w:rFonts w:ascii="Times New Roman" w:eastAsia="Arial Unicode MS" w:hAnsi="Times New Roman" w:cs="Times New Roman"/>
          <w:sz w:val="24"/>
          <w:szCs w:val="24"/>
          <w:lang w:val="uk-UA" w:eastAsia="ru-RU"/>
        </w:rPr>
        <w:t>заколот,</w:t>
      </w:r>
      <w:r w:rsidR="00632A32">
        <w:rPr>
          <w:rFonts w:ascii="Times New Roman" w:eastAsia="Arial Unicode MS" w:hAnsi="Times New Roman" w:cs="Times New Roman"/>
          <w:sz w:val="24"/>
          <w:szCs w:val="24"/>
          <w:lang w:val="uk-UA" w:eastAsia="ru-RU"/>
        </w:rPr>
        <w:t xml:space="preserve"> </w:t>
      </w:r>
      <w:r w:rsidR="00971776">
        <w:rPr>
          <w:rFonts w:ascii="Times New Roman" w:eastAsia="Arial Unicode MS" w:hAnsi="Times New Roman" w:cs="Times New Roman"/>
          <w:sz w:val="24"/>
          <w:szCs w:val="24"/>
          <w:lang w:val="uk-UA" w:eastAsia="ru-RU"/>
        </w:rPr>
        <w:t>повстання,</w:t>
      </w:r>
      <w:r w:rsidR="00632A32">
        <w:rPr>
          <w:rFonts w:ascii="Times New Roman" w:eastAsia="Arial Unicode MS" w:hAnsi="Times New Roman" w:cs="Times New Roman"/>
          <w:sz w:val="24"/>
          <w:szCs w:val="24"/>
          <w:lang w:val="uk-UA" w:eastAsia="ru-RU"/>
        </w:rPr>
        <w:t xml:space="preserve"> </w:t>
      </w:r>
      <w:r w:rsidR="00971776">
        <w:rPr>
          <w:rFonts w:ascii="Times New Roman" w:eastAsia="Arial Unicode MS" w:hAnsi="Times New Roman" w:cs="Times New Roman"/>
          <w:sz w:val="24"/>
          <w:szCs w:val="24"/>
          <w:lang w:val="uk-UA" w:eastAsia="ru-RU"/>
        </w:rPr>
        <w:t>масові заворушення,</w:t>
      </w:r>
      <w:r w:rsidR="00632A32">
        <w:rPr>
          <w:rFonts w:ascii="Times New Roman" w:eastAsia="Arial Unicode MS" w:hAnsi="Times New Roman" w:cs="Times New Roman"/>
          <w:sz w:val="24"/>
          <w:szCs w:val="24"/>
          <w:lang w:val="uk-UA" w:eastAsia="ru-RU"/>
        </w:rPr>
        <w:t xml:space="preserve"> </w:t>
      </w:r>
      <w:r w:rsidR="00971776">
        <w:rPr>
          <w:rFonts w:ascii="Times New Roman" w:eastAsia="Arial Unicode MS" w:hAnsi="Times New Roman" w:cs="Times New Roman"/>
          <w:sz w:val="24"/>
          <w:szCs w:val="24"/>
          <w:lang w:val="uk-UA" w:eastAsia="ru-RU"/>
        </w:rPr>
        <w:t>громадська демонстрація,</w:t>
      </w:r>
      <w:r w:rsidR="00632A32">
        <w:rPr>
          <w:rFonts w:ascii="Times New Roman" w:eastAsia="Arial Unicode MS" w:hAnsi="Times New Roman" w:cs="Times New Roman"/>
          <w:sz w:val="24"/>
          <w:szCs w:val="24"/>
          <w:lang w:val="uk-UA" w:eastAsia="ru-RU"/>
        </w:rPr>
        <w:t xml:space="preserve"> </w:t>
      </w:r>
      <w:r w:rsidR="00971776">
        <w:rPr>
          <w:rFonts w:ascii="Times New Roman" w:eastAsia="Arial Unicode MS" w:hAnsi="Times New Roman" w:cs="Times New Roman"/>
          <w:sz w:val="24"/>
          <w:szCs w:val="24"/>
          <w:lang w:val="uk-UA" w:eastAsia="ru-RU"/>
        </w:rPr>
        <w:t>загальна військова мобілізація,</w:t>
      </w:r>
      <w:r w:rsidR="00632A32">
        <w:rPr>
          <w:rFonts w:ascii="Times New Roman" w:eastAsia="Arial Unicode MS" w:hAnsi="Times New Roman" w:cs="Times New Roman"/>
          <w:sz w:val="24"/>
          <w:szCs w:val="24"/>
          <w:lang w:val="uk-UA" w:eastAsia="ru-RU"/>
        </w:rPr>
        <w:t xml:space="preserve"> </w:t>
      </w:r>
      <w:r w:rsidR="00971776">
        <w:rPr>
          <w:rFonts w:ascii="Times New Roman" w:eastAsia="Arial Unicode MS" w:hAnsi="Times New Roman" w:cs="Times New Roman"/>
          <w:sz w:val="24"/>
          <w:szCs w:val="24"/>
          <w:lang w:val="uk-UA" w:eastAsia="ru-RU"/>
        </w:rPr>
        <w:t>протиправні дії третіх осіб,</w:t>
      </w:r>
      <w:r w:rsidR="00632A32">
        <w:rPr>
          <w:rFonts w:ascii="Times New Roman" w:eastAsia="Arial Unicode MS" w:hAnsi="Times New Roman" w:cs="Times New Roman"/>
          <w:sz w:val="24"/>
          <w:szCs w:val="24"/>
          <w:lang w:val="uk-UA" w:eastAsia="ru-RU"/>
        </w:rPr>
        <w:t xml:space="preserve"> </w:t>
      </w:r>
      <w:r w:rsidR="00971776">
        <w:rPr>
          <w:rFonts w:ascii="Times New Roman" w:eastAsia="Arial Unicode MS" w:hAnsi="Times New Roman" w:cs="Times New Roman"/>
          <w:sz w:val="24"/>
          <w:szCs w:val="24"/>
          <w:lang w:val="uk-UA" w:eastAsia="ru-RU"/>
        </w:rPr>
        <w:t>аварія,</w:t>
      </w:r>
      <w:r w:rsidR="00632A32">
        <w:rPr>
          <w:rFonts w:ascii="Times New Roman" w:eastAsia="Arial Unicode MS" w:hAnsi="Times New Roman" w:cs="Times New Roman"/>
          <w:sz w:val="24"/>
          <w:szCs w:val="24"/>
          <w:lang w:val="uk-UA" w:eastAsia="ru-RU"/>
        </w:rPr>
        <w:t xml:space="preserve"> </w:t>
      </w:r>
      <w:r w:rsidR="00971776">
        <w:rPr>
          <w:rFonts w:ascii="Times New Roman" w:eastAsia="Arial Unicode MS" w:hAnsi="Times New Roman" w:cs="Times New Roman"/>
          <w:sz w:val="24"/>
          <w:szCs w:val="24"/>
          <w:lang w:val="uk-UA" w:eastAsia="ru-RU"/>
        </w:rPr>
        <w:t>пожежа,</w:t>
      </w:r>
      <w:r w:rsidR="00632A32">
        <w:rPr>
          <w:rFonts w:ascii="Times New Roman" w:eastAsia="Arial Unicode MS" w:hAnsi="Times New Roman" w:cs="Times New Roman"/>
          <w:sz w:val="24"/>
          <w:szCs w:val="24"/>
          <w:lang w:val="uk-UA" w:eastAsia="ru-RU"/>
        </w:rPr>
        <w:t xml:space="preserve"> </w:t>
      </w:r>
      <w:r w:rsidR="00971776">
        <w:rPr>
          <w:rFonts w:ascii="Times New Roman" w:eastAsia="Arial Unicode MS" w:hAnsi="Times New Roman" w:cs="Times New Roman"/>
          <w:sz w:val="24"/>
          <w:szCs w:val="24"/>
          <w:lang w:val="uk-UA" w:eastAsia="ru-RU"/>
        </w:rPr>
        <w:t>вибух,</w:t>
      </w:r>
      <w:r w:rsidR="00632A32">
        <w:rPr>
          <w:rFonts w:ascii="Times New Roman" w:eastAsia="Arial Unicode MS" w:hAnsi="Times New Roman" w:cs="Times New Roman"/>
          <w:sz w:val="24"/>
          <w:szCs w:val="24"/>
          <w:lang w:val="uk-UA" w:eastAsia="ru-RU"/>
        </w:rPr>
        <w:t xml:space="preserve"> </w:t>
      </w:r>
      <w:r w:rsidR="00971776">
        <w:rPr>
          <w:rFonts w:ascii="Times New Roman" w:eastAsia="Arial Unicode MS" w:hAnsi="Times New Roman" w:cs="Times New Roman"/>
          <w:sz w:val="24"/>
          <w:szCs w:val="24"/>
          <w:lang w:val="uk-UA" w:eastAsia="ru-RU"/>
        </w:rPr>
        <w:t>примусове вилучення,</w:t>
      </w:r>
      <w:r w:rsidR="00632A32">
        <w:rPr>
          <w:rFonts w:ascii="Times New Roman" w:eastAsia="Arial Unicode MS" w:hAnsi="Times New Roman" w:cs="Times New Roman"/>
          <w:sz w:val="24"/>
          <w:szCs w:val="24"/>
          <w:lang w:val="uk-UA" w:eastAsia="ru-RU"/>
        </w:rPr>
        <w:t xml:space="preserve"> </w:t>
      </w:r>
      <w:r w:rsidR="00971776">
        <w:rPr>
          <w:rFonts w:ascii="Times New Roman" w:eastAsia="Arial Unicode MS" w:hAnsi="Times New Roman" w:cs="Times New Roman"/>
          <w:sz w:val="24"/>
          <w:szCs w:val="24"/>
          <w:lang w:val="uk-UA" w:eastAsia="ru-RU"/>
        </w:rPr>
        <w:t>експропріація,</w:t>
      </w:r>
      <w:r w:rsidR="00632A32">
        <w:rPr>
          <w:rFonts w:ascii="Times New Roman" w:eastAsia="Arial Unicode MS" w:hAnsi="Times New Roman" w:cs="Times New Roman"/>
          <w:sz w:val="24"/>
          <w:szCs w:val="24"/>
          <w:lang w:val="uk-UA" w:eastAsia="ru-RU"/>
        </w:rPr>
        <w:t xml:space="preserve"> </w:t>
      </w:r>
      <w:r w:rsidR="00971776">
        <w:rPr>
          <w:rFonts w:ascii="Times New Roman" w:eastAsia="Arial Unicode MS" w:hAnsi="Times New Roman" w:cs="Times New Roman"/>
          <w:sz w:val="24"/>
          <w:szCs w:val="24"/>
          <w:lang w:val="uk-UA" w:eastAsia="ru-RU"/>
        </w:rPr>
        <w:t>реквізиція,</w:t>
      </w:r>
      <w:r w:rsidR="00632A32">
        <w:rPr>
          <w:rFonts w:ascii="Times New Roman" w:eastAsia="Arial Unicode MS" w:hAnsi="Times New Roman" w:cs="Times New Roman"/>
          <w:sz w:val="24"/>
          <w:szCs w:val="24"/>
          <w:lang w:val="uk-UA" w:eastAsia="ru-RU"/>
        </w:rPr>
        <w:t xml:space="preserve"> </w:t>
      </w:r>
      <w:r w:rsidR="00971776">
        <w:rPr>
          <w:rFonts w:ascii="Times New Roman" w:eastAsia="Arial Unicode MS" w:hAnsi="Times New Roman" w:cs="Times New Roman"/>
          <w:sz w:val="24"/>
          <w:szCs w:val="24"/>
          <w:lang w:val="uk-UA" w:eastAsia="ru-RU"/>
        </w:rPr>
        <w:t>захоплення підприємств тощо);</w:t>
      </w:r>
    </w:p>
    <w:p w:rsidR="00971776" w:rsidRDefault="008C2B21" w:rsidP="008712FB">
      <w:pPr>
        <w:pStyle w:val="a9"/>
        <w:numPr>
          <w:ilvl w:val="0"/>
          <w:numId w:val="1"/>
        </w:numPr>
        <w:shd w:val="clear" w:color="auto" w:fill="FFFFFF"/>
        <w:spacing w:before="60" w:after="0" w:line="274" w:lineRule="exact"/>
        <w:rPr>
          <w:rFonts w:ascii="Times New Roman" w:eastAsia="Arial Unicode MS" w:hAnsi="Times New Roman" w:cs="Times New Roman"/>
          <w:sz w:val="24"/>
          <w:szCs w:val="24"/>
          <w:lang w:val="uk-UA" w:eastAsia="ru-RU"/>
        </w:rPr>
      </w:pPr>
      <w:r>
        <w:rPr>
          <w:rFonts w:ascii="Times New Roman" w:eastAsia="Arial Unicode MS" w:hAnsi="Times New Roman" w:cs="Times New Roman"/>
          <w:sz w:val="24"/>
          <w:szCs w:val="24"/>
          <w:lang w:val="uk-UA" w:eastAsia="ru-RU"/>
        </w:rPr>
        <w:t>умовами, регламентованими відповідними рішеннями та актами органів державної влади та місцевого самоврядування,</w:t>
      </w:r>
      <w:r w:rsidR="00632A32">
        <w:rPr>
          <w:rFonts w:ascii="Times New Roman" w:eastAsia="Arial Unicode MS" w:hAnsi="Times New Roman" w:cs="Times New Roman"/>
          <w:sz w:val="24"/>
          <w:szCs w:val="24"/>
          <w:lang w:val="uk-UA" w:eastAsia="ru-RU"/>
        </w:rPr>
        <w:t xml:space="preserve"> </w:t>
      </w:r>
      <w:r>
        <w:rPr>
          <w:rFonts w:ascii="Times New Roman" w:eastAsia="Arial Unicode MS" w:hAnsi="Times New Roman" w:cs="Times New Roman"/>
          <w:sz w:val="24"/>
          <w:szCs w:val="24"/>
          <w:lang w:val="uk-UA" w:eastAsia="ru-RU"/>
        </w:rPr>
        <w:t>а також пов’язаними з ліквідацією наслідків,</w:t>
      </w:r>
      <w:r w:rsidR="00632A32">
        <w:rPr>
          <w:rFonts w:ascii="Times New Roman" w:eastAsia="Arial Unicode MS" w:hAnsi="Times New Roman" w:cs="Times New Roman"/>
          <w:sz w:val="24"/>
          <w:szCs w:val="24"/>
          <w:lang w:val="uk-UA" w:eastAsia="ru-RU"/>
        </w:rPr>
        <w:t xml:space="preserve"> </w:t>
      </w:r>
      <w:r>
        <w:rPr>
          <w:rFonts w:ascii="Times New Roman" w:eastAsia="Arial Unicode MS" w:hAnsi="Times New Roman" w:cs="Times New Roman"/>
          <w:sz w:val="24"/>
          <w:szCs w:val="24"/>
          <w:lang w:val="uk-UA" w:eastAsia="ru-RU"/>
        </w:rPr>
        <w:t>викликаних винятковими погодними умовами і непер</w:t>
      </w:r>
      <w:r w:rsidR="00D63398">
        <w:rPr>
          <w:rFonts w:ascii="Times New Roman" w:eastAsia="Arial Unicode MS" w:hAnsi="Times New Roman" w:cs="Times New Roman"/>
          <w:sz w:val="24"/>
          <w:szCs w:val="24"/>
          <w:lang w:val="uk-UA" w:eastAsia="ru-RU"/>
        </w:rPr>
        <w:t>ед</w:t>
      </w:r>
      <w:r>
        <w:rPr>
          <w:rFonts w:ascii="Times New Roman" w:eastAsia="Arial Unicode MS" w:hAnsi="Times New Roman" w:cs="Times New Roman"/>
          <w:sz w:val="24"/>
          <w:szCs w:val="24"/>
          <w:lang w:val="uk-UA" w:eastAsia="ru-RU"/>
        </w:rPr>
        <w:t>баченими ситуаціями ( наприклад, але не виключно</w:t>
      </w:r>
      <w:r w:rsidR="00D63398">
        <w:rPr>
          <w:rFonts w:ascii="Times New Roman" w:eastAsia="Arial Unicode MS" w:hAnsi="Times New Roman" w:cs="Times New Roman"/>
          <w:sz w:val="24"/>
          <w:szCs w:val="24"/>
          <w:lang w:val="uk-UA" w:eastAsia="ru-RU"/>
        </w:rPr>
        <w:t xml:space="preserve"> </w:t>
      </w:r>
      <w:r>
        <w:rPr>
          <w:rFonts w:ascii="Times New Roman" w:eastAsia="Arial Unicode MS" w:hAnsi="Times New Roman" w:cs="Times New Roman"/>
          <w:sz w:val="24"/>
          <w:szCs w:val="24"/>
          <w:lang w:val="uk-UA" w:eastAsia="ru-RU"/>
        </w:rPr>
        <w:t>- ембарго,</w:t>
      </w:r>
      <w:r w:rsidR="00632A32">
        <w:rPr>
          <w:rFonts w:ascii="Times New Roman" w:eastAsia="Arial Unicode MS" w:hAnsi="Times New Roman" w:cs="Times New Roman"/>
          <w:sz w:val="24"/>
          <w:szCs w:val="24"/>
          <w:lang w:val="uk-UA" w:eastAsia="ru-RU"/>
        </w:rPr>
        <w:t xml:space="preserve"> </w:t>
      </w:r>
      <w:r>
        <w:rPr>
          <w:rFonts w:ascii="Times New Roman" w:eastAsia="Arial Unicode MS" w:hAnsi="Times New Roman" w:cs="Times New Roman"/>
          <w:sz w:val="24"/>
          <w:szCs w:val="24"/>
          <w:lang w:val="uk-UA" w:eastAsia="ru-RU"/>
        </w:rPr>
        <w:t>закриття сухопутних чи водних шляхів,</w:t>
      </w:r>
      <w:r w:rsidR="00632A32">
        <w:rPr>
          <w:rFonts w:ascii="Times New Roman" w:eastAsia="Arial Unicode MS" w:hAnsi="Times New Roman" w:cs="Times New Roman"/>
          <w:sz w:val="24"/>
          <w:szCs w:val="24"/>
          <w:lang w:val="uk-UA" w:eastAsia="ru-RU"/>
        </w:rPr>
        <w:t xml:space="preserve"> </w:t>
      </w:r>
      <w:r>
        <w:rPr>
          <w:rFonts w:ascii="Times New Roman" w:eastAsia="Arial Unicode MS" w:hAnsi="Times New Roman" w:cs="Times New Roman"/>
          <w:sz w:val="24"/>
          <w:szCs w:val="24"/>
          <w:lang w:val="uk-UA" w:eastAsia="ru-RU"/>
        </w:rPr>
        <w:t>заборона(обмеження)експорту/імпорту,</w:t>
      </w:r>
      <w:r w:rsidR="00632A32">
        <w:rPr>
          <w:rFonts w:ascii="Times New Roman" w:eastAsia="Arial Unicode MS" w:hAnsi="Times New Roman" w:cs="Times New Roman"/>
          <w:sz w:val="24"/>
          <w:szCs w:val="24"/>
          <w:lang w:val="uk-UA" w:eastAsia="ru-RU"/>
        </w:rPr>
        <w:t xml:space="preserve"> </w:t>
      </w:r>
      <w:r>
        <w:rPr>
          <w:rFonts w:ascii="Times New Roman" w:eastAsia="Arial Unicode MS" w:hAnsi="Times New Roman" w:cs="Times New Roman"/>
          <w:sz w:val="24"/>
          <w:szCs w:val="24"/>
          <w:lang w:val="uk-UA" w:eastAsia="ru-RU"/>
        </w:rPr>
        <w:t>тривалі перерви в роботі транспорту тощо).</w:t>
      </w:r>
    </w:p>
    <w:p w:rsidR="00604131" w:rsidRPr="007C70B7" w:rsidRDefault="00604131" w:rsidP="007C70B7">
      <w:pPr>
        <w:shd w:val="clear" w:color="auto" w:fill="FFFFFF"/>
        <w:spacing w:before="60" w:after="0" w:line="274" w:lineRule="exact"/>
        <w:ind w:left="720"/>
        <w:rPr>
          <w:rFonts w:ascii="Times New Roman" w:eastAsia="Arial Unicode MS" w:hAnsi="Times New Roman" w:cs="Times New Roman"/>
          <w:sz w:val="24"/>
          <w:szCs w:val="24"/>
          <w:lang w:val="uk-UA" w:eastAsia="ru-RU"/>
        </w:rPr>
      </w:pPr>
    </w:p>
    <w:p w:rsidR="000E07BA" w:rsidRDefault="00F316DA" w:rsidP="000E07BA">
      <w:pPr>
        <w:tabs>
          <w:tab w:val="left" w:pos="94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10.2.</w:t>
      </w:r>
      <w:r w:rsidR="000A5DE3">
        <w:rPr>
          <w:rFonts w:ascii="Times New Roman" w:eastAsia="Times New Roman" w:hAnsi="Times New Roman" w:cs="Times New Roman"/>
          <w:sz w:val="24"/>
          <w:szCs w:val="24"/>
          <w:lang w:val="uk-UA" w:eastAsia="ru-RU"/>
        </w:rPr>
        <w:t>Сторона,</w:t>
      </w:r>
      <w:r w:rsidR="00632A32">
        <w:rPr>
          <w:rFonts w:ascii="Times New Roman" w:eastAsia="Times New Roman" w:hAnsi="Times New Roman" w:cs="Times New Roman"/>
          <w:sz w:val="24"/>
          <w:szCs w:val="24"/>
          <w:lang w:val="uk-UA" w:eastAsia="ru-RU"/>
        </w:rPr>
        <w:t xml:space="preserve"> </w:t>
      </w:r>
      <w:r w:rsidR="000A5DE3">
        <w:rPr>
          <w:rFonts w:ascii="Times New Roman" w:eastAsia="Times New Roman" w:hAnsi="Times New Roman" w:cs="Times New Roman"/>
          <w:sz w:val="24"/>
          <w:szCs w:val="24"/>
          <w:lang w:val="uk-UA" w:eastAsia="ru-RU"/>
        </w:rPr>
        <w:t>для якої склались форс-мажорні обставини( обставини непереборної сили),</w:t>
      </w:r>
      <w:r w:rsidR="00632A32">
        <w:rPr>
          <w:rFonts w:ascii="Times New Roman" w:eastAsia="Times New Roman" w:hAnsi="Times New Roman" w:cs="Times New Roman"/>
          <w:sz w:val="24"/>
          <w:szCs w:val="24"/>
          <w:lang w:val="uk-UA" w:eastAsia="ru-RU"/>
        </w:rPr>
        <w:t xml:space="preserve"> </w:t>
      </w:r>
      <w:r w:rsidR="000A5DE3">
        <w:rPr>
          <w:rFonts w:ascii="Times New Roman" w:eastAsia="Times New Roman" w:hAnsi="Times New Roman" w:cs="Times New Roman"/>
          <w:sz w:val="24"/>
          <w:szCs w:val="24"/>
          <w:lang w:val="uk-UA" w:eastAsia="ru-RU"/>
        </w:rPr>
        <w:t>зобов’язана не пізніше  десяти робочих днів з дати їх настання письмово інформувати іншу Сторону про настання таких обставин та про їх наслідки.</w:t>
      </w:r>
      <w:r w:rsidR="00D63398">
        <w:rPr>
          <w:rFonts w:ascii="Times New Roman" w:eastAsia="Times New Roman" w:hAnsi="Times New Roman" w:cs="Times New Roman"/>
          <w:sz w:val="24"/>
          <w:szCs w:val="24"/>
          <w:lang w:val="uk-UA" w:eastAsia="ru-RU"/>
        </w:rPr>
        <w:t xml:space="preserve"> </w:t>
      </w:r>
      <w:r w:rsidR="000A5DE3">
        <w:rPr>
          <w:rFonts w:ascii="Times New Roman" w:eastAsia="Times New Roman" w:hAnsi="Times New Roman" w:cs="Times New Roman"/>
          <w:sz w:val="24"/>
          <w:szCs w:val="24"/>
          <w:lang w:val="uk-UA" w:eastAsia="ru-RU"/>
        </w:rPr>
        <w:t>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w:t>
      </w:r>
      <w:r w:rsidR="00D63398">
        <w:rPr>
          <w:rFonts w:ascii="Times New Roman" w:eastAsia="Times New Roman" w:hAnsi="Times New Roman" w:cs="Times New Roman"/>
          <w:sz w:val="24"/>
          <w:szCs w:val="24"/>
          <w:lang w:val="uk-UA" w:eastAsia="ru-RU"/>
        </w:rPr>
        <w:t xml:space="preserve"> </w:t>
      </w:r>
      <w:r w:rsidR="000A5DE3">
        <w:rPr>
          <w:rFonts w:ascii="Times New Roman" w:eastAsia="Times New Roman" w:hAnsi="Times New Roman" w:cs="Times New Roman"/>
          <w:sz w:val="24"/>
          <w:szCs w:val="24"/>
          <w:lang w:val="uk-UA" w:eastAsia="ru-RU"/>
        </w:rPr>
        <w:t>обставин (обставин непереборної сили).</w:t>
      </w:r>
    </w:p>
    <w:p w:rsidR="000A5DE3" w:rsidRDefault="00F316DA" w:rsidP="000E07BA">
      <w:pPr>
        <w:tabs>
          <w:tab w:val="left" w:pos="94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10.3.</w:t>
      </w:r>
      <w:r w:rsidR="000A5DE3">
        <w:rPr>
          <w:rFonts w:ascii="Times New Roman" w:eastAsia="Times New Roman" w:hAnsi="Times New Roman" w:cs="Times New Roman"/>
          <w:sz w:val="24"/>
          <w:szCs w:val="24"/>
          <w:lang w:val="uk-UA" w:eastAsia="ru-RU"/>
        </w:rPr>
        <w:t>Неповідомлення/несвоєчасне повідомлення Стороною, для якої склались форс-мажорних обставин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w:t>
      </w:r>
      <w:r w:rsidR="000A5DE3" w:rsidRPr="000A5DE3">
        <w:rPr>
          <w:rFonts w:ascii="Times New Roman" w:eastAsia="Times New Roman" w:hAnsi="Times New Roman" w:cs="Times New Roman"/>
          <w:sz w:val="24"/>
          <w:szCs w:val="24"/>
          <w:lang w:eastAsia="ru-RU"/>
        </w:rPr>
        <w:t>/</w:t>
      </w:r>
      <w:r w:rsidR="000A5DE3">
        <w:rPr>
          <w:rFonts w:ascii="Times New Roman" w:eastAsia="Times New Roman" w:hAnsi="Times New Roman" w:cs="Times New Roman"/>
          <w:sz w:val="24"/>
          <w:szCs w:val="24"/>
          <w:lang w:val="uk-UA" w:eastAsia="ru-RU"/>
        </w:rPr>
        <w:t>несвоєчасне виконання зобов’язань за цим Договором.</w:t>
      </w:r>
    </w:p>
    <w:p w:rsidR="00592D78" w:rsidRPr="00660BF1" w:rsidRDefault="00D63398" w:rsidP="007202AB">
      <w:pPr>
        <w:tabs>
          <w:tab w:val="left" w:pos="94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10.4. В разі існування форс-мажорних обставин (обставин непереборної сили) понад трьох місяців,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трьох місяців.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 </w:t>
      </w:r>
    </w:p>
    <w:p w:rsidR="000C7A3A" w:rsidRPr="00660BF1" w:rsidRDefault="000E07BA" w:rsidP="00D071FD">
      <w:pPr>
        <w:shd w:val="clear" w:color="auto" w:fill="FFFFFF"/>
        <w:spacing w:before="60" w:after="0" w:line="274" w:lineRule="exact"/>
        <w:ind w:firstLine="720"/>
        <w:jc w:val="center"/>
        <w:rPr>
          <w:rFonts w:ascii="Times New Roman" w:eastAsia="Arial Unicode MS" w:hAnsi="Times New Roman" w:cs="Times New Roman"/>
          <w:b/>
          <w:sz w:val="24"/>
          <w:szCs w:val="24"/>
          <w:lang w:val="uk-UA" w:eastAsia="ru-RU"/>
        </w:rPr>
      </w:pPr>
      <w:r w:rsidRPr="00660BF1">
        <w:rPr>
          <w:rFonts w:ascii="Times New Roman" w:eastAsia="Arial Unicode MS" w:hAnsi="Times New Roman" w:cs="Times New Roman"/>
          <w:b/>
          <w:sz w:val="24"/>
          <w:szCs w:val="24"/>
          <w:lang w:val="uk-UA" w:eastAsia="ru-RU"/>
        </w:rPr>
        <w:t>11. ВИРІШЕННЯ СПОРІВ</w:t>
      </w:r>
    </w:p>
    <w:p w:rsidR="000E07BA" w:rsidRPr="00660BF1" w:rsidRDefault="00F316DA" w:rsidP="000E07B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11.1.</w:t>
      </w:r>
      <w:r w:rsidR="000E07BA" w:rsidRPr="00660BF1">
        <w:rPr>
          <w:rFonts w:ascii="Times New Roman" w:eastAsia="Times New Roman" w:hAnsi="Times New Roman" w:cs="Times New Roman"/>
          <w:sz w:val="24"/>
          <w:szCs w:val="24"/>
          <w:lang w:val="uk-UA" w:eastAsia="ru-RU"/>
        </w:rPr>
        <w:t>Усі спори, що виникають з цього Договору або пов'язані із ним, вирішуються шляхом переговорів між Сторонами.</w:t>
      </w:r>
    </w:p>
    <w:p w:rsidR="005772DB" w:rsidRPr="00660BF1" w:rsidRDefault="00F316DA" w:rsidP="000E07BA">
      <w:pPr>
        <w:shd w:val="clear" w:color="auto" w:fill="FFFFFF"/>
        <w:spacing w:before="60" w:after="0" w:line="274" w:lineRule="exact"/>
        <w:jc w:val="both"/>
        <w:rPr>
          <w:rFonts w:ascii="Times New Roman" w:eastAsia="Arial Unicode MS" w:hAnsi="Times New Roman" w:cs="Times New Roman"/>
          <w:sz w:val="24"/>
          <w:szCs w:val="24"/>
          <w:lang w:val="uk-UA" w:eastAsia="ru-RU"/>
        </w:rPr>
      </w:pPr>
      <w:r>
        <w:rPr>
          <w:rFonts w:ascii="Times New Roman" w:eastAsia="Arial Unicode MS" w:hAnsi="Times New Roman" w:cs="Times New Roman"/>
          <w:sz w:val="24"/>
          <w:szCs w:val="24"/>
          <w:lang w:val="uk-UA" w:eastAsia="ru-RU"/>
        </w:rPr>
        <w:t>11.2.</w:t>
      </w:r>
      <w:r w:rsidR="000E07BA" w:rsidRPr="00660BF1">
        <w:rPr>
          <w:rFonts w:ascii="Times New Roman" w:eastAsia="Arial Unicode MS" w:hAnsi="Times New Roman" w:cs="Times New Roman"/>
          <w:sz w:val="24"/>
          <w:szCs w:val="24"/>
          <w:lang w:val="uk-UA" w:eastAsia="ru-RU"/>
        </w:rPr>
        <w:t xml:space="preserve">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w:t>
      </w:r>
      <w:r w:rsidR="000E07BA" w:rsidRPr="00660BF1">
        <w:rPr>
          <w:rFonts w:ascii="Times New Roman" w:eastAsia="Arial Unicode MS" w:hAnsi="Times New Roman" w:cs="Times New Roman"/>
          <w:noProof/>
          <w:sz w:val="24"/>
          <w:szCs w:val="24"/>
          <w:lang w:val="uk-UA" w:eastAsia="ru-RU"/>
        </w:rPr>
        <w:t>чинного законодавства України</w:t>
      </w:r>
      <w:r w:rsidR="000E07BA" w:rsidRPr="00660BF1">
        <w:rPr>
          <w:rFonts w:ascii="Times New Roman" w:eastAsia="Arial Unicode MS" w:hAnsi="Times New Roman" w:cs="Times New Roman"/>
          <w:sz w:val="24"/>
          <w:szCs w:val="24"/>
          <w:lang w:val="uk-UA" w:eastAsia="ru-RU"/>
        </w:rPr>
        <w:t>.</w:t>
      </w:r>
    </w:p>
    <w:p w:rsidR="000C7A3A" w:rsidRPr="00660BF1" w:rsidRDefault="000E07BA" w:rsidP="00D071FD">
      <w:pPr>
        <w:shd w:val="clear" w:color="auto" w:fill="FFFFFF"/>
        <w:spacing w:before="60" w:after="0" w:line="274" w:lineRule="exact"/>
        <w:jc w:val="center"/>
        <w:rPr>
          <w:rFonts w:ascii="Times New Roman" w:eastAsia="Arial Unicode MS" w:hAnsi="Times New Roman" w:cs="Times New Roman"/>
          <w:b/>
          <w:sz w:val="24"/>
          <w:szCs w:val="24"/>
          <w:lang w:val="uk-UA" w:eastAsia="ru-RU"/>
        </w:rPr>
      </w:pPr>
      <w:r w:rsidRPr="00660BF1">
        <w:rPr>
          <w:rFonts w:ascii="Times New Roman" w:eastAsia="Arial Unicode MS" w:hAnsi="Times New Roman" w:cs="Times New Roman"/>
          <w:b/>
          <w:sz w:val="24"/>
          <w:szCs w:val="24"/>
          <w:lang w:val="uk-UA" w:eastAsia="ru-RU"/>
        </w:rPr>
        <w:t>12. ДІЯ ДОГОВОРУ</w:t>
      </w:r>
    </w:p>
    <w:p w:rsidR="000E07BA" w:rsidRPr="00660BF1" w:rsidRDefault="00F316DA" w:rsidP="000E07B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12.1.</w:t>
      </w:r>
      <w:r w:rsidR="000E07BA" w:rsidRPr="00660BF1">
        <w:rPr>
          <w:rFonts w:ascii="Times New Roman" w:eastAsia="Times New Roman" w:hAnsi="Times New Roman" w:cs="Times New Roman"/>
          <w:sz w:val="24"/>
          <w:szCs w:val="24"/>
          <w:lang w:val="uk-UA" w:eastAsia="ru-RU"/>
        </w:rPr>
        <w:t xml:space="preserve">Цей Договір вважається укладеним і набирає чинності з моменту його підписання Сторонами та його скріплення печатками Сторін. </w:t>
      </w:r>
    </w:p>
    <w:p w:rsidR="000E07BA" w:rsidRPr="00660BF1" w:rsidRDefault="000E07BA" w:rsidP="000E07B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60BF1">
        <w:rPr>
          <w:rFonts w:ascii="Times New Roman" w:eastAsia="Times New Roman" w:hAnsi="Times New Roman" w:cs="Times New Roman"/>
          <w:sz w:val="24"/>
          <w:szCs w:val="24"/>
          <w:lang w:val="uk-UA" w:eastAsia="ru-RU"/>
        </w:rPr>
        <w:t>12.</w:t>
      </w:r>
      <w:r w:rsidR="00F316DA">
        <w:rPr>
          <w:rFonts w:ascii="Times New Roman" w:eastAsia="Times New Roman" w:hAnsi="Times New Roman" w:cs="Times New Roman"/>
          <w:sz w:val="24"/>
          <w:szCs w:val="24"/>
          <w:lang w:val="uk-UA" w:eastAsia="ru-RU"/>
        </w:rPr>
        <w:t>2.</w:t>
      </w:r>
      <w:r w:rsidR="00E347ED">
        <w:rPr>
          <w:rFonts w:ascii="Times New Roman" w:eastAsia="Times New Roman" w:hAnsi="Times New Roman" w:cs="Times New Roman"/>
          <w:sz w:val="24"/>
          <w:szCs w:val="24"/>
          <w:lang w:val="uk-UA" w:eastAsia="ru-RU"/>
        </w:rPr>
        <w:t>Дан</w:t>
      </w:r>
      <w:r w:rsidR="009E7838">
        <w:rPr>
          <w:rFonts w:ascii="Times New Roman" w:eastAsia="Times New Roman" w:hAnsi="Times New Roman" w:cs="Times New Roman"/>
          <w:sz w:val="24"/>
          <w:szCs w:val="24"/>
          <w:lang w:val="uk-UA" w:eastAsia="ru-RU"/>
        </w:rPr>
        <w:t>ий договір діє з «</w:t>
      </w:r>
      <w:r w:rsidR="00127265">
        <w:rPr>
          <w:rFonts w:ascii="Times New Roman" w:eastAsia="Times New Roman" w:hAnsi="Times New Roman" w:cs="Times New Roman"/>
          <w:sz w:val="24"/>
          <w:szCs w:val="24"/>
          <w:lang w:val="uk-UA" w:eastAsia="ru-RU"/>
        </w:rPr>
        <w:t>__</w:t>
      </w:r>
      <w:r w:rsidR="0048226D">
        <w:rPr>
          <w:rFonts w:ascii="Times New Roman" w:eastAsia="Times New Roman" w:hAnsi="Times New Roman" w:cs="Times New Roman"/>
          <w:sz w:val="24"/>
          <w:szCs w:val="24"/>
          <w:lang w:val="uk-UA" w:eastAsia="ru-RU"/>
        </w:rPr>
        <w:t>_</w:t>
      </w:r>
      <w:r w:rsidR="009E7838">
        <w:rPr>
          <w:rFonts w:ascii="Times New Roman" w:eastAsia="Times New Roman" w:hAnsi="Times New Roman" w:cs="Times New Roman"/>
          <w:sz w:val="24"/>
          <w:szCs w:val="24"/>
          <w:lang w:val="uk-UA" w:eastAsia="ru-RU"/>
        </w:rPr>
        <w:t xml:space="preserve">» </w:t>
      </w:r>
      <w:r w:rsidR="0048226D">
        <w:rPr>
          <w:rFonts w:ascii="Times New Roman" w:eastAsia="Times New Roman" w:hAnsi="Times New Roman" w:cs="Times New Roman"/>
          <w:sz w:val="24"/>
          <w:szCs w:val="24"/>
          <w:lang w:val="uk-UA" w:eastAsia="ru-RU"/>
        </w:rPr>
        <w:t>________</w:t>
      </w:r>
      <w:r w:rsidR="005B017F">
        <w:rPr>
          <w:rFonts w:ascii="Times New Roman" w:eastAsia="Times New Roman" w:hAnsi="Times New Roman" w:cs="Times New Roman"/>
          <w:sz w:val="24"/>
          <w:szCs w:val="24"/>
          <w:lang w:val="uk-UA" w:eastAsia="ru-RU"/>
        </w:rPr>
        <w:t xml:space="preserve"> 2020 р.  по «</w:t>
      </w:r>
      <w:r w:rsidR="00127265">
        <w:rPr>
          <w:rFonts w:ascii="Times New Roman" w:eastAsia="Times New Roman" w:hAnsi="Times New Roman" w:cs="Times New Roman"/>
          <w:sz w:val="24"/>
          <w:szCs w:val="24"/>
          <w:lang w:val="uk-UA" w:eastAsia="ru-RU"/>
        </w:rPr>
        <w:t>___</w:t>
      </w:r>
      <w:r w:rsidR="005B017F">
        <w:rPr>
          <w:rFonts w:ascii="Times New Roman" w:eastAsia="Times New Roman" w:hAnsi="Times New Roman" w:cs="Times New Roman"/>
          <w:sz w:val="24"/>
          <w:szCs w:val="24"/>
          <w:lang w:val="uk-UA" w:eastAsia="ru-RU"/>
        </w:rPr>
        <w:t xml:space="preserve">» </w:t>
      </w:r>
      <w:r w:rsidR="00127265">
        <w:rPr>
          <w:rFonts w:ascii="Times New Roman" w:eastAsia="Times New Roman" w:hAnsi="Times New Roman" w:cs="Times New Roman"/>
          <w:sz w:val="24"/>
          <w:szCs w:val="24"/>
          <w:lang w:val="uk-UA" w:eastAsia="ru-RU"/>
        </w:rPr>
        <w:t>_________</w:t>
      </w:r>
      <w:r w:rsidR="008712FB">
        <w:rPr>
          <w:rFonts w:ascii="Times New Roman" w:eastAsia="Times New Roman" w:hAnsi="Times New Roman" w:cs="Times New Roman"/>
          <w:sz w:val="24"/>
          <w:szCs w:val="24"/>
          <w:lang w:val="uk-UA" w:eastAsia="ru-RU"/>
        </w:rPr>
        <w:t xml:space="preserve"> </w:t>
      </w:r>
      <w:r w:rsidR="005B017F">
        <w:rPr>
          <w:rFonts w:ascii="Times New Roman" w:eastAsia="Times New Roman" w:hAnsi="Times New Roman" w:cs="Times New Roman"/>
          <w:sz w:val="24"/>
          <w:szCs w:val="24"/>
          <w:lang w:val="uk-UA" w:eastAsia="ru-RU"/>
        </w:rPr>
        <w:t>2020</w:t>
      </w:r>
      <w:r w:rsidRPr="00660BF1">
        <w:rPr>
          <w:rFonts w:ascii="Times New Roman" w:eastAsia="Times New Roman" w:hAnsi="Times New Roman" w:cs="Times New Roman"/>
          <w:sz w:val="24"/>
          <w:szCs w:val="24"/>
          <w:lang w:val="uk-UA" w:eastAsia="ru-RU"/>
        </w:rPr>
        <w:t>р.</w:t>
      </w:r>
    </w:p>
    <w:p w:rsidR="000E07BA" w:rsidRPr="00660BF1" w:rsidRDefault="00F316DA" w:rsidP="000E07BA">
      <w:pPr>
        <w:shd w:val="clear" w:color="auto" w:fill="FFFFFF"/>
        <w:spacing w:before="60" w:after="0" w:line="274" w:lineRule="exact"/>
        <w:jc w:val="both"/>
        <w:rPr>
          <w:rFonts w:ascii="Times New Roman" w:eastAsia="Arial Unicode MS" w:hAnsi="Times New Roman" w:cs="Times New Roman"/>
          <w:sz w:val="24"/>
          <w:szCs w:val="24"/>
          <w:lang w:val="uk-UA" w:eastAsia="ru-RU"/>
        </w:rPr>
      </w:pPr>
      <w:r>
        <w:rPr>
          <w:rFonts w:ascii="Times New Roman" w:eastAsia="Arial Unicode MS" w:hAnsi="Times New Roman" w:cs="Times New Roman"/>
          <w:sz w:val="24"/>
          <w:szCs w:val="24"/>
          <w:lang w:val="uk-UA" w:eastAsia="ru-RU"/>
        </w:rPr>
        <w:t>12.3.</w:t>
      </w:r>
      <w:r w:rsidR="000E07BA" w:rsidRPr="00660BF1">
        <w:rPr>
          <w:rFonts w:ascii="Times New Roman" w:eastAsia="Arial Unicode MS" w:hAnsi="Times New Roman" w:cs="Times New Roman"/>
          <w:sz w:val="24"/>
          <w:szCs w:val="24"/>
          <w:lang w:val="uk-UA" w:eastAsia="ru-RU"/>
        </w:rPr>
        <w:t xml:space="preserve">Закінчення строку цього Договору не звільняє Сторони від відповідальності за його порушення, яке мало місце під час дії цього Договору. </w:t>
      </w:r>
    </w:p>
    <w:p w:rsidR="005772DB" w:rsidRPr="00660BF1" w:rsidRDefault="00F316DA" w:rsidP="000E07BA">
      <w:pPr>
        <w:shd w:val="clear" w:color="auto" w:fill="FFFFFF"/>
        <w:spacing w:before="60" w:after="0" w:line="274" w:lineRule="exact"/>
        <w:jc w:val="both"/>
        <w:rPr>
          <w:rFonts w:ascii="Times New Roman" w:eastAsia="Arial Unicode MS" w:hAnsi="Times New Roman" w:cs="Times New Roman"/>
          <w:sz w:val="24"/>
          <w:szCs w:val="24"/>
          <w:lang w:val="uk-UA" w:eastAsia="ru-RU"/>
        </w:rPr>
      </w:pPr>
      <w:r>
        <w:rPr>
          <w:rFonts w:ascii="Times New Roman" w:eastAsia="Arial Unicode MS" w:hAnsi="Times New Roman" w:cs="Times New Roman"/>
          <w:sz w:val="24"/>
          <w:szCs w:val="24"/>
          <w:lang w:val="uk-UA" w:eastAsia="ru-RU"/>
        </w:rPr>
        <w:lastRenderedPageBreak/>
        <w:t>12.4.</w:t>
      </w:r>
      <w:r w:rsidR="000E07BA" w:rsidRPr="00660BF1">
        <w:rPr>
          <w:rFonts w:ascii="Times New Roman" w:eastAsia="Arial Unicode MS" w:hAnsi="Times New Roman" w:cs="Times New Roman"/>
          <w:sz w:val="24"/>
          <w:szCs w:val="24"/>
          <w:lang w:val="uk-UA" w:eastAsia="ru-RU"/>
        </w:rPr>
        <w:t xml:space="preserve">Якщо інше прямо не передбачено цим Договором або </w:t>
      </w:r>
      <w:r w:rsidR="000E07BA" w:rsidRPr="00660BF1">
        <w:rPr>
          <w:rFonts w:ascii="Times New Roman" w:eastAsia="Arial Unicode MS" w:hAnsi="Times New Roman" w:cs="Times New Roman"/>
          <w:noProof/>
          <w:sz w:val="24"/>
          <w:szCs w:val="24"/>
          <w:lang w:val="uk-UA" w:eastAsia="ru-RU"/>
        </w:rPr>
        <w:t>чинним законодавством України</w:t>
      </w:r>
      <w:r w:rsidR="000E07BA" w:rsidRPr="00660BF1">
        <w:rPr>
          <w:rFonts w:ascii="Times New Roman" w:eastAsia="Arial Unicode MS" w:hAnsi="Times New Roman" w:cs="Times New Roman"/>
          <w:sz w:val="24"/>
          <w:szCs w:val="24"/>
          <w:lang w:val="uk-UA" w:eastAsia="ru-RU"/>
        </w:rPr>
        <w:t>, зміни у цей Договір можуть бути внесені тільки за домовленістю Сторін, яка оформлюється додатковою угодою до цього Договору.</w:t>
      </w:r>
    </w:p>
    <w:p w:rsidR="007202AB" w:rsidRDefault="000E07BA" w:rsidP="007202AB">
      <w:pPr>
        <w:shd w:val="clear" w:color="auto" w:fill="FFFFFF"/>
        <w:spacing w:before="60" w:after="0" w:line="274" w:lineRule="exact"/>
        <w:jc w:val="both"/>
        <w:rPr>
          <w:rFonts w:ascii="Times New Roman" w:eastAsia="Arial Unicode MS" w:hAnsi="Times New Roman" w:cs="Times New Roman"/>
          <w:sz w:val="24"/>
          <w:szCs w:val="24"/>
          <w:lang w:val="uk-UA" w:eastAsia="ru-RU"/>
        </w:rPr>
      </w:pPr>
      <w:r w:rsidRPr="00660BF1">
        <w:rPr>
          <w:rFonts w:ascii="Times New Roman" w:eastAsia="Arial Unicode MS" w:hAnsi="Times New Roman" w:cs="Times New Roman"/>
          <w:sz w:val="24"/>
          <w:szCs w:val="24"/>
          <w:lang w:val="uk-UA" w:eastAsia="ru-RU"/>
        </w:rPr>
        <w:t>1</w:t>
      </w:r>
      <w:r w:rsidR="004C2057">
        <w:rPr>
          <w:rFonts w:ascii="Times New Roman" w:eastAsia="Arial Unicode MS" w:hAnsi="Times New Roman" w:cs="Times New Roman"/>
          <w:sz w:val="24"/>
          <w:szCs w:val="24"/>
          <w:lang w:val="uk-UA" w:eastAsia="ru-RU"/>
        </w:rPr>
        <w:t>2.5. Даний договір складено на 5</w:t>
      </w:r>
      <w:r w:rsidRPr="00660BF1">
        <w:rPr>
          <w:rFonts w:ascii="Times New Roman" w:eastAsia="Arial Unicode MS" w:hAnsi="Times New Roman" w:cs="Times New Roman"/>
          <w:sz w:val="24"/>
          <w:szCs w:val="24"/>
          <w:lang w:val="uk-UA" w:eastAsia="ru-RU"/>
        </w:rPr>
        <w:t xml:space="preserve"> сторінках. </w:t>
      </w:r>
    </w:p>
    <w:p w:rsidR="000E07BA" w:rsidRPr="007202AB" w:rsidRDefault="007202AB" w:rsidP="007202AB">
      <w:pPr>
        <w:shd w:val="clear" w:color="auto" w:fill="FFFFFF"/>
        <w:spacing w:before="60" w:after="0" w:line="274" w:lineRule="exact"/>
        <w:jc w:val="both"/>
        <w:rPr>
          <w:rFonts w:ascii="Times New Roman" w:eastAsia="Arial Unicode MS" w:hAnsi="Times New Roman" w:cs="Times New Roman"/>
          <w:sz w:val="24"/>
          <w:szCs w:val="24"/>
          <w:lang w:val="uk-UA" w:eastAsia="ru-RU"/>
        </w:rPr>
      </w:pPr>
      <w:r>
        <w:rPr>
          <w:rFonts w:ascii="Times New Roman" w:eastAsia="Arial Unicode MS" w:hAnsi="Times New Roman" w:cs="Times New Roman"/>
          <w:sz w:val="24"/>
          <w:szCs w:val="24"/>
          <w:lang w:val="uk-UA" w:eastAsia="ru-RU"/>
        </w:rPr>
        <w:t xml:space="preserve">                               </w:t>
      </w:r>
      <w:r w:rsidR="000E07BA" w:rsidRPr="00660BF1">
        <w:rPr>
          <w:rFonts w:ascii="Times New Roman" w:eastAsia="Times New Roman" w:hAnsi="Times New Roman" w:cs="Times New Roman"/>
          <w:b/>
          <w:bCs/>
          <w:sz w:val="24"/>
          <w:szCs w:val="24"/>
          <w:lang w:val="uk-UA" w:eastAsia="ru-RU"/>
        </w:rPr>
        <w:t xml:space="preserve">13. АДРЕСИ ТА РЕКВІЗИТИ СТОРІН                                                         </w:t>
      </w:r>
    </w:p>
    <w:p w:rsidR="000023B5" w:rsidRPr="0032393A" w:rsidRDefault="000E07BA" w:rsidP="000E07BA">
      <w:pPr>
        <w:spacing w:after="0" w:line="288" w:lineRule="auto"/>
        <w:ind w:right="-17"/>
        <w:jc w:val="both"/>
        <w:rPr>
          <w:rFonts w:ascii="Times New Roman" w:eastAsia="Times New Roman" w:hAnsi="Times New Roman" w:cs="Times New Roman"/>
          <w:b/>
          <w:sz w:val="24"/>
          <w:szCs w:val="24"/>
          <w:lang w:val="uk-UA" w:eastAsia="ru-RU"/>
        </w:rPr>
      </w:pPr>
      <w:r w:rsidRPr="00660BF1">
        <w:rPr>
          <w:rFonts w:ascii="Times New Roman" w:eastAsia="Times New Roman" w:hAnsi="Times New Roman" w:cs="Times New Roman"/>
          <w:sz w:val="24"/>
          <w:szCs w:val="24"/>
          <w:lang w:val="uk-UA" w:eastAsia="ru-RU"/>
        </w:rPr>
        <w:t xml:space="preserve">              </w:t>
      </w:r>
      <w:r w:rsidRPr="00660BF1">
        <w:rPr>
          <w:rFonts w:ascii="Times New Roman" w:eastAsia="Times New Roman" w:hAnsi="Times New Roman" w:cs="Times New Roman"/>
          <w:b/>
          <w:sz w:val="24"/>
          <w:szCs w:val="24"/>
          <w:lang w:val="uk-UA" w:eastAsia="ru-RU"/>
        </w:rPr>
        <w:t>ПРОДАВЕЦЬ</w:t>
      </w:r>
      <w:r w:rsidRPr="00660BF1">
        <w:rPr>
          <w:rFonts w:ascii="Times New Roman" w:eastAsia="Times New Roman" w:hAnsi="Times New Roman" w:cs="Times New Roman"/>
          <w:sz w:val="24"/>
          <w:szCs w:val="24"/>
          <w:lang w:val="uk-UA" w:eastAsia="ru-RU"/>
        </w:rPr>
        <w:tab/>
        <w:t xml:space="preserve">                                                        </w:t>
      </w:r>
      <w:r w:rsidRPr="00660BF1">
        <w:rPr>
          <w:rFonts w:ascii="Times New Roman" w:eastAsia="Times New Roman" w:hAnsi="Times New Roman" w:cs="Times New Roman"/>
          <w:sz w:val="24"/>
          <w:szCs w:val="24"/>
          <w:lang w:val="uk-UA" w:eastAsia="ru-RU"/>
        </w:rPr>
        <w:tab/>
        <w:t xml:space="preserve">     </w:t>
      </w:r>
      <w:r w:rsidRPr="00660BF1">
        <w:rPr>
          <w:rFonts w:ascii="Times New Roman" w:eastAsia="Times New Roman" w:hAnsi="Times New Roman" w:cs="Times New Roman"/>
          <w:b/>
          <w:sz w:val="24"/>
          <w:szCs w:val="24"/>
          <w:lang w:val="uk-UA" w:eastAsia="ru-RU"/>
        </w:rPr>
        <w:t>ПОКУПЕЦЬ</w:t>
      </w:r>
    </w:p>
    <w:tbl>
      <w:tblPr>
        <w:tblW w:w="9570" w:type="dxa"/>
        <w:tblInd w:w="-72" w:type="dxa"/>
        <w:tblLayout w:type="fixed"/>
        <w:tblLook w:val="0000" w:firstRow="0" w:lastRow="0" w:firstColumn="0" w:lastColumn="0" w:noHBand="0" w:noVBand="0"/>
      </w:tblPr>
      <w:tblGrid>
        <w:gridCol w:w="5034"/>
        <w:gridCol w:w="236"/>
        <w:gridCol w:w="4300"/>
      </w:tblGrid>
      <w:tr w:rsidR="000E07BA" w:rsidRPr="00891F21" w:rsidTr="002D2013">
        <w:trPr>
          <w:trHeight w:val="1977"/>
        </w:trPr>
        <w:tc>
          <w:tcPr>
            <w:tcW w:w="5034" w:type="dxa"/>
          </w:tcPr>
          <w:p w:rsidR="005A2A77" w:rsidRPr="005A2A77" w:rsidRDefault="00A67A16" w:rsidP="00BB6F59">
            <w:pPr>
              <w:keepNext/>
              <w:keepLines/>
              <w:widowControl w:val="0"/>
              <w:autoSpaceDE w:val="0"/>
              <w:autoSpaceDN w:val="0"/>
              <w:adjustRightInd w:val="0"/>
              <w:spacing w:after="0" w:line="240" w:lineRule="auto"/>
              <w:rPr>
                <w:rFonts w:ascii="Times New Roman" w:eastAsia="Times New Roman" w:hAnsi="Times New Roman" w:cs="Times New Roman"/>
                <w:b/>
                <w:bCs/>
                <w:sz w:val="24"/>
                <w:szCs w:val="24"/>
                <w:lang w:val="uk-UA" w:eastAsia="uk-UA"/>
              </w:rPr>
            </w:pPr>
            <w:r w:rsidRPr="005A2A77">
              <w:rPr>
                <w:rFonts w:ascii="Times New Roman" w:eastAsia="Times New Roman" w:hAnsi="Times New Roman" w:cs="Times New Roman"/>
                <w:b/>
                <w:sz w:val="24"/>
                <w:szCs w:val="24"/>
                <w:lang w:val="uk-UA" w:eastAsia="uk-UA"/>
              </w:rPr>
              <w:t>ДП «</w:t>
            </w:r>
            <w:r w:rsidRPr="005A2A77">
              <w:rPr>
                <w:rFonts w:ascii="Times New Roman" w:eastAsia="Times New Roman" w:hAnsi="Times New Roman" w:cs="Times New Roman"/>
                <w:b/>
                <w:sz w:val="24"/>
                <w:szCs w:val="24"/>
                <w:lang w:val="uk-UA" w:eastAsia="ru-RU"/>
              </w:rPr>
              <w:t>Іванківськ</w:t>
            </w:r>
            <w:r w:rsidR="005A2A77" w:rsidRPr="005A2A77">
              <w:rPr>
                <w:rFonts w:ascii="Times New Roman" w:eastAsia="Times New Roman" w:hAnsi="Times New Roman" w:cs="Times New Roman"/>
                <w:b/>
                <w:sz w:val="24"/>
                <w:szCs w:val="24"/>
                <w:lang w:val="uk-UA" w:eastAsia="ru-RU"/>
              </w:rPr>
              <w:t xml:space="preserve">ий </w:t>
            </w:r>
            <w:r w:rsidRPr="005A2A77">
              <w:rPr>
                <w:rFonts w:ascii="Times New Roman" w:eastAsia="Times New Roman" w:hAnsi="Times New Roman" w:cs="Times New Roman"/>
                <w:b/>
                <w:sz w:val="24"/>
                <w:szCs w:val="24"/>
                <w:lang w:val="uk-UA" w:eastAsia="uk-UA"/>
              </w:rPr>
              <w:t xml:space="preserve"> </w:t>
            </w:r>
            <w:r w:rsidRPr="005A2A77">
              <w:rPr>
                <w:rFonts w:ascii="Times New Roman" w:eastAsia="Times New Roman" w:hAnsi="Times New Roman" w:cs="Times New Roman"/>
                <w:b/>
                <w:bCs/>
                <w:sz w:val="24"/>
                <w:szCs w:val="24"/>
                <w:lang w:val="uk-UA" w:eastAsia="uk-UA"/>
              </w:rPr>
              <w:t>лісгосп»,</w:t>
            </w:r>
          </w:p>
          <w:p w:rsidR="000023B5" w:rsidRPr="00660BF1" w:rsidRDefault="000023B5" w:rsidP="000023B5">
            <w:pPr>
              <w:keepNext/>
              <w:keepLines/>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660BF1">
              <w:rPr>
                <w:rFonts w:ascii="Times New Roman" w:eastAsia="Times New Roman" w:hAnsi="Times New Roman" w:cs="Times New Roman"/>
                <w:sz w:val="24"/>
                <w:szCs w:val="24"/>
                <w:lang w:val="uk-UA" w:eastAsia="ru-RU"/>
              </w:rPr>
              <w:t xml:space="preserve">Поштова адреса:                                                  </w:t>
            </w:r>
          </w:p>
          <w:p w:rsidR="00CA4201" w:rsidRDefault="00891F21" w:rsidP="00BB6F59">
            <w:pPr>
              <w:keepNext/>
              <w:keepLines/>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07201</w:t>
            </w:r>
            <w:r w:rsidR="000E07BA" w:rsidRPr="00660BF1">
              <w:rPr>
                <w:rFonts w:ascii="Times New Roman" w:eastAsia="Times New Roman" w:hAnsi="Times New Roman" w:cs="Times New Roman"/>
                <w:sz w:val="24"/>
                <w:szCs w:val="24"/>
                <w:lang w:val="uk-UA" w:eastAsia="ru-RU"/>
              </w:rPr>
              <w:t xml:space="preserve"> </w:t>
            </w:r>
            <w:r w:rsidR="00CA4201">
              <w:rPr>
                <w:rFonts w:ascii="Times New Roman" w:eastAsia="Times New Roman" w:hAnsi="Times New Roman" w:cs="Times New Roman"/>
                <w:sz w:val="24"/>
                <w:szCs w:val="24"/>
                <w:lang w:val="uk-UA" w:eastAsia="ru-RU"/>
              </w:rPr>
              <w:t>Київська обл.,</w:t>
            </w:r>
            <w:r w:rsidR="000E07BA" w:rsidRPr="00660BF1">
              <w:rPr>
                <w:rFonts w:ascii="Times New Roman" w:eastAsia="Times New Roman" w:hAnsi="Times New Roman" w:cs="Times New Roman"/>
                <w:sz w:val="24"/>
                <w:szCs w:val="24"/>
                <w:lang w:val="uk-UA" w:eastAsia="ru-RU"/>
              </w:rPr>
              <w:t xml:space="preserve">смт. Іванків </w:t>
            </w:r>
          </w:p>
          <w:p w:rsidR="000E07BA" w:rsidRPr="00660BF1" w:rsidRDefault="004138F2" w:rsidP="00BB6F59">
            <w:pPr>
              <w:keepNext/>
              <w:keepLines/>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вул.</w:t>
            </w:r>
            <w:r w:rsidR="000E07BA" w:rsidRPr="00660BF1">
              <w:rPr>
                <w:rFonts w:ascii="Times New Roman" w:eastAsia="Times New Roman" w:hAnsi="Times New Roman" w:cs="Times New Roman"/>
                <w:sz w:val="24"/>
                <w:szCs w:val="24"/>
                <w:lang w:val="uk-UA" w:eastAsia="ru-RU"/>
              </w:rPr>
              <w:t xml:space="preserve"> Поліська 22</w:t>
            </w:r>
          </w:p>
          <w:p w:rsidR="000E07BA" w:rsidRDefault="000E07BA" w:rsidP="00BB6F59">
            <w:pPr>
              <w:keepNext/>
              <w:keepLines/>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660BF1">
              <w:rPr>
                <w:rFonts w:ascii="Times New Roman" w:eastAsia="Times New Roman" w:hAnsi="Times New Roman" w:cs="Times New Roman"/>
                <w:sz w:val="24"/>
                <w:szCs w:val="24"/>
                <w:lang w:val="uk-UA" w:eastAsia="ru-RU"/>
              </w:rPr>
              <w:t>Код за ЄДРПОУ 00992088</w:t>
            </w:r>
          </w:p>
          <w:p w:rsidR="000023B5" w:rsidRDefault="000023B5" w:rsidP="00BB6F59">
            <w:pPr>
              <w:keepNext/>
              <w:keepLines/>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ІПН : 0099208</w:t>
            </w:r>
            <w:r w:rsidRPr="00660BF1">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01</w:t>
            </w:r>
            <w:r w:rsidRPr="00660BF1">
              <w:rPr>
                <w:rFonts w:ascii="Times New Roman" w:eastAsia="Times New Roman" w:hAnsi="Times New Roman" w:cs="Times New Roman"/>
                <w:sz w:val="24"/>
                <w:szCs w:val="24"/>
                <w:lang w:val="uk-UA" w:eastAsia="ru-RU"/>
              </w:rPr>
              <w:t>18</w:t>
            </w:r>
          </w:p>
          <w:p w:rsidR="000023B5" w:rsidRDefault="000023B5" w:rsidP="00BB6F59">
            <w:pPr>
              <w:keepNext/>
              <w:keepLines/>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660BF1">
              <w:rPr>
                <w:rFonts w:ascii="Times New Roman" w:eastAsia="Times New Roman" w:hAnsi="Times New Roman" w:cs="Times New Roman"/>
                <w:sz w:val="24"/>
                <w:szCs w:val="24"/>
                <w:lang w:val="uk-UA" w:eastAsia="ru-RU"/>
              </w:rPr>
              <w:t>Свідоцтво ПДВ № 13779863</w:t>
            </w:r>
          </w:p>
          <w:p w:rsidR="005B017F" w:rsidRPr="005B017F" w:rsidRDefault="005B017F" w:rsidP="00B52156">
            <w:pPr>
              <w:keepNext/>
              <w:keepLines/>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IBAN</w:t>
            </w:r>
            <w:r w:rsidRPr="005B01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UA</w:t>
            </w:r>
          </w:p>
          <w:p w:rsidR="00B52156" w:rsidRPr="00660BF1" w:rsidRDefault="005B017F" w:rsidP="00B52156">
            <w:pPr>
              <w:keepNext/>
              <w:keepLines/>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5B017F">
              <w:rPr>
                <w:rFonts w:ascii="Times New Roman" w:eastAsia="Times New Roman" w:hAnsi="Times New Roman" w:cs="Times New Roman"/>
                <w:sz w:val="24"/>
                <w:szCs w:val="24"/>
                <w:lang w:eastAsia="ru-RU"/>
              </w:rPr>
              <w:t>97380805000000000</w:t>
            </w:r>
            <w:r w:rsidR="00B52156" w:rsidRPr="00660BF1">
              <w:rPr>
                <w:rFonts w:ascii="Times New Roman" w:eastAsia="Times New Roman" w:hAnsi="Times New Roman" w:cs="Times New Roman"/>
                <w:sz w:val="24"/>
                <w:szCs w:val="24"/>
                <w:lang w:val="uk-UA" w:eastAsia="ru-RU"/>
              </w:rPr>
              <w:t>2600916047 в АТ "Райф</w:t>
            </w:r>
            <w:r w:rsidR="00B52156">
              <w:rPr>
                <w:rFonts w:ascii="Times New Roman" w:eastAsia="Times New Roman" w:hAnsi="Times New Roman" w:cs="Times New Roman"/>
                <w:sz w:val="24"/>
                <w:szCs w:val="24"/>
                <w:lang w:val="uk-UA" w:eastAsia="ru-RU"/>
              </w:rPr>
              <w:t>ф</w:t>
            </w:r>
            <w:r w:rsidR="00B52156" w:rsidRPr="00660BF1">
              <w:rPr>
                <w:rFonts w:ascii="Times New Roman" w:eastAsia="Times New Roman" w:hAnsi="Times New Roman" w:cs="Times New Roman"/>
                <w:sz w:val="24"/>
                <w:szCs w:val="24"/>
                <w:lang w:val="uk-UA" w:eastAsia="ru-RU"/>
              </w:rPr>
              <w:t>айзен Банк Аваль"</w:t>
            </w:r>
          </w:p>
          <w:p w:rsidR="00B52156" w:rsidRDefault="00B52156" w:rsidP="00BB6F59">
            <w:pPr>
              <w:keepNext/>
              <w:keepLines/>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660BF1">
              <w:rPr>
                <w:rFonts w:ascii="Times New Roman" w:eastAsia="Times New Roman" w:hAnsi="Times New Roman" w:cs="Times New Roman"/>
                <w:sz w:val="24"/>
                <w:szCs w:val="24"/>
                <w:lang w:val="uk-UA" w:eastAsia="ru-RU"/>
              </w:rPr>
              <w:t>МФО 380805</w:t>
            </w:r>
          </w:p>
          <w:p w:rsidR="00B52156" w:rsidRDefault="00B52156" w:rsidP="00BB6F59">
            <w:pPr>
              <w:keepNext/>
              <w:keepLines/>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660BF1">
              <w:rPr>
                <w:rFonts w:ascii="Times New Roman" w:eastAsia="Times New Roman" w:hAnsi="Times New Roman" w:cs="Times New Roman"/>
                <w:sz w:val="24"/>
                <w:szCs w:val="24"/>
                <w:lang w:val="uk-UA" w:eastAsia="ru-RU"/>
              </w:rPr>
              <w:t>Статус платника податку на прибуток: на загальних підставах</w:t>
            </w:r>
          </w:p>
          <w:p w:rsidR="00B52156" w:rsidRDefault="00B52156" w:rsidP="00BB6F59">
            <w:pPr>
              <w:keepNext/>
              <w:keepLines/>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660BF1">
              <w:rPr>
                <w:rFonts w:ascii="Times New Roman" w:eastAsia="Times New Roman" w:hAnsi="Times New Roman" w:cs="Times New Roman"/>
                <w:sz w:val="24"/>
                <w:szCs w:val="24"/>
                <w:lang w:val="uk-UA" w:eastAsia="ru-RU"/>
              </w:rPr>
              <w:t xml:space="preserve">тел. ( </w:t>
            </w:r>
            <w:r w:rsidR="002D2013">
              <w:rPr>
                <w:rFonts w:ascii="Times New Roman" w:eastAsia="Times New Roman" w:hAnsi="Times New Roman" w:cs="Times New Roman"/>
                <w:sz w:val="24"/>
                <w:szCs w:val="24"/>
                <w:lang w:val="uk-UA" w:eastAsia="ru-RU"/>
              </w:rPr>
              <w:t>04591-</w:t>
            </w:r>
            <w:bookmarkStart w:id="0" w:name="_GoBack"/>
            <w:bookmarkEnd w:id="0"/>
            <w:r w:rsidRPr="00660BF1">
              <w:rPr>
                <w:rFonts w:ascii="Times New Roman" w:eastAsia="Times New Roman" w:hAnsi="Times New Roman" w:cs="Times New Roman"/>
                <w:sz w:val="24"/>
                <w:szCs w:val="24"/>
                <w:lang w:val="uk-UA" w:eastAsia="ru-RU"/>
              </w:rPr>
              <w:t xml:space="preserve"> 5-18-40  )</w:t>
            </w:r>
          </w:p>
          <w:p w:rsidR="00B52156" w:rsidRPr="00660BF1" w:rsidRDefault="00B52156" w:rsidP="00BB6F59">
            <w:pPr>
              <w:keepNext/>
              <w:keepLines/>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36" w:type="dxa"/>
          </w:tcPr>
          <w:p w:rsidR="000E07BA" w:rsidRPr="00660BF1" w:rsidRDefault="000E07BA" w:rsidP="00BB6F59">
            <w:pPr>
              <w:keepNext/>
              <w:keepLines/>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4300" w:type="dxa"/>
          </w:tcPr>
          <w:tbl>
            <w:tblPr>
              <w:tblW w:w="9819" w:type="dxa"/>
              <w:tblLayout w:type="fixed"/>
              <w:tblLook w:val="0000" w:firstRow="0" w:lastRow="0" w:firstColumn="0" w:lastColumn="0" w:noHBand="0" w:noVBand="0"/>
            </w:tblPr>
            <w:tblGrid>
              <w:gridCol w:w="9819"/>
            </w:tblGrid>
            <w:tr w:rsidR="00B52156" w:rsidRPr="00B52156" w:rsidTr="004A443B">
              <w:trPr>
                <w:trHeight w:val="29"/>
              </w:trPr>
              <w:tc>
                <w:tcPr>
                  <w:tcW w:w="5859" w:type="dxa"/>
                </w:tcPr>
                <w:tbl>
                  <w:tblPr>
                    <w:tblW w:w="15678" w:type="dxa"/>
                    <w:tblLayout w:type="fixed"/>
                    <w:tblLook w:val="0000" w:firstRow="0" w:lastRow="0" w:firstColumn="0" w:lastColumn="0" w:noHBand="0" w:noVBand="0"/>
                  </w:tblPr>
                  <w:tblGrid>
                    <w:gridCol w:w="15678"/>
                  </w:tblGrid>
                  <w:tr w:rsidR="007C1425" w:rsidRPr="002E79F6" w:rsidTr="00685E82">
                    <w:trPr>
                      <w:trHeight w:val="29"/>
                    </w:trPr>
                    <w:tc>
                      <w:tcPr>
                        <w:tcW w:w="5859" w:type="dxa"/>
                      </w:tcPr>
                      <w:p w:rsidR="007C1425" w:rsidRPr="002E79F6" w:rsidRDefault="007C1425" w:rsidP="00685E82">
                        <w:pPr>
                          <w:spacing w:after="0" w:line="240" w:lineRule="auto"/>
                          <w:rPr>
                            <w:rFonts w:ascii="Times New Roman" w:eastAsia="Times New Roman" w:hAnsi="Times New Roman" w:cs="Times New Roman"/>
                            <w:noProof/>
                            <w:color w:val="000000"/>
                            <w:lang w:val="uk-UA" w:eastAsia="ru-RU"/>
                          </w:rPr>
                        </w:pPr>
                      </w:p>
                    </w:tc>
                  </w:tr>
                  <w:tr w:rsidR="007C1425" w:rsidRPr="00660BF1" w:rsidTr="00685E82">
                    <w:trPr>
                      <w:trHeight w:val="29"/>
                    </w:trPr>
                    <w:tc>
                      <w:tcPr>
                        <w:tcW w:w="5859" w:type="dxa"/>
                      </w:tcPr>
                      <w:p w:rsidR="007C1425" w:rsidRPr="00660BF1" w:rsidRDefault="007C1425" w:rsidP="00127265">
                        <w:pPr>
                          <w:spacing w:after="0" w:line="240" w:lineRule="auto"/>
                          <w:rPr>
                            <w:rFonts w:ascii="Times New Roman" w:eastAsia="Times New Roman" w:hAnsi="Times New Roman" w:cs="Times New Roman"/>
                            <w:sz w:val="24"/>
                            <w:szCs w:val="24"/>
                            <w:lang w:val="uk-UA" w:eastAsia="ru-RU"/>
                          </w:rPr>
                        </w:pPr>
                      </w:p>
                    </w:tc>
                  </w:tr>
                  <w:tr w:rsidR="007C1425" w:rsidRPr="00243D6C" w:rsidTr="00685E82">
                    <w:trPr>
                      <w:trHeight w:val="29"/>
                    </w:trPr>
                    <w:tc>
                      <w:tcPr>
                        <w:tcW w:w="5859" w:type="dxa"/>
                      </w:tcPr>
                      <w:p w:rsidR="007C1425" w:rsidRPr="00243D6C" w:rsidRDefault="007C1425" w:rsidP="00685E82">
                        <w:pPr>
                          <w:rPr>
                            <w:rFonts w:ascii="Times New Roman" w:eastAsia="Times New Roman" w:hAnsi="Times New Roman" w:cs="Times New Roman"/>
                            <w:sz w:val="24"/>
                            <w:szCs w:val="24"/>
                            <w:lang w:val="uk-UA" w:eastAsia="ru-RU"/>
                          </w:rPr>
                        </w:pPr>
                      </w:p>
                    </w:tc>
                  </w:tr>
                </w:tbl>
                <w:p w:rsidR="00B52156" w:rsidRPr="00B52156" w:rsidRDefault="00B52156" w:rsidP="00B84645">
                  <w:pPr>
                    <w:keepNext/>
                    <w:keepLines/>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B52156" w:rsidRPr="00B52156" w:rsidTr="004A443B">
              <w:trPr>
                <w:trHeight w:val="29"/>
              </w:trPr>
              <w:tc>
                <w:tcPr>
                  <w:tcW w:w="5859" w:type="dxa"/>
                </w:tcPr>
                <w:p w:rsidR="00B52156" w:rsidRPr="00B52156" w:rsidRDefault="00B52156" w:rsidP="00B52156">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B52156" w:rsidRPr="00B52156" w:rsidTr="004A443B">
              <w:trPr>
                <w:trHeight w:val="29"/>
              </w:trPr>
              <w:tc>
                <w:tcPr>
                  <w:tcW w:w="5859" w:type="dxa"/>
                </w:tcPr>
                <w:p w:rsidR="00B52156" w:rsidRPr="00B52156" w:rsidRDefault="00B52156" w:rsidP="00B52156">
                  <w:pPr>
                    <w:rPr>
                      <w:rFonts w:ascii="Times New Roman" w:eastAsia="Times New Roman" w:hAnsi="Times New Roman" w:cs="Times New Roman"/>
                      <w:sz w:val="24"/>
                      <w:szCs w:val="24"/>
                      <w:lang w:val="uk-UA" w:eastAsia="ru-RU"/>
                    </w:rPr>
                  </w:pPr>
                </w:p>
              </w:tc>
            </w:tr>
            <w:tr w:rsidR="00B52156" w:rsidRPr="00B52156" w:rsidTr="004A443B">
              <w:trPr>
                <w:trHeight w:val="29"/>
              </w:trPr>
              <w:tc>
                <w:tcPr>
                  <w:tcW w:w="5859" w:type="dxa"/>
                </w:tcPr>
                <w:p w:rsidR="00B52156" w:rsidRPr="00B52156" w:rsidRDefault="00B52156" w:rsidP="00B52156">
                  <w:pPr>
                    <w:keepNext/>
                    <w:keepLines/>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bl>
          <w:p w:rsidR="000E07BA" w:rsidRPr="00660BF1" w:rsidRDefault="000E07BA" w:rsidP="00243D6C">
            <w:pPr>
              <w:keepNext/>
              <w:keepLines/>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0E07BA" w:rsidRPr="00986E54" w:rsidTr="002D2013">
        <w:trPr>
          <w:trHeight w:val="29"/>
        </w:trPr>
        <w:tc>
          <w:tcPr>
            <w:tcW w:w="5034" w:type="dxa"/>
          </w:tcPr>
          <w:p w:rsidR="000E07BA" w:rsidRPr="009E4013" w:rsidRDefault="000E07BA" w:rsidP="00BB6F59">
            <w:pPr>
              <w:keepNext/>
              <w:keepLines/>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236" w:type="dxa"/>
          </w:tcPr>
          <w:p w:rsidR="000E07BA" w:rsidRPr="00660BF1" w:rsidRDefault="000E07BA" w:rsidP="00BB6F59">
            <w:pPr>
              <w:keepNext/>
              <w:keepLines/>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4300" w:type="dxa"/>
          </w:tcPr>
          <w:p w:rsidR="000E07BA" w:rsidRPr="00660BF1" w:rsidRDefault="000E07BA" w:rsidP="00243D6C">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0E07BA" w:rsidRPr="00660BF1" w:rsidTr="002D2013">
        <w:trPr>
          <w:trHeight w:val="29"/>
        </w:trPr>
        <w:tc>
          <w:tcPr>
            <w:tcW w:w="5034" w:type="dxa"/>
          </w:tcPr>
          <w:p w:rsidR="000E07BA" w:rsidRPr="00660BF1" w:rsidRDefault="003A1C88" w:rsidP="002D2013">
            <w:pPr>
              <w:keepNext/>
              <w:keepLines/>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w:t>
            </w:r>
            <w:r w:rsidR="002D2013">
              <w:rPr>
                <w:rFonts w:ascii="Times New Roman" w:eastAsia="Times New Roman" w:hAnsi="Times New Roman" w:cs="Times New Roman"/>
                <w:sz w:val="24"/>
                <w:szCs w:val="24"/>
                <w:lang w:val="uk-UA" w:eastAsia="ru-RU"/>
              </w:rPr>
              <w:t>В.М.Шихненко</w:t>
            </w:r>
            <w:r w:rsidR="00F316DA" w:rsidRPr="00660BF1">
              <w:rPr>
                <w:rFonts w:ascii="Times New Roman" w:eastAsia="Times New Roman" w:hAnsi="Times New Roman" w:cs="Times New Roman"/>
                <w:sz w:val="24"/>
                <w:szCs w:val="24"/>
                <w:lang w:val="uk-UA" w:eastAsia="ru-RU"/>
              </w:rPr>
              <w:t xml:space="preserve">)                           </w:t>
            </w:r>
            <w:r w:rsidR="00F316DA">
              <w:rPr>
                <w:rFonts w:ascii="Times New Roman" w:eastAsia="Times New Roman" w:hAnsi="Times New Roman" w:cs="Times New Roman"/>
                <w:sz w:val="24"/>
                <w:szCs w:val="24"/>
                <w:lang w:val="uk-UA" w:eastAsia="ru-RU"/>
              </w:rPr>
              <w:t xml:space="preserve">   </w:t>
            </w:r>
          </w:p>
        </w:tc>
        <w:tc>
          <w:tcPr>
            <w:tcW w:w="236" w:type="dxa"/>
          </w:tcPr>
          <w:p w:rsidR="000E07BA" w:rsidRPr="00660BF1" w:rsidRDefault="000E07BA" w:rsidP="00BB6F59">
            <w:pPr>
              <w:keepNext/>
              <w:keepLines/>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4300" w:type="dxa"/>
          </w:tcPr>
          <w:p w:rsidR="000E07BA" w:rsidRPr="00243D6C" w:rsidRDefault="000E07BA" w:rsidP="009E4013">
            <w:pPr>
              <w:spacing w:after="0" w:line="288" w:lineRule="auto"/>
              <w:ind w:right="-17"/>
              <w:rPr>
                <w:rFonts w:ascii="Times New Roman" w:eastAsia="Times New Roman" w:hAnsi="Times New Roman" w:cs="Times New Roman"/>
                <w:sz w:val="24"/>
                <w:szCs w:val="24"/>
                <w:lang w:val="uk-UA" w:eastAsia="ru-RU"/>
              </w:rPr>
            </w:pPr>
          </w:p>
        </w:tc>
      </w:tr>
      <w:tr w:rsidR="000E07BA" w:rsidRPr="00660BF1" w:rsidTr="002D2013">
        <w:trPr>
          <w:trHeight w:val="29"/>
        </w:trPr>
        <w:tc>
          <w:tcPr>
            <w:tcW w:w="5034" w:type="dxa"/>
          </w:tcPr>
          <w:p w:rsidR="000E07BA" w:rsidRPr="00660BF1" w:rsidRDefault="000E07BA" w:rsidP="000023B5">
            <w:pPr>
              <w:keepNext/>
              <w:keepLines/>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36" w:type="dxa"/>
          </w:tcPr>
          <w:p w:rsidR="000E07BA" w:rsidRPr="00660BF1" w:rsidRDefault="000E07BA" w:rsidP="00BB6F59">
            <w:pPr>
              <w:keepNext/>
              <w:keepLines/>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4300" w:type="dxa"/>
          </w:tcPr>
          <w:p w:rsidR="000E07BA" w:rsidRPr="00660BF1" w:rsidRDefault="000E07BA" w:rsidP="00BB6F59">
            <w:pPr>
              <w:keepNext/>
              <w:keepLines/>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0E07BA" w:rsidRPr="00660BF1" w:rsidTr="002D2013">
        <w:trPr>
          <w:trHeight w:val="29"/>
        </w:trPr>
        <w:tc>
          <w:tcPr>
            <w:tcW w:w="5034" w:type="dxa"/>
          </w:tcPr>
          <w:p w:rsidR="000E07BA" w:rsidRPr="00660BF1" w:rsidRDefault="000E07BA" w:rsidP="00BB6F59">
            <w:pPr>
              <w:keepNext/>
              <w:keepLines/>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36" w:type="dxa"/>
          </w:tcPr>
          <w:p w:rsidR="000E07BA" w:rsidRPr="00660BF1" w:rsidRDefault="000E07BA" w:rsidP="00BB6F59">
            <w:pPr>
              <w:keepNext/>
              <w:keepLines/>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4300" w:type="dxa"/>
          </w:tcPr>
          <w:p w:rsidR="000E07BA" w:rsidRPr="00660BF1" w:rsidRDefault="000E07BA" w:rsidP="00243D6C">
            <w:pPr>
              <w:keepNext/>
              <w:keepLines/>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0E07BA" w:rsidRPr="00660BF1" w:rsidTr="002D2013">
        <w:trPr>
          <w:trHeight w:val="381"/>
        </w:trPr>
        <w:tc>
          <w:tcPr>
            <w:tcW w:w="5034" w:type="dxa"/>
            <w:vAlign w:val="center"/>
          </w:tcPr>
          <w:p w:rsidR="000E07BA" w:rsidRPr="00660BF1" w:rsidRDefault="000E07BA" w:rsidP="00BB6F59">
            <w:pPr>
              <w:keepNext/>
              <w:keepLines/>
              <w:widowControl w:val="0"/>
              <w:autoSpaceDE w:val="0"/>
              <w:autoSpaceDN w:val="0"/>
              <w:adjustRightInd w:val="0"/>
              <w:spacing w:after="0" w:line="240" w:lineRule="auto"/>
              <w:rPr>
                <w:rFonts w:ascii="Times New Roman" w:eastAsia="Times New Roman" w:hAnsi="Times New Roman" w:cs="Times New Roman"/>
                <w:b/>
                <w:sz w:val="24"/>
                <w:szCs w:val="24"/>
                <w:u w:val="single"/>
                <w:lang w:val="uk-UA" w:eastAsia="ru-RU"/>
              </w:rPr>
            </w:pPr>
          </w:p>
        </w:tc>
        <w:tc>
          <w:tcPr>
            <w:tcW w:w="236" w:type="dxa"/>
            <w:vAlign w:val="center"/>
          </w:tcPr>
          <w:p w:rsidR="000E07BA" w:rsidRPr="00660BF1" w:rsidRDefault="000E07BA" w:rsidP="00BB6F59">
            <w:pPr>
              <w:keepNext/>
              <w:keepLines/>
              <w:widowControl w:val="0"/>
              <w:autoSpaceDE w:val="0"/>
              <w:autoSpaceDN w:val="0"/>
              <w:adjustRightInd w:val="0"/>
              <w:spacing w:after="0" w:line="240" w:lineRule="auto"/>
              <w:rPr>
                <w:rFonts w:ascii="Times New Roman" w:eastAsia="Times New Roman" w:hAnsi="Times New Roman" w:cs="Times New Roman"/>
                <w:b/>
                <w:sz w:val="24"/>
                <w:szCs w:val="24"/>
                <w:u w:val="single"/>
                <w:lang w:val="uk-UA" w:eastAsia="ru-RU"/>
              </w:rPr>
            </w:pPr>
          </w:p>
        </w:tc>
        <w:tc>
          <w:tcPr>
            <w:tcW w:w="4300" w:type="dxa"/>
            <w:vAlign w:val="center"/>
          </w:tcPr>
          <w:p w:rsidR="000E07BA" w:rsidRPr="00660BF1" w:rsidRDefault="000E07BA" w:rsidP="00BB6F59">
            <w:pPr>
              <w:keepNext/>
              <w:keepLines/>
              <w:widowControl w:val="0"/>
              <w:autoSpaceDE w:val="0"/>
              <w:autoSpaceDN w:val="0"/>
              <w:adjustRightInd w:val="0"/>
              <w:spacing w:after="0" w:line="240" w:lineRule="auto"/>
              <w:rPr>
                <w:rFonts w:ascii="Times New Roman" w:eastAsia="Times New Roman" w:hAnsi="Times New Roman" w:cs="Times New Roman"/>
                <w:sz w:val="24"/>
                <w:szCs w:val="24"/>
                <w:u w:val="single"/>
                <w:lang w:val="uk-UA" w:eastAsia="ru-RU"/>
              </w:rPr>
            </w:pPr>
          </w:p>
        </w:tc>
      </w:tr>
    </w:tbl>
    <w:p w:rsidR="0078625B" w:rsidRPr="00C156D2" w:rsidRDefault="000E07BA" w:rsidP="00C156D2">
      <w:pPr>
        <w:spacing w:after="0" w:line="288" w:lineRule="auto"/>
        <w:ind w:right="-17"/>
        <w:jc w:val="both"/>
        <w:rPr>
          <w:rFonts w:ascii="Times New Roman" w:eastAsia="Times New Roman" w:hAnsi="Times New Roman" w:cs="Times New Roman"/>
          <w:sz w:val="24"/>
          <w:szCs w:val="24"/>
          <w:lang w:val="uk-UA" w:eastAsia="ru-RU"/>
        </w:rPr>
      </w:pPr>
      <w:r w:rsidRPr="00660BF1">
        <w:rPr>
          <w:rFonts w:ascii="Times New Roman" w:eastAsia="Times New Roman" w:hAnsi="Times New Roman" w:cs="Times New Roman"/>
          <w:sz w:val="24"/>
          <w:szCs w:val="24"/>
          <w:lang w:val="uk-UA" w:eastAsia="ru-RU"/>
        </w:rPr>
        <w:t xml:space="preserve">   </w:t>
      </w:r>
    </w:p>
    <w:p w:rsidR="0078625B" w:rsidRDefault="0078625B">
      <w:pPr>
        <w:rPr>
          <w:lang w:val="uk-UA"/>
        </w:rPr>
      </w:pPr>
    </w:p>
    <w:p w:rsidR="0032393A" w:rsidRDefault="0032393A">
      <w:pPr>
        <w:rPr>
          <w:lang w:val="uk-UA"/>
        </w:rPr>
      </w:pPr>
    </w:p>
    <w:p w:rsidR="00F629CD" w:rsidRDefault="00F629CD">
      <w:pPr>
        <w:rPr>
          <w:lang w:val="uk-UA"/>
        </w:rPr>
      </w:pPr>
    </w:p>
    <w:p w:rsidR="00F629CD" w:rsidRDefault="00F629CD">
      <w:pPr>
        <w:rPr>
          <w:lang w:val="uk-UA"/>
        </w:rPr>
      </w:pPr>
    </w:p>
    <w:p w:rsidR="00F629CD" w:rsidRDefault="00F629CD">
      <w:pPr>
        <w:rPr>
          <w:lang w:val="uk-UA"/>
        </w:rPr>
      </w:pPr>
    </w:p>
    <w:p w:rsidR="00F629CD" w:rsidRDefault="00F629CD">
      <w:pPr>
        <w:rPr>
          <w:lang w:val="uk-UA"/>
        </w:rPr>
      </w:pPr>
    </w:p>
    <w:p w:rsidR="00F629CD" w:rsidRDefault="00F629CD">
      <w:pPr>
        <w:rPr>
          <w:lang w:val="uk-UA"/>
        </w:rPr>
      </w:pPr>
    </w:p>
    <w:p w:rsidR="00F629CD" w:rsidRDefault="00F629CD">
      <w:pPr>
        <w:rPr>
          <w:lang w:val="uk-UA"/>
        </w:rPr>
      </w:pPr>
    </w:p>
    <w:p w:rsidR="00F629CD" w:rsidRDefault="00F629CD">
      <w:pPr>
        <w:rPr>
          <w:lang w:val="uk-UA"/>
        </w:rPr>
      </w:pPr>
    </w:p>
    <w:p w:rsidR="001E3B41" w:rsidRDefault="001E3B41">
      <w:pPr>
        <w:rPr>
          <w:lang w:val="uk-UA"/>
        </w:rPr>
      </w:pPr>
    </w:p>
    <w:p w:rsidR="001E3B41" w:rsidRDefault="001E3B41">
      <w:pPr>
        <w:rPr>
          <w:lang w:val="uk-UA"/>
        </w:rPr>
      </w:pPr>
    </w:p>
    <w:p w:rsidR="001E3B41" w:rsidRDefault="001E3B41">
      <w:pPr>
        <w:rPr>
          <w:lang w:val="uk-UA"/>
        </w:rPr>
      </w:pPr>
    </w:p>
    <w:p w:rsidR="00F629CD" w:rsidRDefault="00F629CD">
      <w:pPr>
        <w:rPr>
          <w:lang w:val="uk-UA"/>
        </w:rPr>
      </w:pPr>
    </w:p>
    <w:p w:rsidR="00F629CD" w:rsidRDefault="00F629CD">
      <w:pPr>
        <w:rPr>
          <w:lang w:val="uk-UA"/>
        </w:rPr>
      </w:pPr>
    </w:p>
    <w:p w:rsidR="005B017F" w:rsidRDefault="005B017F">
      <w:pPr>
        <w:rPr>
          <w:lang w:val="uk-UA"/>
        </w:rPr>
      </w:pPr>
    </w:p>
    <w:sectPr w:rsidR="005B017F" w:rsidSect="0032393A">
      <w:pgSz w:w="11906" w:h="16838"/>
      <w:pgMar w:top="426" w:right="850" w:bottom="284" w:left="1701"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D81" w:rsidRDefault="00EE2D81" w:rsidP="00C638AB">
      <w:pPr>
        <w:spacing w:after="0" w:line="240" w:lineRule="auto"/>
      </w:pPr>
      <w:r>
        <w:separator/>
      </w:r>
    </w:p>
  </w:endnote>
  <w:endnote w:type="continuationSeparator" w:id="0">
    <w:p w:rsidR="00EE2D81" w:rsidRDefault="00EE2D81" w:rsidP="00C6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D81" w:rsidRDefault="00EE2D81" w:rsidP="00C638AB">
      <w:pPr>
        <w:spacing w:after="0" w:line="240" w:lineRule="auto"/>
      </w:pPr>
      <w:r>
        <w:separator/>
      </w:r>
    </w:p>
  </w:footnote>
  <w:footnote w:type="continuationSeparator" w:id="0">
    <w:p w:rsidR="00EE2D81" w:rsidRDefault="00EE2D81" w:rsidP="00C63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568A494"/>
    <w:lvl w:ilvl="0">
      <w:numFmt w:val="bullet"/>
      <w:lvlText w:val="*"/>
      <w:lvlJc w:val="left"/>
    </w:lvl>
  </w:abstractNum>
  <w:abstractNum w:abstractNumId="1" w15:restartNumberingAfterBreak="0">
    <w:nsid w:val="1E892E57"/>
    <w:multiLevelType w:val="multilevel"/>
    <w:tmpl w:val="D20C8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9C9391C"/>
    <w:multiLevelType w:val="multilevel"/>
    <w:tmpl w:val="4784E56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200"/>
        </w:tabs>
        <w:ind w:left="1200" w:hanging="108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600"/>
        </w:tabs>
        <w:ind w:left="1600" w:hanging="1440"/>
      </w:pPr>
      <w:rPr>
        <w:rFonts w:hint="default"/>
      </w:rPr>
    </w:lvl>
  </w:abstractNum>
  <w:abstractNum w:abstractNumId="3" w15:restartNumberingAfterBreak="0">
    <w:nsid w:val="3E772AF1"/>
    <w:multiLevelType w:val="multilevel"/>
    <w:tmpl w:val="474A34A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4" w15:restartNumberingAfterBreak="0">
    <w:nsid w:val="587C5574"/>
    <w:multiLevelType w:val="multilevel"/>
    <w:tmpl w:val="1384EE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134"/>
        <w:lvlJc w:val="left"/>
        <w:rPr>
          <w:rFonts w:ascii="Arial" w:hAnsi="Arial" w:cs="Arial" w:hint="default"/>
        </w:rPr>
      </w:lvl>
    </w:lvlOverride>
  </w:num>
  <w:num w:numId="2">
    <w:abstractNumId w:val="1"/>
  </w:num>
  <w:num w:numId="3">
    <w:abstractNumId w:val="4"/>
  </w:num>
  <w:num w:numId="4">
    <w:abstractNumId w:val="2"/>
  </w:num>
  <w:num w:numId="5">
    <w:abstractNumId w:val="3"/>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42"/>
    <w:rsid w:val="000023B5"/>
    <w:rsid w:val="00020E04"/>
    <w:rsid w:val="00023E52"/>
    <w:rsid w:val="00031FFB"/>
    <w:rsid w:val="0004131D"/>
    <w:rsid w:val="00057573"/>
    <w:rsid w:val="000724E6"/>
    <w:rsid w:val="000861DF"/>
    <w:rsid w:val="00090C7F"/>
    <w:rsid w:val="000A225F"/>
    <w:rsid w:val="000A5DE3"/>
    <w:rsid w:val="000A6B8D"/>
    <w:rsid w:val="000B141B"/>
    <w:rsid w:val="000C66DC"/>
    <w:rsid w:val="000C7A3A"/>
    <w:rsid w:val="000D1A5D"/>
    <w:rsid w:val="000E07BA"/>
    <w:rsid w:val="00105071"/>
    <w:rsid w:val="00107211"/>
    <w:rsid w:val="00127265"/>
    <w:rsid w:val="00130903"/>
    <w:rsid w:val="00131F7C"/>
    <w:rsid w:val="001344B1"/>
    <w:rsid w:val="0015057C"/>
    <w:rsid w:val="001716A1"/>
    <w:rsid w:val="00180E03"/>
    <w:rsid w:val="001A4EC2"/>
    <w:rsid w:val="001B5C55"/>
    <w:rsid w:val="001E3B41"/>
    <w:rsid w:val="00204B21"/>
    <w:rsid w:val="00217268"/>
    <w:rsid w:val="00220E91"/>
    <w:rsid w:val="00227247"/>
    <w:rsid w:val="00243D6C"/>
    <w:rsid w:val="00254E47"/>
    <w:rsid w:val="00274DF1"/>
    <w:rsid w:val="00281DF6"/>
    <w:rsid w:val="00282D1A"/>
    <w:rsid w:val="00292334"/>
    <w:rsid w:val="00293D2D"/>
    <w:rsid w:val="002A789E"/>
    <w:rsid w:val="002B620A"/>
    <w:rsid w:val="002D2013"/>
    <w:rsid w:val="002F23C0"/>
    <w:rsid w:val="0030162F"/>
    <w:rsid w:val="00302704"/>
    <w:rsid w:val="003029CB"/>
    <w:rsid w:val="0032393A"/>
    <w:rsid w:val="003356A5"/>
    <w:rsid w:val="00340F6F"/>
    <w:rsid w:val="00341165"/>
    <w:rsid w:val="00392E0F"/>
    <w:rsid w:val="003A1C88"/>
    <w:rsid w:val="003A3585"/>
    <w:rsid w:val="003C5B8F"/>
    <w:rsid w:val="003D322D"/>
    <w:rsid w:val="00405FE0"/>
    <w:rsid w:val="004138F2"/>
    <w:rsid w:val="00421F19"/>
    <w:rsid w:val="00454E41"/>
    <w:rsid w:val="00456584"/>
    <w:rsid w:val="0048226D"/>
    <w:rsid w:val="004B0944"/>
    <w:rsid w:val="004B4F17"/>
    <w:rsid w:val="004C159E"/>
    <w:rsid w:val="004C2057"/>
    <w:rsid w:val="004D1F09"/>
    <w:rsid w:val="004E223E"/>
    <w:rsid w:val="004F21C1"/>
    <w:rsid w:val="004F5018"/>
    <w:rsid w:val="005109EF"/>
    <w:rsid w:val="00553ACD"/>
    <w:rsid w:val="005772DB"/>
    <w:rsid w:val="005810A7"/>
    <w:rsid w:val="005879A1"/>
    <w:rsid w:val="00592D78"/>
    <w:rsid w:val="00595836"/>
    <w:rsid w:val="005966AF"/>
    <w:rsid w:val="005A1E64"/>
    <w:rsid w:val="005A2A77"/>
    <w:rsid w:val="005A6E05"/>
    <w:rsid w:val="005B017F"/>
    <w:rsid w:val="005C3769"/>
    <w:rsid w:val="005C4DD1"/>
    <w:rsid w:val="005D374F"/>
    <w:rsid w:val="005D6E48"/>
    <w:rsid w:val="005F081B"/>
    <w:rsid w:val="005F3DB8"/>
    <w:rsid w:val="00604131"/>
    <w:rsid w:val="00621EBF"/>
    <w:rsid w:val="00625145"/>
    <w:rsid w:val="006269D3"/>
    <w:rsid w:val="00630D51"/>
    <w:rsid w:val="00632A32"/>
    <w:rsid w:val="00635995"/>
    <w:rsid w:val="00644A12"/>
    <w:rsid w:val="006610F6"/>
    <w:rsid w:val="00675C98"/>
    <w:rsid w:val="006D31E7"/>
    <w:rsid w:val="006E776D"/>
    <w:rsid w:val="006F3F30"/>
    <w:rsid w:val="00700CC0"/>
    <w:rsid w:val="00700E61"/>
    <w:rsid w:val="007052DA"/>
    <w:rsid w:val="007202AB"/>
    <w:rsid w:val="00743A88"/>
    <w:rsid w:val="007631C0"/>
    <w:rsid w:val="007717D8"/>
    <w:rsid w:val="00775844"/>
    <w:rsid w:val="00783FA5"/>
    <w:rsid w:val="00784FC4"/>
    <w:rsid w:val="0078625B"/>
    <w:rsid w:val="007C1425"/>
    <w:rsid w:val="007C70B7"/>
    <w:rsid w:val="007E12D6"/>
    <w:rsid w:val="007E6B45"/>
    <w:rsid w:val="007F496C"/>
    <w:rsid w:val="007F75A5"/>
    <w:rsid w:val="00807CCF"/>
    <w:rsid w:val="00816B83"/>
    <w:rsid w:val="0083294D"/>
    <w:rsid w:val="008656BB"/>
    <w:rsid w:val="008663A1"/>
    <w:rsid w:val="008712FB"/>
    <w:rsid w:val="008814A7"/>
    <w:rsid w:val="00891F21"/>
    <w:rsid w:val="008A5403"/>
    <w:rsid w:val="008B433A"/>
    <w:rsid w:val="008C2B21"/>
    <w:rsid w:val="008D463C"/>
    <w:rsid w:val="009022FF"/>
    <w:rsid w:val="00903260"/>
    <w:rsid w:val="0095439E"/>
    <w:rsid w:val="00961E9F"/>
    <w:rsid w:val="00971776"/>
    <w:rsid w:val="00985798"/>
    <w:rsid w:val="00986D23"/>
    <w:rsid w:val="009A326C"/>
    <w:rsid w:val="009A3DBC"/>
    <w:rsid w:val="009B16D5"/>
    <w:rsid w:val="009C1F15"/>
    <w:rsid w:val="009C3F53"/>
    <w:rsid w:val="009D3005"/>
    <w:rsid w:val="009E4013"/>
    <w:rsid w:val="009E7838"/>
    <w:rsid w:val="009F5E9D"/>
    <w:rsid w:val="00A1231E"/>
    <w:rsid w:val="00A5193A"/>
    <w:rsid w:val="00A54629"/>
    <w:rsid w:val="00A67A16"/>
    <w:rsid w:val="00A8696F"/>
    <w:rsid w:val="00A902C6"/>
    <w:rsid w:val="00AD222F"/>
    <w:rsid w:val="00AE16E7"/>
    <w:rsid w:val="00AE5EFA"/>
    <w:rsid w:val="00AE725F"/>
    <w:rsid w:val="00B04C10"/>
    <w:rsid w:val="00B3168A"/>
    <w:rsid w:val="00B33916"/>
    <w:rsid w:val="00B35576"/>
    <w:rsid w:val="00B52156"/>
    <w:rsid w:val="00B605B3"/>
    <w:rsid w:val="00B61F5E"/>
    <w:rsid w:val="00B84645"/>
    <w:rsid w:val="00B86DE3"/>
    <w:rsid w:val="00B955C0"/>
    <w:rsid w:val="00BB7186"/>
    <w:rsid w:val="00BD4171"/>
    <w:rsid w:val="00C05BDF"/>
    <w:rsid w:val="00C07C42"/>
    <w:rsid w:val="00C14EAF"/>
    <w:rsid w:val="00C15671"/>
    <w:rsid w:val="00C156D2"/>
    <w:rsid w:val="00C36580"/>
    <w:rsid w:val="00C52FEB"/>
    <w:rsid w:val="00C638AB"/>
    <w:rsid w:val="00C8219C"/>
    <w:rsid w:val="00C8614D"/>
    <w:rsid w:val="00CA4201"/>
    <w:rsid w:val="00CB16F3"/>
    <w:rsid w:val="00CE2517"/>
    <w:rsid w:val="00CE53F5"/>
    <w:rsid w:val="00D02568"/>
    <w:rsid w:val="00D071FD"/>
    <w:rsid w:val="00D176B2"/>
    <w:rsid w:val="00D357B6"/>
    <w:rsid w:val="00D429DF"/>
    <w:rsid w:val="00D518F5"/>
    <w:rsid w:val="00D54505"/>
    <w:rsid w:val="00D63398"/>
    <w:rsid w:val="00D65EBE"/>
    <w:rsid w:val="00D97C4F"/>
    <w:rsid w:val="00DA5471"/>
    <w:rsid w:val="00DA7F55"/>
    <w:rsid w:val="00DC18B0"/>
    <w:rsid w:val="00DD5C4E"/>
    <w:rsid w:val="00DF4710"/>
    <w:rsid w:val="00DF5405"/>
    <w:rsid w:val="00DF6794"/>
    <w:rsid w:val="00E07641"/>
    <w:rsid w:val="00E176F0"/>
    <w:rsid w:val="00E347ED"/>
    <w:rsid w:val="00E56D4A"/>
    <w:rsid w:val="00E60130"/>
    <w:rsid w:val="00E670E3"/>
    <w:rsid w:val="00EA54DA"/>
    <w:rsid w:val="00EE2D81"/>
    <w:rsid w:val="00EF22F2"/>
    <w:rsid w:val="00EF2E53"/>
    <w:rsid w:val="00EF5A77"/>
    <w:rsid w:val="00F17E89"/>
    <w:rsid w:val="00F316DA"/>
    <w:rsid w:val="00F35B7F"/>
    <w:rsid w:val="00F458F2"/>
    <w:rsid w:val="00F629CD"/>
    <w:rsid w:val="00F67E71"/>
    <w:rsid w:val="00F82682"/>
    <w:rsid w:val="00FA43A5"/>
    <w:rsid w:val="00FB53D9"/>
    <w:rsid w:val="00FD1918"/>
    <w:rsid w:val="00FE0C25"/>
    <w:rsid w:val="00FE48EA"/>
    <w:rsid w:val="00FF6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3DC53E"/>
  <w15:docId w15:val="{0ABD74A3-25D5-4CB9-9994-98FE50C6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7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21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219C"/>
    <w:rPr>
      <w:rFonts w:ascii="Tahoma" w:hAnsi="Tahoma" w:cs="Tahoma"/>
      <w:sz w:val="16"/>
      <w:szCs w:val="16"/>
    </w:rPr>
  </w:style>
  <w:style w:type="paragraph" w:styleId="a5">
    <w:name w:val="header"/>
    <w:basedOn w:val="a"/>
    <w:link w:val="a6"/>
    <w:uiPriority w:val="99"/>
    <w:unhideWhenUsed/>
    <w:rsid w:val="00C638A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38AB"/>
  </w:style>
  <w:style w:type="paragraph" w:styleId="a7">
    <w:name w:val="footer"/>
    <w:basedOn w:val="a"/>
    <w:link w:val="a8"/>
    <w:uiPriority w:val="99"/>
    <w:unhideWhenUsed/>
    <w:rsid w:val="00C638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38AB"/>
  </w:style>
  <w:style w:type="paragraph" w:styleId="a9">
    <w:name w:val="List Paragraph"/>
    <w:basedOn w:val="a"/>
    <w:uiPriority w:val="34"/>
    <w:qFormat/>
    <w:rsid w:val="008712FB"/>
    <w:pPr>
      <w:ind w:left="720"/>
      <w:contextualSpacing/>
    </w:pPr>
  </w:style>
  <w:style w:type="table" w:styleId="aa">
    <w:name w:val="Table Grid"/>
    <w:basedOn w:val="a1"/>
    <w:uiPriority w:val="59"/>
    <w:rsid w:val="00A1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0145">
      <w:bodyDiv w:val="1"/>
      <w:marLeft w:val="0"/>
      <w:marRight w:val="0"/>
      <w:marTop w:val="0"/>
      <w:marBottom w:val="0"/>
      <w:divBdr>
        <w:top w:val="none" w:sz="0" w:space="0" w:color="auto"/>
        <w:left w:val="none" w:sz="0" w:space="0" w:color="auto"/>
        <w:bottom w:val="none" w:sz="0" w:space="0" w:color="auto"/>
        <w:right w:val="none" w:sz="0" w:space="0" w:color="auto"/>
      </w:divBdr>
    </w:div>
    <w:div w:id="323821532">
      <w:bodyDiv w:val="1"/>
      <w:marLeft w:val="0"/>
      <w:marRight w:val="0"/>
      <w:marTop w:val="0"/>
      <w:marBottom w:val="0"/>
      <w:divBdr>
        <w:top w:val="none" w:sz="0" w:space="0" w:color="auto"/>
        <w:left w:val="none" w:sz="0" w:space="0" w:color="auto"/>
        <w:bottom w:val="none" w:sz="0" w:space="0" w:color="auto"/>
        <w:right w:val="none" w:sz="0" w:space="0" w:color="auto"/>
      </w:divBdr>
    </w:div>
    <w:div w:id="450249969">
      <w:bodyDiv w:val="1"/>
      <w:marLeft w:val="0"/>
      <w:marRight w:val="0"/>
      <w:marTop w:val="0"/>
      <w:marBottom w:val="0"/>
      <w:divBdr>
        <w:top w:val="none" w:sz="0" w:space="0" w:color="auto"/>
        <w:left w:val="none" w:sz="0" w:space="0" w:color="auto"/>
        <w:bottom w:val="none" w:sz="0" w:space="0" w:color="auto"/>
        <w:right w:val="none" w:sz="0" w:space="0" w:color="auto"/>
      </w:divBdr>
    </w:div>
    <w:div w:id="985625371">
      <w:bodyDiv w:val="1"/>
      <w:marLeft w:val="0"/>
      <w:marRight w:val="0"/>
      <w:marTop w:val="0"/>
      <w:marBottom w:val="0"/>
      <w:divBdr>
        <w:top w:val="none" w:sz="0" w:space="0" w:color="auto"/>
        <w:left w:val="none" w:sz="0" w:space="0" w:color="auto"/>
        <w:bottom w:val="none" w:sz="0" w:space="0" w:color="auto"/>
        <w:right w:val="none" w:sz="0" w:space="0" w:color="auto"/>
      </w:divBdr>
    </w:div>
    <w:div w:id="1156459185">
      <w:bodyDiv w:val="1"/>
      <w:marLeft w:val="0"/>
      <w:marRight w:val="0"/>
      <w:marTop w:val="0"/>
      <w:marBottom w:val="0"/>
      <w:divBdr>
        <w:top w:val="none" w:sz="0" w:space="0" w:color="auto"/>
        <w:left w:val="none" w:sz="0" w:space="0" w:color="auto"/>
        <w:bottom w:val="none" w:sz="0" w:space="0" w:color="auto"/>
        <w:right w:val="none" w:sz="0" w:space="0" w:color="auto"/>
      </w:divBdr>
    </w:div>
    <w:div w:id="161135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CEE30-C19D-4C96-AFB4-9D232FD87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1767</Words>
  <Characters>10073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User</cp:lastModifiedBy>
  <cp:revision>3</cp:revision>
  <cp:lastPrinted>2020-02-20T13:19:00Z</cp:lastPrinted>
  <dcterms:created xsi:type="dcterms:W3CDTF">2020-03-11T12:45:00Z</dcterms:created>
  <dcterms:modified xsi:type="dcterms:W3CDTF">2020-04-14T14:24:00Z</dcterms:modified>
</cp:coreProperties>
</file>