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5E" w:rsidRPr="008E0BDF" w:rsidRDefault="00E1315E" w:rsidP="008E0BD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Кваліфікаційні </w:t>
      </w:r>
      <w:r w:rsidR="0036033C">
        <w:rPr>
          <w:rFonts w:ascii="Times New Roman" w:hAnsi="Times New Roman"/>
          <w:sz w:val="28"/>
          <w:szCs w:val="28"/>
          <w:lang w:val="uk-UA"/>
        </w:rPr>
        <w:t>критерії</w:t>
      </w:r>
    </w:p>
    <w:p w:rsidR="00E1315E" w:rsidRDefault="00E1315E" w:rsidP="008E0B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38073F" w:rsidRDefault="0038073F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Зважування металобрухту на пунктах м.</w:t>
      </w:r>
      <w:r w:rsidR="00ED0742">
        <w:rPr>
          <w:rFonts w:ascii="Times New Roman" w:hAnsi="Times New Roman"/>
          <w:sz w:val="28"/>
          <w:szCs w:val="28"/>
          <w:lang w:val="uk-UA"/>
        </w:rPr>
        <w:t xml:space="preserve"> Маріуполя</w:t>
      </w:r>
      <w:r>
        <w:rPr>
          <w:rFonts w:ascii="Times New Roman" w:hAnsi="Times New Roman"/>
          <w:sz w:val="28"/>
          <w:szCs w:val="28"/>
          <w:lang w:val="uk-UA"/>
        </w:rPr>
        <w:t xml:space="preserve"> в присутності представника  Продавця;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зважування, під час якого складається двосторонній акт.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металобрухту вказані в оголошенні передбачають не одноразове виконання договору, металобрухт має бути вивезено згідно заявок Замовника за потребою.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Переможцем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E1315E" w:rsidRDefault="00152B6A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, у строк, що становить не більше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п’ятнадц</w:t>
      </w:r>
      <w:r w:rsidR="00E1315E">
        <w:rPr>
          <w:rFonts w:ascii="Times New Roman" w:hAnsi="Times New Roman"/>
          <w:sz w:val="28"/>
          <w:szCs w:val="28"/>
          <w:lang w:val="uk-UA"/>
        </w:rPr>
        <w:t>яти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робочих днів з моменту закінчення електронного аукціону та оприлюднення протоколу торгів, затвердженого Замовником, в якому визначено переможця торгів, підписує 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купівлі-продажу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з переможцем торгів з дотриманням розпорядчих документів підприємства </w:t>
      </w:r>
      <w:r w:rsidR="00E1315E" w:rsidRPr="0036033C">
        <w:rPr>
          <w:rFonts w:ascii="Times New Roman" w:hAnsi="Times New Roman"/>
          <w:color w:val="FF0000"/>
          <w:sz w:val="28"/>
          <w:szCs w:val="28"/>
          <w:lang w:val="uk-UA"/>
        </w:rPr>
        <w:t>та чинного законодавства України</w:t>
      </w:r>
      <w:r w:rsidR="00E1315E">
        <w:rPr>
          <w:rFonts w:ascii="Times New Roman" w:hAnsi="Times New Roman"/>
          <w:sz w:val="28"/>
          <w:szCs w:val="28"/>
          <w:lang w:val="uk-UA"/>
        </w:rPr>
        <w:t>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що надає Учасник для укладення договору (завірені копії</w:t>
      </w:r>
      <w:r w:rsidR="005C17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учасником):</w:t>
      </w:r>
    </w:p>
    <w:p w:rsidR="00E1315E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D392B">
        <w:rPr>
          <w:rFonts w:ascii="Times New Roman" w:hAnsi="Times New Roman"/>
          <w:sz w:val="28"/>
          <w:szCs w:val="28"/>
          <w:lang w:val="uk-UA"/>
        </w:rPr>
        <w:t>итяг або виписк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D392B" w:rsidRPr="00FD392B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D392B">
        <w:rPr>
          <w:rFonts w:ascii="Times New Roman" w:hAnsi="Times New Roman"/>
          <w:sz w:val="28"/>
          <w:szCs w:val="28"/>
          <w:lang w:val="uk-UA"/>
        </w:rPr>
        <w:t>відоцтв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про реєстрацію платника ПДВ або витяг з реєстру платників ПДВ (якщо Учасник є платником ПДВ);</w:t>
      </w:r>
    </w:p>
    <w:p w:rsidR="00FD392B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D392B">
        <w:rPr>
          <w:rFonts w:ascii="Times New Roman" w:hAnsi="Times New Roman"/>
          <w:sz w:val="28"/>
          <w:szCs w:val="28"/>
          <w:lang w:val="uk-UA"/>
        </w:rPr>
        <w:t>відоцтв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платника єдиного податку або витяг з реєстру платників єдиного податку (якщо Учасник є платником єдиного податку);</w:t>
      </w:r>
    </w:p>
    <w:p w:rsidR="00E1315E" w:rsidRDefault="00E1315E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Документ, який підтверджує повноваження особи, що підписує договір зі сторони учасника</w:t>
      </w:r>
      <w:r w:rsidR="00FD392B">
        <w:rPr>
          <w:rFonts w:ascii="Times New Roman" w:hAnsi="Times New Roman"/>
          <w:sz w:val="28"/>
          <w:szCs w:val="28"/>
          <w:lang w:val="uk-UA"/>
        </w:rPr>
        <w:t>.</w:t>
      </w:r>
    </w:p>
    <w:p w:rsidR="0036033C" w:rsidRDefault="0036033C" w:rsidP="003603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33C" w:rsidRDefault="0036033C" w:rsidP="003603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33C" w:rsidRDefault="0036033C" w:rsidP="003603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Pr="007A732C" w:rsidRDefault="0036033C" w:rsidP="00FD392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033C">
        <w:rPr>
          <w:rFonts w:ascii="Times New Roman" w:hAnsi="Times New Roman"/>
          <w:sz w:val="28"/>
          <w:szCs w:val="28"/>
          <w:lang w:val="uk-UA"/>
        </w:rPr>
        <w:t>Голова тендерного комітету        _________</w:t>
      </w:r>
      <w:bookmarkStart w:id="0" w:name="_GoBack"/>
      <w:bookmarkEnd w:id="0"/>
      <w:r w:rsidRPr="0036033C">
        <w:rPr>
          <w:rFonts w:ascii="Times New Roman" w:hAnsi="Times New Roman"/>
          <w:sz w:val="28"/>
          <w:szCs w:val="28"/>
          <w:lang w:val="uk-UA"/>
        </w:rPr>
        <w:t>__________        Ісаков В.В.</w:t>
      </w:r>
    </w:p>
    <w:sectPr w:rsidR="00E1315E" w:rsidRPr="007A732C" w:rsidSect="00C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31"/>
    <w:rsid w:val="00001DEB"/>
    <w:rsid w:val="00097E11"/>
    <w:rsid w:val="000F5149"/>
    <w:rsid w:val="00152B6A"/>
    <w:rsid w:val="00175F23"/>
    <w:rsid w:val="001E0072"/>
    <w:rsid w:val="002709E2"/>
    <w:rsid w:val="0036033C"/>
    <w:rsid w:val="0038073F"/>
    <w:rsid w:val="00497480"/>
    <w:rsid w:val="004C2011"/>
    <w:rsid w:val="005A5119"/>
    <w:rsid w:val="005C1753"/>
    <w:rsid w:val="0060090C"/>
    <w:rsid w:val="007419C9"/>
    <w:rsid w:val="00752467"/>
    <w:rsid w:val="0077588B"/>
    <w:rsid w:val="007A732C"/>
    <w:rsid w:val="0080328D"/>
    <w:rsid w:val="008821C8"/>
    <w:rsid w:val="008C49EB"/>
    <w:rsid w:val="008E0BDF"/>
    <w:rsid w:val="00A43662"/>
    <w:rsid w:val="00A54A55"/>
    <w:rsid w:val="00A54B31"/>
    <w:rsid w:val="00A86D04"/>
    <w:rsid w:val="00B60D1D"/>
    <w:rsid w:val="00B63005"/>
    <w:rsid w:val="00B70B2D"/>
    <w:rsid w:val="00C16F3F"/>
    <w:rsid w:val="00D160FE"/>
    <w:rsid w:val="00DE3C42"/>
    <w:rsid w:val="00E1315E"/>
    <w:rsid w:val="00ED0742"/>
    <w:rsid w:val="00F53FF2"/>
    <w:rsid w:val="00F623E5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ECA38"/>
  <w15:docId w15:val="{655798A5-BD42-400B-8C48-E91EAFD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3F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732C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Нина Владимировна</cp:lastModifiedBy>
  <cp:revision>13</cp:revision>
  <cp:lastPrinted>2020-07-13T05:55:00Z</cp:lastPrinted>
  <dcterms:created xsi:type="dcterms:W3CDTF">2017-07-11T04:53:00Z</dcterms:created>
  <dcterms:modified xsi:type="dcterms:W3CDTF">2020-09-28T05:26:00Z</dcterms:modified>
</cp:coreProperties>
</file>