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675" w:rsidRPr="00863F7F" w:rsidRDefault="00956675" w:rsidP="00956675">
      <w:pPr>
        <w:shd w:val="clear" w:color="auto" w:fill="FFFFFF"/>
        <w:tabs>
          <w:tab w:val="left" w:leader="underscore" w:pos="0"/>
        </w:tabs>
        <w:jc w:val="center"/>
        <w:rPr>
          <w:rFonts w:ascii="Times New Roman" w:hAnsi="Times New Roman"/>
          <w:sz w:val="22"/>
          <w:szCs w:val="22"/>
        </w:rPr>
      </w:pPr>
    </w:p>
    <w:p w:rsidR="00956675" w:rsidRPr="00863F7F" w:rsidRDefault="00956675" w:rsidP="00956675">
      <w:pPr>
        <w:shd w:val="clear" w:color="auto" w:fill="FFFFFF"/>
        <w:tabs>
          <w:tab w:val="left" w:leader="underscore" w:pos="0"/>
        </w:tabs>
        <w:jc w:val="center"/>
        <w:rPr>
          <w:rFonts w:ascii="Times New Roman" w:hAnsi="Times New Roman"/>
          <w:sz w:val="22"/>
          <w:szCs w:val="22"/>
        </w:rPr>
      </w:pPr>
      <w:r w:rsidRPr="00863F7F">
        <w:rPr>
          <w:rFonts w:ascii="Times New Roman" w:hAnsi="Times New Roman"/>
          <w:sz w:val="22"/>
          <w:szCs w:val="22"/>
        </w:rPr>
        <w:t xml:space="preserve">                                                                                                       ПРОЄКТ</w:t>
      </w:r>
    </w:p>
    <w:p w:rsidR="00A27946" w:rsidRPr="00863F7F" w:rsidRDefault="00A27946" w:rsidP="00956675">
      <w:pPr>
        <w:shd w:val="clear" w:color="auto" w:fill="FFFFFF"/>
        <w:tabs>
          <w:tab w:val="left" w:leader="underscore" w:pos="0"/>
        </w:tabs>
        <w:jc w:val="center"/>
        <w:rPr>
          <w:rFonts w:ascii="Times New Roman" w:hAnsi="Times New Roman"/>
          <w:sz w:val="22"/>
          <w:szCs w:val="22"/>
        </w:rPr>
      </w:pPr>
      <w:r w:rsidRPr="00863F7F">
        <w:rPr>
          <w:rFonts w:ascii="Times New Roman" w:hAnsi="Times New Roman"/>
          <w:sz w:val="22"/>
          <w:szCs w:val="22"/>
        </w:rPr>
        <w:t xml:space="preserve">Додаткова угода до  договору </w:t>
      </w:r>
      <w:r w:rsidRPr="00863F7F">
        <w:rPr>
          <w:rFonts w:ascii="Times New Roman" w:hAnsi="Times New Roman"/>
          <w:sz w:val="22"/>
          <w:szCs w:val="22"/>
          <w:lang w:val="ru-RU"/>
        </w:rPr>
        <w:br/>
        <w:t xml:space="preserve">     </w:t>
      </w:r>
      <w:r w:rsidRPr="00863F7F">
        <w:rPr>
          <w:rFonts w:ascii="Times New Roman" w:hAnsi="Times New Roman"/>
          <w:sz w:val="22"/>
          <w:szCs w:val="22"/>
        </w:rPr>
        <w:t xml:space="preserve">оренди нерухомого майна, що </w:t>
      </w:r>
      <w:r w:rsidR="007F1DC3" w:rsidRPr="00863F7F">
        <w:rPr>
          <w:rFonts w:ascii="Times New Roman" w:hAnsi="Times New Roman"/>
          <w:sz w:val="22"/>
          <w:szCs w:val="22"/>
        </w:rPr>
        <w:t>належить до державної власності та перебуває на балансі Регіонального структурного підрозділу Київського ра</w:t>
      </w:r>
      <w:r w:rsidR="007A5E0E">
        <w:rPr>
          <w:rFonts w:ascii="Times New Roman" w:hAnsi="Times New Roman"/>
          <w:sz w:val="22"/>
          <w:szCs w:val="22"/>
        </w:rPr>
        <w:t>йонного центру "Київцентраеро" Д</w:t>
      </w:r>
      <w:r w:rsidR="007F1DC3" w:rsidRPr="00863F7F">
        <w:rPr>
          <w:rFonts w:ascii="Times New Roman" w:hAnsi="Times New Roman"/>
          <w:sz w:val="22"/>
          <w:szCs w:val="22"/>
        </w:rPr>
        <w:t>ержавного підприємства обслуговування повітряного руху України</w:t>
      </w:r>
    </w:p>
    <w:p w:rsidR="0022282F" w:rsidRPr="00863F7F" w:rsidRDefault="0022282F" w:rsidP="0022282F">
      <w:pPr>
        <w:pStyle w:val="a4"/>
        <w:spacing w:before="0"/>
        <w:rPr>
          <w:rFonts w:ascii="Times New Roman" w:hAnsi="Times New Roman"/>
          <w:sz w:val="22"/>
          <w:szCs w:val="22"/>
        </w:rPr>
      </w:pPr>
    </w:p>
    <w:p w:rsidR="0022282F" w:rsidRPr="00863F7F" w:rsidRDefault="00C72A36" w:rsidP="009B207C">
      <w:pPr>
        <w:pStyle w:val="ac"/>
        <w:numPr>
          <w:ilvl w:val="0"/>
          <w:numId w:val="5"/>
        </w:numPr>
        <w:spacing w:before="0" w:after="0"/>
        <w:rPr>
          <w:rFonts w:ascii="Times New Roman" w:hAnsi="Times New Roman"/>
          <w:b w:val="0"/>
          <w:sz w:val="22"/>
          <w:szCs w:val="22"/>
        </w:rPr>
      </w:pPr>
      <w:r w:rsidRPr="00863F7F">
        <w:rPr>
          <w:rFonts w:ascii="Times New Roman" w:hAnsi="Times New Roman"/>
          <w:b w:val="0"/>
          <w:sz w:val="22"/>
          <w:szCs w:val="22"/>
        </w:rPr>
        <w:t xml:space="preserve">Змінювані умови договору (далі </w:t>
      </w:r>
      <w:r w:rsidRPr="00863F7F">
        <w:rPr>
          <w:rFonts w:ascii="Times New Roman" w:hAnsi="Times New Roman"/>
          <w:b w:val="0"/>
          <w:sz w:val="22"/>
          <w:szCs w:val="22"/>
          <w:lang w:val="ru-RU"/>
        </w:rPr>
        <w:t xml:space="preserve">— </w:t>
      </w:r>
      <w:r w:rsidRPr="00863F7F">
        <w:rPr>
          <w:rFonts w:ascii="Times New Roman" w:hAnsi="Times New Roman"/>
          <w:b w:val="0"/>
          <w:sz w:val="22"/>
          <w:szCs w:val="22"/>
        </w:rPr>
        <w:t>Умови)</w:t>
      </w:r>
    </w:p>
    <w:tbl>
      <w:tblPr>
        <w:tblW w:w="13821" w:type="dxa"/>
        <w:tblInd w:w="-601" w:type="dxa"/>
        <w:tblLayout w:type="fixed"/>
        <w:tblLook w:val="04A0" w:firstRow="1" w:lastRow="0" w:firstColumn="1" w:lastColumn="0" w:noHBand="0" w:noVBand="1"/>
      </w:tblPr>
      <w:tblGrid>
        <w:gridCol w:w="709"/>
        <w:gridCol w:w="1418"/>
        <w:gridCol w:w="1701"/>
        <w:gridCol w:w="1275"/>
        <w:gridCol w:w="882"/>
        <w:gridCol w:w="536"/>
        <w:gridCol w:w="450"/>
        <w:gridCol w:w="117"/>
        <w:gridCol w:w="228"/>
        <w:gridCol w:w="906"/>
        <w:gridCol w:w="284"/>
        <w:gridCol w:w="1842"/>
        <w:gridCol w:w="3473"/>
      </w:tblGrid>
      <w:tr w:rsidR="00C72A36" w:rsidRPr="00863F7F" w:rsidTr="00BA0C26">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C72A36" w:rsidRPr="00863F7F" w:rsidRDefault="00C72A36" w:rsidP="00304342">
            <w:pPr>
              <w:jc w:val="center"/>
              <w:rPr>
                <w:rFonts w:ascii="Times New Roman" w:hAnsi="Times New Roman"/>
                <w:color w:val="000000"/>
                <w:sz w:val="22"/>
                <w:szCs w:val="22"/>
              </w:rPr>
            </w:pPr>
            <w:r w:rsidRPr="00863F7F">
              <w:rPr>
                <w:rFonts w:ascii="Times New Roman" w:hAnsi="Times New Roman"/>
                <w:color w:val="000000"/>
                <w:sz w:val="22"/>
                <w:szCs w:val="22"/>
              </w:rPr>
              <w:t>1</w:t>
            </w:r>
          </w:p>
        </w:tc>
        <w:tc>
          <w:tcPr>
            <w:tcW w:w="1418" w:type="dxa"/>
            <w:tcBorders>
              <w:top w:val="single" w:sz="4" w:space="0" w:color="000000"/>
              <w:left w:val="nil"/>
              <w:bottom w:val="single" w:sz="4" w:space="0" w:color="000000"/>
              <w:right w:val="single" w:sz="4" w:space="0" w:color="000000"/>
            </w:tcBorders>
            <w:hideMark/>
          </w:tcPr>
          <w:p w:rsidR="00C72A36" w:rsidRPr="00863F7F" w:rsidRDefault="00C72A36" w:rsidP="00304342">
            <w:pPr>
              <w:rPr>
                <w:rFonts w:ascii="Times New Roman" w:hAnsi="Times New Roman"/>
                <w:color w:val="000000"/>
                <w:sz w:val="22"/>
                <w:szCs w:val="22"/>
              </w:rPr>
            </w:pPr>
            <w:r w:rsidRPr="00863F7F">
              <w:rPr>
                <w:rFonts w:ascii="Times New Roman" w:hAnsi="Times New Roman"/>
                <w:color w:val="000000"/>
                <w:sz w:val="22"/>
                <w:szCs w:val="22"/>
              </w:rPr>
              <w:t xml:space="preserve">Найменування населеного пункту </w:t>
            </w:r>
          </w:p>
        </w:tc>
        <w:tc>
          <w:tcPr>
            <w:tcW w:w="8221" w:type="dxa"/>
            <w:gridSpan w:val="10"/>
            <w:tcBorders>
              <w:top w:val="single" w:sz="4" w:space="0" w:color="000000"/>
              <w:left w:val="nil"/>
              <w:bottom w:val="single" w:sz="4" w:space="0" w:color="000000"/>
              <w:right w:val="single" w:sz="4" w:space="0" w:color="000000"/>
            </w:tcBorders>
            <w:hideMark/>
          </w:tcPr>
          <w:p w:rsidR="00C72A36" w:rsidRPr="00863F7F" w:rsidRDefault="00C72A36" w:rsidP="00304342">
            <w:pPr>
              <w:rPr>
                <w:rFonts w:ascii="Times New Roman" w:hAnsi="Times New Roman"/>
                <w:color w:val="000000"/>
                <w:sz w:val="22"/>
                <w:szCs w:val="22"/>
              </w:rPr>
            </w:pPr>
            <w:r w:rsidRPr="00863F7F">
              <w:rPr>
                <w:rFonts w:ascii="Times New Roman" w:hAnsi="Times New Roman"/>
                <w:color w:val="000000"/>
                <w:sz w:val="22"/>
                <w:szCs w:val="22"/>
              </w:rPr>
              <w:t> </w:t>
            </w:r>
            <w:r w:rsidR="00B5378F" w:rsidRPr="00863F7F">
              <w:rPr>
                <w:rFonts w:ascii="Times New Roman" w:hAnsi="Times New Roman"/>
                <w:color w:val="000000"/>
                <w:sz w:val="22"/>
                <w:szCs w:val="22"/>
              </w:rPr>
              <w:t>м. Вінниця</w:t>
            </w:r>
          </w:p>
        </w:tc>
      </w:tr>
      <w:tr w:rsidR="00C72A36" w:rsidRPr="00863F7F" w:rsidTr="00BA0C26">
        <w:trPr>
          <w:gridAfter w:val="1"/>
          <w:wAfter w:w="3473" w:type="dxa"/>
          <w:trHeight w:val="393"/>
        </w:trPr>
        <w:tc>
          <w:tcPr>
            <w:tcW w:w="709" w:type="dxa"/>
            <w:tcBorders>
              <w:top w:val="nil"/>
              <w:left w:val="single" w:sz="4" w:space="0" w:color="000000"/>
              <w:bottom w:val="single" w:sz="4" w:space="0" w:color="000000"/>
              <w:right w:val="single" w:sz="4" w:space="0" w:color="000000"/>
            </w:tcBorders>
            <w:hideMark/>
          </w:tcPr>
          <w:p w:rsidR="00C72A36" w:rsidRPr="00863F7F" w:rsidRDefault="00C72A36" w:rsidP="005554AC">
            <w:pPr>
              <w:jc w:val="center"/>
              <w:rPr>
                <w:rFonts w:ascii="Times New Roman" w:hAnsi="Times New Roman"/>
                <w:color w:val="000000"/>
                <w:sz w:val="22"/>
                <w:szCs w:val="22"/>
              </w:rPr>
            </w:pPr>
            <w:r w:rsidRPr="00863F7F">
              <w:rPr>
                <w:rFonts w:ascii="Times New Roman" w:hAnsi="Times New Roman"/>
                <w:color w:val="000000"/>
                <w:sz w:val="22"/>
                <w:szCs w:val="22"/>
              </w:rPr>
              <w:t>2</w:t>
            </w:r>
          </w:p>
        </w:tc>
        <w:tc>
          <w:tcPr>
            <w:tcW w:w="1418" w:type="dxa"/>
            <w:tcBorders>
              <w:top w:val="nil"/>
              <w:left w:val="nil"/>
              <w:bottom w:val="single" w:sz="4" w:space="0" w:color="000000"/>
              <w:right w:val="single" w:sz="4" w:space="0" w:color="000000"/>
            </w:tcBorders>
            <w:hideMark/>
          </w:tcPr>
          <w:p w:rsidR="00C72A36" w:rsidRPr="00863F7F" w:rsidRDefault="00C72A36" w:rsidP="005554AC">
            <w:pPr>
              <w:rPr>
                <w:rFonts w:ascii="Times New Roman" w:hAnsi="Times New Roman"/>
                <w:color w:val="000000"/>
                <w:sz w:val="22"/>
                <w:szCs w:val="22"/>
              </w:rPr>
            </w:pPr>
            <w:r w:rsidRPr="00863F7F">
              <w:rPr>
                <w:rFonts w:ascii="Times New Roman" w:hAnsi="Times New Roman"/>
                <w:color w:val="000000"/>
                <w:sz w:val="22"/>
                <w:szCs w:val="22"/>
              </w:rPr>
              <w:t>Дата</w:t>
            </w:r>
          </w:p>
        </w:tc>
        <w:tc>
          <w:tcPr>
            <w:tcW w:w="8221" w:type="dxa"/>
            <w:gridSpan w:val="10"/>
            <w:tcBorders>
              <w:top w:val="single" w:sz="4" w:space="0" w:color="000000"/>
              <w:left w:val="nil"/>
              <w:bottom w:val="single" w:sz="4" w:space="0" w:color="000000"/>
              <w:right w:val="single" w:sz="4" w:space="0" w:color="000000"/>
            </w:tcBorders>
            <w:hideMark/>
          </w:tcPr>
          <w:p w:rsidR="00C72A36" w:rsidRPr="00863F7F" w:rsidRDefault="00C72A36" w:rsidP="004D7F3D">
            <w:pPr>
              <w:rPr>
                <w:rFonts w:ascii="Times New Roman" w:hAnsi="Times New Roman"/>
                <w:color w:val="000000"/>
                <w:sz w:val="22"/>
                <w:szCs w:val="22"/>
              </w:rPr>
            </w:pPr>
            <w:r w:rsidRPr="00863F7F">
              <w:rPr>
                <w:rFonts w:ascii="Times New Roman" w:hAnsi="Times New Roman"/>
                <w:color w:val="000000"/>
                <w:sz w:val="22"/>
                <w:szCs w:val="22"/>
              </w:rPr>
              <w:t> </w:t>
            </w:r>
            <w:r w:rsidR="00A27946" w:rsidRPr="00863F7F">
              <w:rPr>
                <w:rFonts w:ascii="Times New Roman" w:hAnsi="Times New Roman"/>
                <w:sz w:val="22"/>
                <w:szCs w:val="22"/>
              </w:rPr>
              <w:t>_____________</w:t>
            </w:r>
            <w:r w:rsidR="005554AC" w:rsidRPr="00863F7F">
              <w:rPr>
                <w:rFonts w:ascii="Times New Roman" w:hAnsi="Times New Roman"/>
                <w:sz w:val="22"/>
                <w:szCs w:val="22"/>
              </w:rPr>
              <w:t xml:space="preserve"> </w:t>
            </w:r>
            <w:r w:rsidR="006C273A" w:rsidRPr="00863F7F">
              <w:rPr>
                <w:rFonts w:ascii="Times New Roman" w:hAnsi="Times New Roman"/>
                <w:sz w:val="22"/>
                <w:szCs w:val="22"/>
              </w:rPr>
              <w:t>202</w:t>
            </w:r>
            <w:r w:rsidR="004D7F3D" w:rsidRPr="00863F7F">
              <w:rPr>
                <w:rFonts w:ascii="Times New Roman" w:hAnsi="Times New Roman"/>
                <w:sz w:val="22"/>
                <w:szCs w:val="22"/>
              </w:rPr>
              <w:t>1</w:t>
            </w:r>
            <w:r w:rsidR="005554AC" w:rsidRPr="00863F7F">
              <w:rPr>
                <w:rFonts w:ascii="Times New Roman" w:hAnsi="Times New Roman"/>
                <w:sz w:val="22"/>
                <w:szCs w:val="22"/>
              </w:rPr>
              <w:t xml:space="preserve"> року  </w:t>
            </w:r>
          </w:p>
        </w:tc>
      </w:tr>
      <w:tr w:rsidR="00D515FC" w:rsidRPr="00863F7F" w:rsidTr="00BA0C26">
        <w:trPr>
          <w:gridAfter w:val="1"/>
          <w:wAfter w:w="3473" w:type="dxa"/>
          <w:trHeight w:val="3546"/>
        </w:trPr>
        <w:tc>
          <w:tcPr>
            <w:tcW w:w="709" w:type="dxa"/>
            <w:tcBorders>
              <w:top w:val="nil"/>
              <w:left w:val="single" w:sz="4" w:space="0" w:color="000000"/>
              <w:bottom w:val="single" w:sz="4" w:space="0" w:color="000000"/>
              <w:right w:val="single" w:sz="4" w:space="0" w:color="000000"/>
            </w:tcBorders>
            <w:hideMark/>
          </w:tcPr>
          <w:p w:rsidR="00D515FC" w:rsidRPr="00863F7F" w:rsidRDefault="00D515FC" w:rsidP="005554AC">
            <w:pPr>
              <w:spacing w:after="100" w:afterAutospacing="1"/>
              <w:jc w:val="center"/>
              <w:rPr>
                <w:rFonts w:ascii="Times New Roman" w:hAnsi="Times New Roman"/>
                <w:color w:val="000000"/>
                <w:sz w:val="22"/>
                <w:szCs w:val="22"/>
              </w:rPr>
            </w:pPr>
            <w:r w:rsidRPr="00863F7F">
              <w:rPr>
                <w:rFonts w:ascii="Times New Roman" w:hAnsi="Times New Roman"/>
                <w:color w:val="000000"/>
                <w:sz w:val="22"/>
                <w:szCs w:val="22"/>
              </w:rPr>
              <w:t>3</w:t>
            </w:r>
          </w:p>
        </w:tc>
        <w:tc>
          <w:tcPr>
            <w:tcW w:w="1418" w:type="dxa"/>
            <w:tcBorders>
              <w:top w:val="nil"/>
              <w:left w:val="nil"/>
              <w:bottom w:val="single" w:sz="4" w:space="0" w:color="000000"/>
              <w:right w:val="single" w:sz="4" w:space="0" w:color="000000"/>
            </w:tcBorders>
            <w:hideMark/>
          </w:tcPr>
          <w:p w:rsidR="00D515FC" w:rsidRPr="00863F7F" w:rsidRDefault="00D515FC" w:rsidP="005554AC">
            <w:pPr>
              <w:spacing w:after="100" w:afterAutospacing="1"/>
              <w:jc w:val="center"/>
              <w:rPr>
                <w:rFonts w:ascii="Times New Roman" w:hAnsi="Times New Roman"/>
                <w:color w:val="000000"/>
                <w:sz w:val="22"/>
                <w:szCs w:val="22"/>
              </w:rPr>
            </w:pPr>
            <w:r w:rsidRPr="00863F7F">
              <w:rPr>
                <w:rFonts w:ascii="Times New Roman" w:hAnsi="Times New Roman"/>
                <w:color w:val="000000"/>
                <w:sz w:val="22"/>
                <w:szCs w:val="22"/>
              </w:rPr>
              <w:t>Сторони</w:t>
            </w:r>
          </w:p>
        </w:tc>
        <w:tc>
          <w:tcPr>
            <w:tcW w:w="1701" w:type="dxa"/>
            <w:tcBorders>
              <w:top w:val="nil"/>
              <w:left w:val="nil"/>
              <w:bottom w:val="single" w:sz="4" w:space="0" w:color="000000"/>
              <w:right w:val="single" w:sz="4" w:space="0" w:color="000000"/>
            </w:tcBorders>
            <w:hideMark/>
          </w:tcPr>
          <w:p w:rsidR="00D515FC" w:rsidRPr="00863F7F" w:rsidRDefault="00D515FC" w:rsidP="009B207C">
            <w:pPr>
              <w:spacing w:after="100" w:afterAutospacing="1"/>
              <w:ind w:left="-43"/>
              <w:jc w:val="center"/>
              <w:rPr>
                <w:rFonts w:ascii="Times New Roman" w:hAnsi="Times New Roman"/>
                <w:color w:val="000000"/>
                <w:sz w:val="22"/>
                <w:szCs w:val="22"/>
              </w:rPr>
            </w:pPr>
            <w:r w:rsidRPr="00863F7F">
              <w:rPr>
                <w:rFonts w:ascii="Times New Roman" w:hAnsi="Times New Roman"/>
                <w:color w:val="000000"/>
                <w:sz w:val="22"/>
                <w:szCs w:val="22"/>
              </w:rPr>
              <w:t>Найменування</w:t>
            </w:r>
          </w:p>
        </w:tc>
        <w:tc>
          <w:tcPr>
            <w:tcW w:w="1275" w:type="dxa"/>
            <w:tcBorders>
              <w:top w:val="nil"/>
              <w:left w:val="nil"/>
              <w:bottom w:val="single" w:sz="4" w:space="0" w:color="000000"/>
              <w:right w:val="single" w:sz="4" w:space="0" w:color="000000"/>
            </w:tcBorders>
            <w:hideMark/>
          </w:tcPr>
          <w:p w:rsidR="00D515FC" w:rsidRPr="00863F7F" w:rsidRDefault="00D515FC" w:rsidP="005554AC">
            <w:pPr>
              <w:spacing w:after="100" w:afterAutospacing="1"/>
              <w:ind w:left="-52" w:right="-82"/>
              <w:jc w:val="center"/>
              <w:rPr>
                <w:rFonts w:ascii="Times New Roman" w:hAnsi="Times New Roman"/>
                <w:color w:val="000000"/>
                <w:sz w:val="22"/>
                <w:szCs w:val="22"/>
              </w:rPr>
            </w:pPr>
            <w:r w:rsidRPr="00863F7F">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418" w:type="dxa"/>
            <w:gridSpan w:val="2"/>
            <w:tcBorders>
              <w:top w:val="nil"/>
              <w:left w:val="nil"/>
              <w:bottom w:val="single" w:sz="4" w:space="0" w:color="000000"/>
              <w:right w:val="single" w:sz="4" w:space="0" w:color="000000"/>
            </w:tcBorders>
            <w:hideMark/>
          </w:tcPr>
          <w:p w:rsidR="00D515FC" w:rsidRPr="00863F7F" w:rsidRDefault="00D515FC" w:rsidP="005554AC">
            <w:pPr>
              <w:spacing w:after="100" w:afterAutospacing="1"/>
              <w:jc w:val="center"/>
              <w:rPr>
                <w:rFonts w:ascii="Times New Roman" w:hAnsi="Times New Roman"/>
                <w:color w:val="000000"/>
                <w:sz w:val="22"/>
                <w:szCs w:val="22"/>
              </w:rPr>
            </w:pPr>
            <w:r w:rsidRPr="00863F7F">
              <w:rPr>
                <w:rFonts w:ascii="Times New Roman" w:hAnsi="Times New Roman"/>
                <w:color w:val="000000"/>
                <w:sz w:val="22"/>
                <w:szCs w:val="22"/>
              </w:rPr>
              <w:t>Адреса місцезнаходження</w:t>
            </w:r>
          </w:p>
        </w:tc>
        <w:tc>
          <w:tcPr>
            <w:tcW w:w="1985" w:type="dxa"/>
            <w:gridSpan w:val="5"/>
            <w:tcBorders>
              <w:top w:val="nil"/>
              <w:left w:val="nil"/>
              <w:bottom w:val="single" w:sz="4" w:space="0" w:color="000000"/>
              <w:right w:val="single" w:sz="4" w:space="0" w:color="000000"/>
            </w:tcBorders>
            <w:hideMark/>
          </w:tcPr>
          <w:p w:rsidR="00D515FC" w:rsidRPr="00863F7F" w:rsidRDefault="00D515FC" w:rsidP="005554AC">
            <w:pPr>
              <w:spacing w:after="100" w:afterAutospacing="1"/>
              <w:jc w:val="center"/>
              <w:rPr>
                <w:rFonts w:ascii="Times New Roman" w:hAnsi="Times New Roman"/>
                <w:color w:val="000000"/>
                <w:sz w:val="22"/>
                <w:szCs w:val="22"/>
              </w:rPr>
            </w:pPr>
            <w:r w:rsidRPr="00863F7F">
              <w:rPr>
                <w:rFonts w:ascii="Times New Roman" w:hAnsi="Times New Roman"/>
                <w:color w:val="000000"/>
                <w:sz w:val="22"/>
                <w:szCs w:val="22"/>
              </w:rPr>
              <w:t>Прізвище, ім’я, по батькові (за наявності) особи, що підписала договір</w:t>
            </w:r>
          </w:p>
        </w:tc>
        <w:tc>
          <w:tcPr>
            <w:tcW w:w="1842" w:type="dxa"/>
            <w:tcBorders>
              <w:top w:val="nil"/>
              <w:left w:val="nil"/>
              <w:bottom w:val="single" w:sz="4" w:space="0" w:color="000000"/>
              <w:right w:val="single" w:sz="4" w:space="0" w:color="000000"/>
            </w:tcBorders>
            <w:hideMark/>
          </w:tcPr>
          <w:p w:rsidR="00D515FC" w:rsidRPr="00863F7F" w:rsidRDefault="00D515FC" w:rsidP="00821503">
            <w:pPr>
              <w:spacing w:after="100" w:afterAutospacing="1"/>
              <w:jc w:val="center"/>
              <w:rPr>
                <w:rFonts w:ascii="Times New Roman" w:hAnsi="Times New Roman"/>
                <w:color w:val="000000"/>
                <w:sz w:val="22"/>
                <w:szCs w:val="22"/>
              </w:rPr>
            </w:pPr>
            <w:r w:rsidRPr="00863F7F">
              <w:rPr>
                <w:rFonts w:ascii="Times New Roman" w:hAnsi="Times New Roman"/>
                <w:color w:val="000000"/>
                <w:sz w:val="22"/>
                <w:szCs w:val="22"/>
              </w:rPr>
              <w:t>Посада особи, що підписала договір</w:t>
            </w:r>
          </w:p>
        </w:tc>
      </w:tr>
      <w:tr w:rsidR="00D515FC" w:rsidRPr="00863F7F" w:rsidTr="00BA0C26">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D515FC" w:rsidRPr="00863F7F" w:rsidRDefault="00D515FC" w:rsidP="005554AC">
            <w:pPr>
              <w:ind w:left="-87" w:right="-45"/>
              <w:jc w:val="center"/>
              <w:rPr>
                <w:rFonts w:ascii="Times New Roman" w:hAnsi="Times New Roman"/>
                <w:color w:val="000000"/>
                <w:sz w:val="22"/>
                <w:szCs w:val="22"/>
              </w:rPr>
            </w:pPr>
            <w:r w:rsidRPr="00863F7F">
              <w:rPr>
                <w:rFonts w:ascii="Times New Roman" w:hAnsi="Times New Roman"/>
                <w:color w:val="000000"/>
                <w:sz w:val="22"/>
                <w:szCs w:val="22"/>
              </w:rPr>
              <w:t>3.1.</w:t>
            </w:r>
          </w:p>
        </w:tc>
        <w:tc>
          <w:tcPr>
            <w:tcW w:w="1418" w:type="dxa"/>
            <w:tcBorders>
              <w:top w:val="single" w:sz="4" w:space="0" w:color="000000"/>
              <w:left w:val="nil"/>
              <w:bottom w:val="single" w:sz="4" w:space="0" w:color="000000"/>
              <w:right w:val="single" w:sz="4" w:space="0" w:color="000000"/>
            </w:tcBorders>
            <w:hideMark/>
          </w:tcPr>
          <w:p w:rsidR="00D515FC" w:rsidRPr="00863F7F" w:rsidRDefault="00D515FC" w:rsidP="00DE3020">
            <w:pPr>
              <w:rPr>
                <w:rFonts w:ascii="Times New Roman" w:hAnsi="Times New Roman"/>
                <w:color w:val="000000"/>
                <w:sz w:val="22"/>
                <w:szCs w:val="22"/>
              </w:rPr>
            </w:pPr>
            <w:r w:rsidRPr="00863F7F">
              <w:rPr>
                <w:rFonts w:ascii="Times New Roman" w:hAnsi="Times New Roman"/>
                <w:color w:val="000000"/>
                <w:sz w:val="22"/>
                <w:szCs w:val="22"/>
              </w:rPr>
              <w:t>Орендодавець</w:t>
            </w:r>
          </w:p>
        </w:tc>
        <w:tc>
          <w:tcPr>
            <w:tcW w:w="1701" w:type="dxa"/>
            <w:tcBorders>
              <w:top w:val="single" w:sz="4" w:space="0" w:color="000000"/>
              <w:left w:val="nil"/>
              <w:bottom w:val="single" w:sz="4" w:space="0" w:color="000000"/>
              <w:right w:val="single" w:sz="4" w:space="0" w:color="000000"/>
            </w:tcBorders>
          </w:tcPr>
          <w:p w:rsidR="00D515FC" w:rsidRPr="00863F7F" w:rsidRDefault="00D515FC" w:rsidP="00DE3020">
            <w:pPr>
              <w:rPr>
                <w:rFonts w:ascii="Times New Roman" w:hAnsi="Times New Roman"/>
                <w:color w:val="000000"/>
                <w:sz w:val="22"/>
                <w:szCs w:val="22"/>
              </w:rPr>
            </w:pPr>
            <w:r w:rsidRPr="00863F7F">
              <w:rPr>
                <w:rFonts w:ascii="Times New Roman" w:hAnsi="Times New Roman"/>
                <w:iCs/>
                <w:sz w:val="22"/>
                <w:szCs w:val="22"/>
              </w:rPr>
              <w:t>Регіональне відділення Фонду державного майна України по Вінницькій та Хмельницькій областях</w:t>
            </w:r>
          </w:p>
        </w:tc>
        <w:tc>
          <w:tcPr>
            <w:tcW w:w="1275" w:type="dxa"/>
            <w:tcBorders>
              <w:top w:val="single" w:sz="4" w:space="0" w:color="000000"/>
              <w:left w:val="nil"/>
              <w:bottom w:val="single" w:sz="4" w:space="0" w:color="000000"/>
              <w:right w:val="single" w:sz="4" w:space="0" w:color="000000"/>
            </w:tcBorders>
          </w:tcPr>
          <w:p w:rsidR="00D515FC" w:rsidRPr="00863F7F" w:rsidRDefault="00D515FC" w:rsidP="00DE3020">
            <w:pPr>
              <w:rPr>
                <w:rFonts w:ascii="Times New Roman" w:hAnsi="Times New Roman"/>
                <w:color w:val="000000"/>
                <w:sz w:val="22"/>
                <w:szCs w:val="22"/>
              </w:rPr>
            </w:pPr>
            <w:r w:rsidRPr="00863F7F">
              <w:rPr>
                <w:rFonts w:ascii="Times New Roman" w:hAnsi="Times New Roman"/>
                <w:iCs/>
                <w:sz w:val="22"/>
                <w:szCs w:val="22"/>
              </w:rPr>
              <w:t>42964094</w:t>
            </w:r>
          </w:p>
        </w:tc>
        <w:tc>
          <w:tcPr>
            <w:tcW w:w="1418" w:type="dxa"/>
            <w:gridSpan w:val="2"/>
            <w:tcBorders>
              <w:top w:val="single" w:sz="4" w:space="0" w:color="000000"/>
              <w:left w:val="nil"/>
              <w:bottom w:val="single" w:sz="4" w:space="0" w:color="000000"/>
              <w:right w:val="single" w:sz="4" w:space="0" w:color="000000"/>
            </w:tcBorders>
          </w:tcPr>
          <w:p w:rsidR="00BA0C26" w:rsidRPr="00863F7F" w:rsidRDefault="00D515FC" w:rsidP="00DE3020">
            <w:pPr>
              <w:rPr>
                <w:rFonts w:ascii="Times New Roman" w:hAnsi="Times New Roman"/>
                <w:iCs/>
                <w:sz w:val="22"/>
                <w:szCs w:val="22"/>
              </w:rPr>
            </w:pPr>
            <w:r w:rsidRPr="00863F7F">
              <w:rPr>
                <w:rFonts w:ascii="Times New Roman" w:hAnsi="Times New Roman"/>
                <w:iCs/>
                <w:sz w:val="22"/>
                <w:szCs w:val="22"/>
              </w:rPr>
              <w:t xml:space="preserve">21018, </w:t>
            </w:r>
          </w:p>
          <w:p w:rsidR="00D515FC" w:rsidRPr="00863F7F" w:rsidRDefault="00D515FC" w:rsidP="00DE3020">
            <w:pPr>
              <w:rPr>
                <w:rFonts w:ascii="Times New Roman" w:hAnsi="Times New Roman"/>
                <w:color w:val="000000"/>
                <w:sz w:val="22"/>
                <w:szCs w:val="22"/>
              </w:rPr>
            </w:pPr>
            <w:r w:rsidRPr="00863F7F">
              <w:rPr>
                <w:rFonts w:ascii="Times New Roman" w:hAnsi="Times New Roman"/>
                <w:iCs/>
                <w:sz w:val="22"/>
                <w:szCs w:val="22"/>
              </w:rPr>
              <w:t>м. Вінниця, вул. Гоголя, 10</w:t>
            </w:r>
          </w:p>
        </w:tc>
        <w:tc>
          <w:tcPr>
            <w:tcW w:w="1985" w:type="dxa"/>
            <w:gridSpan w:val="5"/>
            <w:tcBorders>
              <w:top w:val="single" w:sz="4" w:space="0" w:color="000000"/>
              <w:left w:val="nil"/>
              <w:bottom w:val="single" w:sz="4" w:space="0" w:color="000000"/>
              <w:right w:val="single" w:sz="4" w:space="0" w:color="000000"/>
            </w:tcBorders>
          </w:tcPr>
          <w:p w:rsidR="00D515FC" w:rsidRPr="00863F7F" w:rsidRDefault="00D515FC" w:rsidP="00D515FC">
            <w:pPr>
              <w:ind w:right="317"/>
              <w:rPr>
                <w:rFonts w:ascii="Times New Roman" w:hAnsi="Times New Roman"/>
                <w:color w:val="000000"/>
                <w:sz w:val="22"/>
                <w:szCs w:val="22"/>
              </w:rPr>
            </w:pPr>
            <w:r w:rsidRPr="00863F7F">
              <w:rPr>
                <w:rFonts w:ascii="Times New Roman" w:hAnsi="Times New Roman"/>
                <w:iCs/>
                <w:sz w:val="22"/>
                <w:szCs w:val="22"/>
              </w:rPr>
              <w:t>Маркевич Андрій Мар’янович</w:t>
            </w:r>
          </w:p>
        </w:tc>
        <w:tc>
          <w:tcPr>
            <w:tcW w:w="1842" w:type="dxa"/>
            <w:tcBorders>
              <w:top w:val="single" w:sz="4" w:space="0" w:color="000000"/>
              <w:left w:val="nil"/>
              <w:bottom w:val="single" w:sz="4" w:space="0" w:color="000000"/>
              <w:right w:val="single" w:sz="4" w:space="0" w:color="000000"/>
            </w:tcBorders>
          </w:tcPr>
          <w:p w:rsidR="00D515FC" w:rsidRPr="00863F7F" w:rsidRDefault="00D515FC" w:rsidP="00821503">
            <w:pPr>
              <w:rPr>
                <w:rFonts w:ascii="Times New Roman" w:hAnsi="Times New Roman"/>
                <w:color w:val="000000"/>
                <w:sz w:val="22"/>
                <w:szCs w:val="22"/>
              </w:rPr>
            </w:pPr>
            <w:r w:rsidRPr="00863F7F">
              <w:rPr>
                <w:rFonts w:ascii="Times New Roman" w:hAnsi="Times New Roman"/>
                <w:iCs/>
                <w:sz w:val="22"/>
                <w:szCs w:val="22"/>
              </w:rPr>
              <w:t>Начальник Регіонального відділення</w:t>
            </w:r>
          </w:p>
        </w:tc>
      </w:tr>
      <w:tr w:rsidR="00D515FC" w:rsidRPr="00863F7F" w:rsidTr="00956675">
        <w:trPr>
          <w:gridAfter w:val="1"/>
          <w:wAfter w:w="3473" w:type="dxa"/>
          <w:trHeight w:val="1859"/>
        </w:trPr>
        <w:tc>
          <w:tcPr>
            <w:tcW w:w="709" w:type="dxa"/>
            <w:tcBorders>
              <w:top w:val="single" w:sz="4" w:space="0" w:color="000000"/>
              <w:left w:val="single" w:sz="4" w:space="0" w:color="000000"/>
              <w:bottom w:val="single" w:sz="4" w:space="0" w:color="000000"/>
              <w:right w:val="single" w:sz="4" w:space="0" w:color="000000"/>
            </w:tcBorders>
            <w:hideMark/>
          </w:tcPr>
          <w:p w:rsidR="00D515FC" w:rsidRPr="00863F7F" w:rsidRDefault="00D515FC" w:rsidP="00DE3020">
            <w:pPr>
              <w:ind w:left="-87" w:right="-45"/>
              <w:jc w:val="center"/>
              <w:rPr>
                <w:rFonts w:ascii="Times New Roman" w:hAnsi="Times New Roman"/>
                <w:color w:val="000000"/>
                <w:sz w:val="22"/>
                <w:szCs w:val="22"/>
              </w:rPr>
            </w:pPr>
          </w:p>
        </w:tc>
        <w:tc>
          <w:tcPr>
            <w:tcW w:w="4394" w:type="dxa"/>
            <w:gridSpan w:val="3"/>
            <w:tcBorders>
              <w:top w:val="single" w:sz="4" w:space="0" w:color="000000"/>
              <w:left w:val="nil"/>
              <w:bottom w:val="single" w:sz="4" w:space="0" w:color="000000"/>
              <w:right w:val="single" w:sz="4" w:space="0" w:color="000000"/>
            </w:tcBorders>
            <w:hideMark/>
          </w:tcPr>
          <w:p w:rsidR="00D515FC" w:rsidRPr="00863F7F" w:rsidRDefault="00D515FC" w:rsidP="00DE3020">
            <w:pPr>
              <w:rPr>
                <w:rFonts w:ascii="Times New Roman" w:hAnsi="Times New Roman"/>
                <w:color w:val="000000"/>
                <w:sz w:val="22"/>
                <w:szCs w:val="22"/>
              </w:rPr>
            </w:pPr>
            <w:r w:rsidRPr="00863F7F">
              <w:rPr>
                <w:rFonts w:ascii="Times New Roman" w:hAnsi="Times New Roman"/>
                <w:color w:val="000000"/>
                <w:sz w:val="22"/>
                <w:szCs w:val="22"/>
              </w:rPr>
              <w:t>Посилання на документ, який надає повноваження на підписання договору (статут, положення, наказ, довіреність тощо)</w:t>
            </w:r>
          </w:p>
        </w:tc>
        <w:tc>
          <w:tcPr>
            <w:tcW w:w="5245" w:type="dxa"/>
            <w:gridSpan w:val="8"/>
            <w:tcBorders>
              <w:top w:val="single" w:sz="4" w:space="0" w:color="000000"/>
              <w:left w:val="nil"/>
              <w:bottom w:val="single" w:sz="4" w:space="0" w:color="000000"/>
              <w:right w:val="single" w:sz="4" w:space="0" w:color="000000"/>
            </w:tcBorders>
          </w:tcPr>
          <w:p w:rsidR="00D515FC" w:rsidRPr="00863F7F" w:rsidRDefault="00D515FC" w:rsidP="00DE3020">
            <w:pPr>
              <w:rPr>
                <w:rFonts w:ascii="Times New Roman" w:hAnsi="Times New Roman"/>
                <w:sz w:val="22"/>
                <w:szCs w:val="22"/>
                <w:lang w:val="ru-RU"/>
              </w:rPr>
            </w:pPr>
            <w:r w:rsidRPr="00863F7F">
              <w:rPr>
                <w:rFonts w:ascii="Times New Roman" w:hAnsi="Times New Roman"/>
                <w:iCs/>
                <w:sz w:val="22"/>
                <w:szCs w:val="22"/>
              </w:rPr>
              <w:t>Положення про Регіональне відділення Фонду державного майна України по Вінницькій та Хмельницькій областях, затвердженого наказом Фонду державного майна України від 18.04.2019 № 389, та наказ Фонду державного майна України від  15.04.2019 № 100-р</w:t>
            </w:r>
          </w:p>
        </w:tc>
      </w:tr>
      <w:tr w:rsidR="00D515FC" w:rsidRPr="00863F7F" w:rsidTr="00A13D67">
        <w:trPr>
          <w:gridAfter w:val="1"/>
          <w:wAfter w:w="3473" w:type="dxa"/>
          <w:trHeight w:val="1348"/>
        </w:trPr>
        <w:tc>
          <w:tcPr>
            <w:tcW w:w="709" w:type="dxa"/>
            <w:tcBorders>
              <w:top w:val="single" w:sz="4" w:space="0" w:color="000000"/>
              <w:left w:val="single" w:sz="4" w:space="0" w:color="000000"/>
              <w:bottom w:val="single" w:sz="4" w:space="0" w:color="000000"/>
              <w:right w:val="single" w:sz="4" w:space="0" w:color="000000"/>
            </w:tcBorders>
            <w:hideMark/>
          </w:tcPr>
          <w:p w:rsidR="00D515FC" w:rsidRPr="00863F7F" w:rsidRDefault="00D515FC" w:rsidP="00DE3020">
            <w:pPr>
              <w:ind w:left="-87" w:right="-45"/>
              <w:jc w:val="center"/>
              <w:rPr>
                <w:rFonts w:ascii="Times New Roman" w:hAnsi="Times New Roman"/>
                <w:color w:val="000000"/>
                <w:sz w:val="22"/>
                <w:szCs w:val="22"/>
              </w:rPr>
            </w:pPr>
            <w:r w:rsidRPr="00863F7F">
              <w:rPr>
                <w:rFonts w:ascii="Times New Roman" w:hAnsi="Times New Roman"/>
                <w:color w:val="000000"/>
                <w:sz w:val="22"/>
                <w:szCs w:val="22"/>
              </w:rPr>
              <w:t>3.1.1</w:t>
            </w:r>
          </w:p>
        </w:tc>
        <w:tc>
          <w:tcPr>
            <w:tcW w:w="4394" w:type="dxa"/>
            <w:gridSpan w:val="3"/>
            <w:tcBorders>
              <w:top w:val="single" w:sz="4" w:space="0" w:color="000000"/>
              <w:left w:val="nil"/>
              <w:bottom w:val="single" w:sz="4" w:space="0" w:color="000000"/>
              <w:right w:val="single" w:sz="4" w:space="0" w:color="000000"/>
            </w:tcBorders>
            <w:hideMark/>
          </w:tcPr>
          <w:p w:rsidR="00D515FC" w:rsidRPr="00863F7F" w:rsidRDefault="00D515FC" w:rsidP="00DE3020">
            <w:pPr>
              <w:rPr>
                <w:rFonts w:ascii="Times New Roman" w:hAnsi="Times New Roman"/>
                <w:color w:val="000000"/>
                <w:sz w:val="22"/>
                <w:szCs w:val="22"/>
              </w:rPr>
            </w:pPr>
            <w:r w:rsidRPr="00863F7F">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245" w:type="dxa"/>
            <w:gridSpan w:val="8"/>
            <w:tcBorders>
              <w:top w:val="single" w:sz="4" w:space="0" w:color="000000"/>
              <w:left w:val="nil"/>
              <w:bottom w:val="single" w:sz="4" w:space="0" w:color="000000"/>
              <w:right w:val="single" w:sz="4" w:space="0" w:color="000000"/>
            </w:tcBorders>
          </w:tcPr>
          <w:p w:rsidR="00D515FC" w:rsidRPr="00863F7F" w:rsidRDefault="00D515FC" w:rsidP="00DE3020">
            <w:pPr>
              <w:rPr>
                <w:rFonts w:ascii="Times New Roman" w:hAnsi="Times New Roman"/>
                <w:color w:val="000000"/>
                <w:sz w:val="22"/>
                <w:szCs w:val="22"/>
              </w:rPr>
            </w:pPr>
            <w:r w:rsidRPr="00863F7F">
              <w:rPr>
                <w:rFonts w:ascii="Times New Roman" w:hAnsi="Times New Roman"/>
                <w:sz w:val="22"/>
                <w:szCs w:val="22"/>
                <w:lang w:val="en-US"/>
              </w:rPr>
              <w:t>vinnytsia@spfu.gov.ua</w:t>
            </w:r>
          </w:p>
        </w:tc>
      </w:tr>
      <w:tr w:rsidR="00D515FC" w:rsidRPr="00863F7F" w:rsidTr="00BA0C26">
        <w:trPr>
          <w:gridAfter w:val="1"/>
          <w:wAfter w:w="3473" w:type="dxa"/>
          <w:trHeight w:val="1014"/>
        </w:trPr>
        <w:tc>
          <w:tcPr>
            <w:tcW w:w="709" w:type="dxa"/>
            <w:tcBorders>
              <w:top w:val="single" w:sz="4" w:space="0" w:color="000000"/>
              <w:left w:val="single" w:sz="4" w:space="0" w:color="000000"/>
              <w:bottom w:val="single" w:sz="4" w:space="0" w:color="000000"/>
              <w:right w:val="single" w:sz="4" w:space="0" w:color="000000"/>
            </w:tcBorders>
            <w:hideMark/>
          </w:tcPr>
          <w:p w:rsidR="00D515FC" w:rsidRPr="00863F7F" w:rsidRDefault="00D515FC" w:rsidP="00304342">
            <w:pPr>
              <w:ind w:left="-87" w:right="-45"/>
              <w:jc w:val="center"/>
              <w:rPr>
                <w:rFonts w:ascii="Times New Roman" w:hAnsi="Times New Roman"/>
                <w:color w:val="000000"/>
                <w:sz w:val="22"/>
                <w:szCs w:val="22"/>
              </w:rPr>
            </w:pPr>
            <w:r w:rsidRPr="00863F7F">
              <w:rPr>
                <w:rFonts w:ascii="Times New Roman" w:hAnsi="Times New Roman"/>
                <w:color w:val="000000"/>
                <w:sz w:val="22"/>
                <w:szCs w:val="22"/>
              </w:rPr>
              <w:t>3.2</w:t>
            </w:r>
          </w:p>
        </w:tc>
        <w:tc>
          <w:tcPr>
            <w:tcW w:w="1418" w:type="dxa"/>
            <w:tcBorders>
              <w:top w:val="single" w:sz="4" w:space="0" w:color="000000"/>
              <w:left w:val="nil"/>
              <w:bottom w:val="single" w:sz="4" w:space="0" w:color="000000"/>
              <w:right w:val="single" w:sz="4" w:space="0" w:color="000000"/>
            </w:tcBorders>
            <w:hideMark/>
          </w:tcPr>
          <w:p w:rsidR="00D515FC" w:rsidRPr="00863F7F" w:rsidRDefault="00D515FC" w:rsidP="00072D30">
            <w:pPr>
              <w:jc w:val="center"/>
              <w:rPr>
                <w:rFonts w:ascii="Times New Roman" w:hAnsi="Times New Roman"/>
                <w:color w:val="000000"/>
                <w:sz w:val="22"/>
                <w:szCs w:val="22"/>
              </w:rPr>
            </w:pPr>
            <w:r w:rsidRPr="00863F7F">
              <w:rPr>
                <w:rFonts w:ascii="Times New Roman" w:hAnsi="Times New Roman"/>
                <w:color w:val="000000"/>
                <w:sz w:val="22"/>
                <w:szCs w:val="22"/>
              </w:rPr>
              <w:t>Орендар</w:t>
            </w:r>
          </w:p>
        </w:tc>
        <w:tc>
          <w:tcPr>
            <w:tcW w:w="1701" w:type="dxa"/>
            <w:tcBorders>
              <w:top w:val="single" w:sz="4" w:space="0" w:color="000000"/>
              <w:left w:val="nil"/>
              <w:bottom w:val="single" w:sz="4" w:space="0" w:color="000000"/>
              <w:right w:val="single" w:sz="4" w:space="0" w:color="000000"/>
            </w:tcBorders>
          </w:tcPr>
          <w:p w:rsidR="00D515FC" w:rsidRPr="00863F7F" w:rsidRDefault="00D515FC" w:rsidP="00072D30">
            <w:pPr>
              <w:jc w:val="center"/>
              <w:rPr>
                <w:rFonts w:ascii="Times New Roman" w:hAnsi="Times New Roman"/>
                <w:color w:val="000000"/>
                <w:sz w:val="22"/>
                <w:szCs w:val="22"/>
              </w:rPr>
            </w:pPr>
          </w:p>
        </w:tc>
        <w:tc>
          <w:tcPr>
            <w:tcW w:w="1275" w:type="dxa"/>
            <w:tcBorders>
              <w:top w:val="single" w:sz="4" w:space="0" w:color="000000"/>
              <w:left w:val="nil"/>
              <w:bottom w:val="single" w:sz="4" w:space="0" w:color="000000"/>
              <w:right w:val="single" w:sz="4" w:space="0" w:color="000000"/>
            </w:tcBorders>
          </w:tcPr>
          <w:p w:rsidR="00D515FC" w:rsidRPr="00863F7F" w:rsidRDefault="00D515FC" w:rsidP="00072D30">
            <w:pPr>
              <w:jc w:val="center"/>
              <w:rPr>
                <w:rFonts w:ascii="Times New Roman" w:hAnsi="Times New Roman"/>
                <w:color w:val="000000"/>
                <w:sz w:val="22"/>
                <w:szCs w:val="22"/>
              </w:rPr>
            </w:pPr>
          </w:p>
        </w:tc>
        <w:tc>
          <w:tcPr>
            <w:tcW w:w="1418" w:type="dxa"/>
            <w:gridSpan w:val="2"/>
            <w:tcBorders>
              <w:top w:val="single" w:sz="4" w:space="0" w:color="000000"/>
              <w:left w:val="nil"/>
              <w:bottom w:val="single" w:sz="4" w:space="0" w:color="000000"/>
              <w:right w:val="single" w:sz="4" w:space="0" w:color="000000"/>
            </w:tcBorders>
          </w:tcPr>
          <w:p w:rsidR="00D515FC" w:rsidRPr="00863F7F" w:rsidRDefault="00D515FC" w:rsidP="00072D30">
            <w:pPr>
              <w:jc w:val="center"/>
              <w:rPr>
                <w:rFonts w:ascii="Times New Roman" w:hAnsi="Times New Roman"/>
                <w:color w:val="000000"/>
                <w:sz w:val="22"/>
                <w:szCs w:val="22"/>
              </w:rPr>
            </w:pPr>
          </w:p>
        </w:tc>
        <w:tc>
          <w:tcPr>
            <w:tcW w:w="1985" w:type="dxa"/>
            <w:gridSpan w:val="5"/>
            <w:tcBorders>
              <w:top w:val="single" w:sz="4" w:space="0" w:color="000000"/>
              <w:left w:val="nil"/>
              <w:bottom w:val="single" w:sz="4" w:space="0" w:color="000000"/>
              <w:right w:val="single" w:sz="4" w:space="0" w:color="000000"/>
            </w:tcBorders>
          </w:tcPr>
          <w:p w:rsidR="00D515FC" w:rsidRPr="00863F7F" w:rsidRDefault="00D515FC" w:rsidP="00D515FC">
            <w:pPr>
              <w:jc w:val="center"/>
              <w:rPr>
                <w:rFonts w:ascii="Times New Roman" w:hAnsi="Times New Roman"/>
                <w:color w:val="000000"/>
                <w:sz w:val="22"/>
                <w:szCs w:val="22"/>
              </w:rPr>
            </w:pPr>
          </w:p>
        </w:tc>
        <w:tc>
          <w:tcPr>
            <w:tcW w:w="1842" w:type="dxa"/>
            <w:tcBorders>
              <w:top w:val="single" w:sz="4" w:space="0" w:color="000000"/>
              <w:left w:val="nil"/>
              <w:bottom w:val="single" w:sz="4" w:space="0" w:color="000000"/>
              <w:right w:val="single" w:sz="4" w:space="0" w:color="000000"/>
            </w:tcBorders>
          </w:tcPr>
          <w:p w:rsidR="00D515FC" w:rsidRPr="00863F7F" w:rsidRDefault="00D515FC" w:rsidP="00072D30">
            <w:pPr>
              <w:jc w:val="center"/>
              <w:rPr>
                <w:rFonts w:ascii="Times New Roman" w:hAnsi="Times New Roman"/>
                <w:color w:val="000000"/>
                <w:sz w:val="22"/>
                <w:szCs w:val="22"/>
              </w:rPr>
            </w:pPr>
          </w:p>
        </w:tc>
      </w:tr>
      <w:tr w:rsidR="00D515FC" w:rsidRPr="00863F7F" w:rsidTr="00A13D67">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D515FC" w:rsidRPr="00863F7F" w:rsidRDefault="00D515FC" w:rsidP="00072D30">
            <w:pPr>
              <w:ind w:left="-87" w:right="-45"/>
              <w:jc w:val="center"/>
              <w:rPr>
                <w:rFonts w:ascii="Times New Roman" w:hAnsi="Times New Roman"/>
                <w:color w:val="000000"/>
                <w:sz w:val="22"/>
                <w:szCs w:val="22"/>
              </w:rPr>
            </w:pPr>
          </w:p>
        </w:tc>
        <w:tc>
          <w:tcPr>
            <w:tcW w:w="4394" w:type="dxa"/>
            <w:gridSpan w:val="3"/>
            <w:tcBorders>
              <w:top w:val="single" w:sz="4" w:space="0" w:color="000000"/>
              <w:left w:val="nil"/>
              <w:bottom w:val="single" w:sz="4" w:space="0" w:color="000000"/>
              <w:right w:val="single" w:sz="4" w:space="0" w:color="000000"/>
            </w:tcBorders>
            <w:hideMark/>
          </w:tcPr>
          <w:p w:rsidR="00E15297" w:rsidRPr="00863F7F" w:rsidRDefault="00D515FC" w:rsidP="00072D30">
            <w:pPr>
              <w:rPr>
                <w:rFonts w:ascii="Times New Roman" w:hAnsi="Times New Roman"/>
                <w:color w:val="000000"/>
                <w:sz w:val="22"/>
                <w:szCs w:val="22"/>
              </w:rPr>
            </w:pPr>
            <w:r w:rsidRPr="00863F7F">
              <w:rPr>
                <w:rFonts w:ascii="Times New Roman" w:hAnsi="Times New Roman"/>
                <w:color w:val="000000"/>
                <w:sz w:val="22"/>
                <w:szCs w:val="22"/>
              </w:rPr>
              <w:t>Посилання на документ, який надає повноваження на підписання договору (статут, положення, наказ, довіреність тощо)</w:t>
            </w:r>
          </w:p>
        </w:tc>
        <w:tc>
          <w:tcPr>
            <w:tcW w:w="5245" w:type="dxa"/>
            <w:gridSpan w:val="8"/>
            <w:tcBorders>
              <w:top w:val="single" w:sz="4" w:space="0" w:color="000000"/>
              <w:left w:val="nil"/>
              <w:bottom w:val="single" w:sz="4" w:space="0" w:color="000000"/>
              <w:right w:val="single" w:sz="4" w:space="0" w:color="000000"/>
            </w:tcBorders>
            <w:hideMark/>
          </w:tcPr>
          <w:p w:rsidR="00D515FC" w:rsidRPr="00863F7F" w:rsidRDefault="00D515FC" w:rsidP="00072D30">
            <w:pPr>
              <w:rPr>
                <w:rFonts w:ascii="Times New Roman" w:hAnsi="Times New Roman"/>
                <w:sz w:val="22"/>
                <w:szCs w:val="22"/>
                <w:lang w:val="ru-RU"/>
              </w:rPr>
            </w:pPr>
          </w:p>
        </w:tc>
      </w:tr>
      <w:tr w:rsidR="00D515FC" w:rsidRPr="00863F7F" w:rsidTr="00A13D67">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D515FC" w:rsidRPr="00863F7F" w:rsidRDefault="00D515FC" w:rsidP="00072D30">
            <w:pPr>
              <w:ind w:left="-87" w:right="-45"/>
              <w:jc w:val="center"/>
              <w:rPr>
                <w:rFonts w:ascii="Times New Roman" w:hAnsi="Times New Roman"/>
                <w:color w:val="000000"/>
                <w:sz w:val="22"/>
                <w:szCs w:val="22"/>
              </w:rPr>
            </w:pPr>
            <w:r w:rsidRPr="00863F7F">
              <w:rPr>
                <w:rFonts w:ascii="Times New Roman" w:hAnsi="Times New Roman"/>
                <w:color w:val="000000"/>
                <w:sz w:val="22"/>
                <w:szCs w:val="22"/>
              </w:rPr>
              <w:t>3.2.1</w:t>
            </w:r>
          </w:p>
        </w:tc>
        <w:tc>
          <w:tcPr>
            <w:tcW w:w="4394" w:type="dxa"/>
            <w:gridSpan w:val="3"/>
            <w:tcBorders>
              <w:top w:val="single" w:sz="4" w:space="0" w:color="000000"/>
              <w:left w:val="nil"/>
              <w:bottom w:val="single" w:sz="4" w:space="0" w:color="000000"/>
              <w:right w:val="single" w:sz="4" w:space="0" w:color="000000"/>
            </w:tcBorders>
            <w:hideMark/>
          </w:tcPr>
          <w:p w:rsidR="00D515FC" w:rsidRPr="00863F7F" w:rsidRDefault="00D515FC" w:rsidP="00072D30">
            <w:pPr>
              <w:rPr>
                <w:rFonts w:ascii="Times New Roman" w:hAnsi="Times New Roman"/>
                <w:sz w:val="22"/>
                <w:szCs w:val="22"/>
              </w:rPr>
            </w:pPr>
            <w:r w:rsidRPr="00863F7F">
              <w:rPr>
                <w:rFonts w:ascii="Times New Roman" w:hAnsi="Times New Roman"/>
                <w:color w:val="000000"/>
                <w:sz w:val="22"/>
                <w:szCs w:val="22"/>
              </w:rPr>
              <w:t xml:space="preserve">Адреса електронної пошти Орендаря, на яку </w:t>
            </w:r>
            <w:r w:rsidRPr="00863F7F">
              <w:rPr>
                <w:rFonts w:ascii="Times New Roman" w:hAnsi="Times New Roman"/>
                <w:sz w:val="22"/>
                <w:szCs w:val="22"/>
              </w:rPr>
              <w:t>надсилаються офіційні повідомленням за цим договором</w:t>
            </w:r>
          </w:p>
          <w:p w:rsidR="00D515FC" w:rsidRPr="00863F7F" w:rsidRDefault="00D515FC" w:rsidP="00072D30">
            <w:pPr>
              <w:rPr>
                <w:rFonts w:ascii="Times New Roman" w:hAnsi="Times New Roman"/>
                <w:sz w:val="22"/>
                <w:szCs w:val="22"/>
              </w:rPr>
            </w:pPr>
          </w:p>
        </w:tc>
        <w:tc>
          <w:tcPr>
            <w:tcW w:w="5245" w:type="dxa"/>
            <w:gridSpan w:val="8"/>
            <w:tcBorders>
              <w:top w:val="single" w:sz="4" w:space="0" w:color="000000"/>
              <w:left w:val="nil"/>
              <w:bottom w:val="single" w:sz="4" w:space="0" w:color="000000"/>
              <w:right w:val="single" w:sz="4" w:space="0" w:color="000000"/>
            </w:tcBorders>
            <w:hideMark/>
          </w:tcPr>
          <w:p w:rsidR="00D515FC" w:rsidRPr="00863F7F" w:rsidRDefault="00D515FC" w:rsidP="00072D30">
            <w:pPr>
              <w:rPr>
                <w:rFonts w:ascii="Times New Roman" w:hAnsi="Times New Roman"/>
                <w:color w:val="000000"/>
                <w:sz w:val="22"/>
                <w:szCs w:val="22"/>
                <w:lang w:val="ru-RU"/>
              </w:rPr>
            </w:pPr>
          </w:p>
        </w:tc>
      </w:tr>
      <w:tr w:rsidR="00A27946" w:rsidRPr="00863F7F" w:rsidTr="0008307B">
        <w:trPr>
          <w:gridAfter w:val="1"/>
          <w:wAfter w:w="3473" w:type="dxa"/>
          <w:trHeight w:val="3063"/>
        </w:trPr>
        <w:tc>
          <w:tcPr>
            <w:tcW w:w="709" w:type="dxa"/>
            <w:tcBorders>
              <w:top w:val="single" w:sz="4" w:space="0" w:color="000000"/>
              <w:left w:val="single" w:sz="4" w:space="0" w:color="000000"/>
              <w:bottom w:val="single" w:sz="4" w:space="0" w:color="000000"/>
              <w:right w:val="single" w:sz="4" w:space="0" w:color="000000"/>
            </w:tcBorders>
            <w:hideMark/>
          </w:tcPr>
          <w:p w:rsidR="00A27946" w:rsidRPr="00863F7F" w:rsidRDefault="00A27946" w:rsidP="00072D30">
            <w:pPr>
              <w:ind w:right="-113"/>
              <w:jc w:val="center"/>
              <w:rPr>
                <w:rFonts w:ascii="Times New Roman" w:hAnsi="Times New Roman"/>
                <w:color w:val="000000"/>
                <w:sz w:val="22"/>
                <w:szCs w:val="22"/>
              </w:rPr>
            </w:pPr>
            <w:r w:rsidRPr="00863F7F">
              <w:rPr>
                <w:rFonts w:ascii="Times New Roman" w:hAnsi="Times New Roman"/>
                <w:color w:val="000000"/>
                <w:sz w:val="22"/>
                <w:szCs w:val="22"/>
              </w:rPr>
              <w:lastRenderedPageBreak/>
              <w:t>3.3</w:t>
            </w:r>
          </w:p>
        </w:tc>
        <w:tc>
          <w:tcPr>
            <w:tcW w:w="1418" w:type="dxa"/>
            <w:tcBorders>
              <w:top w:val="single" w:sz="4" w:space="0" w:color="000000"/>
              <w:left w:val="nil"/>
              <w:bottom w:val="single" w:sz="4" w:space="0" w:color="000000"/>
              <w:right w:val="single" w:sz="4" w:space="0" w:color="000000"/>
            </w:tcBorders>
            <w:hideMark/>
          </w:tcPr>
          <w:p w:rsidR="00A27946" w:rsidRPr="00863F7F" w:rsidRDefault="00A27946" w:rsidP="00072D30">
            <w:pPr>
              <w:ind w:right="-113"/>
              <w:jc w:val="center"/>
              <w:rPr>
                <w:rFonts w:ascii="Times New Roman" w:hAnsi="Times New Roman"/>
                <w:color w:val="000000"/>
                <w:sz w:val="22"/>
                <w:szCs w:val="22"/>
              </w:rPr>
            </w:pPr>
            <w:r w:rsidRPr="00863F7F">
              <w:rPr>
                <w:rFonts w:ascii="Times New Roman" w:hAnsi="Times New Roman"/>
                <w:color w:val="000000"/>
                <w:sz w:val="22"/>
                <w:szCs w:val="22"/>
              </w:rPr>
              <w:t>Балансоутримувач</w:t>
            </w:r>
          </w:p>
        </w:tc>
        <w:tc>
          <w:tcPr>
            <w:tcW w:w="1701" w:type="dxa"/>
            <w:tcBorders>
              <w:top w:val="single" w:sz="4" w:space="0" w:color="000000"/>
              <w:left w:val="nil"/>
              <w:bottom w:val="single" w:sz="4" w:space="0" w:color="000000"/>
              <w:right w:val="single" w:sz="4" w:space="0" w:color="000000"/>
            </w:tcBorders>
          </w:tcPr>
          <w:p w:rsidR="00BA0C26" w:rsidRPr="00863F7F" w:rsidRDefault="00BA0C26" w:rsidP="00BA0C26">
            <w:pPr>
              <w:shd w:val="clear" w:color="auto" w:fill="FFFFFF"/>
              <w:tabs>
                <w:tab w:val="left" w:leader="underscore" w:pos="0"/>
              </w:tabs>
              <w:jc w:val="center"/>
              <w:rPr>
                <w:rFonts w:ascii="Times New Roman" w:hAnsi="Times New Roman"/>
                <w:sz w:val="22"/>
                <w:szCs w:val="22"/>
              </w:rPr>
            </w:pPr>
            <w:r w:rsidRPr="00863F7F">
              <w:rPr>
                <w:rFonts w:ascii="Times New Roman" w:hAnsi="Times New Roman"/>
                <w:sz w:val="22"/>
                <w:szCs w:val="22"/>
              </w:rPr>
              <w:t>Регіональн</w:t>
            </w:r>
            <w:r w:rsidRPr="00863F7F">
              <w:rPr>
                <w:rFonts w:ascii="Times New Roman" w:hAnsi="Times New Roman"/>
                <w:sz w:val="22"/>
                <w:szCs w:val="22"/>
                <w:lang w:val="ru-RU"/>
              </w:rPr>
              <w:t>ий</w:t>
            </w:r>
            <w:r w:rsidRPr="00863F7F">
              <w:rPr>
                <w:rFonts w:ascii="Times New Roman" w:hAnsi="Times New Roman"/>
                <w:sz w:val="22"/>
                <w:szCs w:val="22"/>
              </w:rPr>
              <w:t xml:space="preserve"> структурн</w:t>
            </w:r>
            <w:r w:rsidRPr="00863F7F">
              <w:rPr>
                <w:rFonts w:ascii="Times New Roman" w:hAnsi="Times New Roman"/>
                <w:sz w:val="22"/>
                <w:szCs w:val="22"/>
                <w:lang w:val="ru-RU"/>
              </w:rPr>
              <w:t>ий</w:t>
            </w:r>
            <w:r w:rsidRPr="00863F7F">
              <w:rPr>
                <w:rFonts w:ascii="Times New Roman" w:hAnsi="Times New Roman"/>
                <w:sz w:val="22"/>
                <w:szCs w:val="22"/>
              </w:rPr>
              <w:t xml:space="preserve"> підрозділ Київського районного центру "Київцентраеро" державного підприємства обслуговування повітряного руху України</w:t>
            </w:r>
          </w:p>
          <w:p w:rsidR="00A27946" w:rsidRPr="00863F7F" w:rsidRDefault="00A27946" w:rsidP="0032630E">
            <w:pPr>
              <w:spacing w:before="120"/>
              <w:rPr>
                <w:rFonts w:ascii="Times New Roman" w:hAnsi="Times New Roman"/>
                <w:color w:val="000000"/>
                <w:sz w:val="22"/>
                <w:szCs w:val="22"/>
              </w:rPr>
            </w:pPr>
          </w:p>
        </w:tc>
        <w:tc>
          <w:tcPr>
            <w:tcW w:w="1275" w:type="dxa"/>
            <w:tcBorders>
              <w:top w:val="single" w:sz="4" w:space="0" w:color="000000"/>
              <w:left w:val="nil"/>
              <w:bottom w:val="single" w:sz="4" w:space="0" w:color="000000"/>
              <w:right w:val="single" w:sz="4" w:space="0" w:color="000000"/>
            </w:tcBorders>
          </w:tcPr>
          <w:p w:rsidR="00A27946" w:rsidRPr="00863F7F" w:rsidRDefault="00A27946" w:rsidP="0032630E">
            <w:pPr>
              <w:spacing w:before="120"/>
              <w:rPr>
                <w:rFonts w:ascii="Times New Roman" w:hAnsi="Times New Roman"/>
                <w:color w:val="000000"/>
                <w:sz w:val="22"/>
                <w:szCs w:val="22"/>
              </w:rPr>
            </w:pPr>
            <w:r w:rsidRPr="00863F7F">
              <w:rPr>
                <w:rFonts w:ascii="Times New Roman" w:hAnsi="Times New Roman"/>
                <w:sz w:val="22"/>
                <w:szCs w:val="22"/>
              </w:rPr>
              <w:t>35123573</w:t>
            </w:r>
          </w:p>
        </w:tc>
        <w:tc>
          <w:tcPr>
            <w:tcW w:w="1418" w:type="dxa"/>
            <w:gridSpan w:val="2"/>
            <w:tcBorders>
              <w:top w:val="single" w:sz="4" w:space="0" w:color="000000"/>
              <w:left w:val="nil"/>
              <w:bottom w:val="single" w:sz="4" w:space="0" w:color="000000"/>
              <w:right w:val="single" w:sz="4" w:space="0" w:color="000000"/>
            </w:tcBorders>
          </w:tcPr>
          <w:p w:rsidR="00A27946" w:rsidRPr="00863F7F" w:rsidRDefault="00BA0C26" w:rsidP="00BA0C26">
            <w:pPr>
              <w:spacing w:before="120"/>
              <w:rPr>
                <w:rFonts w:ascii="Times New Roman" w:hAnsi="Times New Roman"/>
                <w:color w:val="000000"/>
                <w:sz w:val="22"/>
                <w:szCs w:val="22"/>
              </w:rPr>
            </w:pPr>
            <w:r w:rsidRPr="00863F7F">
              <w:rPr>
                <w:rFonts w:ascii="Times New Roman" w:hAnsi="Times New Roman"/>
                <w:sz w:val="22"/>
                <w:szCs w:val="22"/>
              </w:rPr>
              <w:t>08324, Київська обл, Бориспільський р-н,</w:t>
            </w:r>
            <w:r w:rsidRPr="00863F7F">
              <w:rPr>
                <w:rFonts w:ascii="Times New Roman" w:hAnsi="Times New Roman"/>
                <w:sz w:val="22"/>
                <w:szCs w:val="22"/>
                <w:lang w:val="ru-RU"/>
              </w:rPr>
              <w:t xml:space="preserve"> </w:t>
            </w:r>
            <w:r w:rsidRPr="00863F7F">
              <w:rPr>
                <w:rFonts w:ascii="Times New Roman" w:hAnsi="Times New Roman"/>
                <w:sz w:val="22"/>
                <w:szCs w:val="22"/>
              </w:rPr>
              <w:t xml:space="preserve"> с. Гора</w:t>
            </w:r>
          </w:p>
        </w:tc>
        <w:tc>
          <w:tcPr>
            <w:tcW w:w="1985" w:type="dxa"/>
            <w:gridSpan w:val="5"/>
            <w:tcBorders>
              <w:top w:val="single" w:sz="4" w:space="0" w:color="000000"/>
              <w:left w:val="nil"/>
              <w:bottom w:val="single" w:sz="4" w:space="0" w:color="000000"/>
              <w:right w:val="single" w:sz="4" w:space="0" w:color="000000"/>
            </w:tcBorders>
          </w:tcPr>
          <w:p w:rsidR="00A27946" w:rsidRPr="00863F7F" w:rsidRDefault="00A27946" w:rsidP="0032630E">
            <w:pPr>
              <w:spacing w:before="120"/>
              <w:rPr>
                <w:rFonts w:ascii="Times New Roman" w:hAnsi="Times New Roman"/>
                <w:color w:val="000000"/>
                <w:sz w:val="22"/>
                <w:szCs w:val="22"/>
              </w:rPr>
            </w:pPr>
          </w:p>
        </w:tc>
        <w:tc>
          <w:tcPr>
            <w:tcW w:w="1842" w:type="dxa"/>
            <w:tcBorders>
              <w:top w:val="single" w:sz="4" w:space="0" w:color="000000"/>
              <w:left w:val="nil"/>
              <w:bottom w:val="single" w:sz="4" w:space="0" w:color="000000"/>
              <w:right w:val="single" w:sz="4" w:space="0" w:color="000000"/>
            </w:tcBorders>
          </w:tcPr>
          <w:p w:rsidR="00A27946" w:rsidRPr="00863F7F" w:rsidRDefault="00BA0C26" w:rsidP="0032630E">
            <w:pPr>
              <w:spacing w:before="120"/>
              <w:rPr>
                <w:rFonts w:ascii="Times New Roman" w:hAnsi="Times New Roman"/>
                <w:color w:val="000000"/>
                <w:sz w:val="22"/>
                <w:szCs w:val="22"/>
                <w:lang w:val="ru-RU"/>
              </w:rPr>
            </w:pPr>
            <w:r w:rsidRPr="00863F7F">
              <w:rPr>
                <w:rFonts w:ascii="Times New Roman" w:hAnsi="Times New Roman"/>
                <w:sz w:val="22"/>
                <w:szCs w:val="22"/>
                <w:lang w:val="ru-RU"/>
              </w:rPr>
              <w:t>Директор</w:t>
            </w:r>
          </w:p>
        </w:tc>
      </w:tr>
      <w:tr w:rsidR="00D515FC" w:rsidRPr="00863F7F" w:rsidTr="00A13D67">
        <w:trPr>
          <w:gridAfter w:val="1"/>
          <w:wAfter w:w="3473" w:type="dxa"/>
          <w:trHeight w:val="78"/>
        </w:trPr>
        <w:tc>
          <w:tcPr>
            <w:tcW w:w="709" w:type="dxa"/>
            <w:tcBorders>
              <w:top w:val="single" w:sz="4" w:space="0" w:color="000000"/>
              <w:left w:val="single" w:sz="4" w:space="0" w:color="000000"/>
              <w:bottom w:val="single" w:sz="4" w:space="0" w:color="000000"/>
              <w:right w:val="single" w:sz="4" w:space="0" w:color="000000"/>
            </w:tcBorders>
            <w:hideMark/>
          </w:tcPr>
          <w:p w:rsidR="00D515FC" w:rsidRPr="00863F7F" w:rsidRDefault="00D515FC" w:rsidP="00DE3020">
            <w:pPr>
              <w:ind w:left="-87" w:right="-45"/>
              <w:jc w:val="center"/>
              <w:rPr>
                <w:rFonts w:ascii="Times New Roman" w:hAnsi="Times New Roman"/>
                <w:color w:val="000000"/>
                <w:sz w:val="22"/>
                <w:szCs w:val="22"/>
              </w:rPr>
            </w:pPr>
          </w:p>
        </w:tc>
        <w:tc>
          <w:tcPr>
            <w:tcW w:w="4394" w:type="dxa"/>
            <w:gridSpan w:val="3"/>
            <w:tcBorders>
              <w:top w:val="single" w:sz="4" w:space="0" w:color="000000"/>
              <w:left w:val="nil"/>
              <w:bottom w:val="single" w:sz="4" w:space="0" w:color="000000"/>
              <w:right w:val="single" w:sz="4" w:space="0" w:color="000000"/>
            </w:tcBorders>
            <w:hideMark/>
          </w:tcPr>
          <w:p w:rsidR="00D515FC" w:rsidRPr="00863F7F" w:rsidRDefault="00D515FC" w:rsidP="00DE3020">
            <w:pPr>
              <w:rPr>
                <w:rFonts w:ascii="Times New Roman" w:hAnsi="Times New Roman"/>
                <w:color w:val="000000"/>
                <w:sz w:val="22"/>
                <w:szCs w:val="22"/>
              </w:rPr>
            </w:pPr>
            <w:r w:rsidRPr="00863F7F">
              <w:rPr>
                <w:rFonts w:ascii="Times New Roman" w:hAnsi="Times New Roman"/>
                <w:color w:val="000000"/>
                <w:sz w:val="22"/>
                <w:szCs w:val="22"/>
              </w:rPr>
              <w:t>Посилання на документ, який надає повноваження на підписання договору (статут, положення, наказ, довіреність тощо)</w:t>
            </w:r>
          </w:p>
        </w:tc>
        <w:tc>
          <w:tcPr>
            <w:tcW w:w="5245" w:type="dxa"/>
            <w:gridSpan w:val="8"/>
            <w:tcBorders>
              <w:top w:val="single" w:sz="4" w:space="0" w:color="000000"/>
              <w:left w:val="nil"/>
              <w:bottom w:val="single" w:sz="4" w:space="0" w:color="000000"/>
              <w:right w:val="single" w:sz="4" w:space="0" w:color="000000"/>
            </w:tcBorders>
          </w:tcPr>
          <w:p w:rsidR="00BA0C26" w:rsidRPr="00863F7F" w:rsidRDefault="00BA0C26" w:rsidP="00BA0C26">
            <w:pPr>
              <w:shd w:val="clear" w:color="auto" w:fill="FFFFFF"/>
              <w:tabs>
                <w:tab w:val="left" w:leader="underscore" w:pos="0"/>
              </w:tabs>
              <w:jc w:val="center"/>
              <w:rPr>
                <w:rFonts w:ascii="Times New Roman" w:hAnsi="Times New Roman"/>
                <w:sz w:val="22"/>
                <w:szCs w:val="22"/>
              </w:rPr>
            </w:pPr>
            <w:r w:rsidRPr="00863F7F">
              <w:rPr>
                <w:rFonts w:ascii="Times New Roman" w:hAnsi="Times New Roman"/>
                <w:sz w:val="22"/>
                <w:szCs w:val="22"/>
              </w:rPr>
              <w:t>Положення п</w:t>
            </w:r>
            <w:r w:rsidR="00A27946" w:rsidRPr="00863F7F">
              <w:rPr>
                <w:rFonts w:ascii="Times New Roman" w:hAnsi="Times New Roman"/>
                <w:sz w:val="22"/>
                <w:szCs w:val="22"/>
              </w:rPr>
              <w:t xml:space="preserve">ро </w:t>
            </w:r>
            <w:r w:rsidRPr="00863F7F">
              <w:rPr>
                <w:rFonts w:ascii="Times New Roman" w:hAnsi="Times New Roman"/>
                <w:sz w:val="22"/>
                <w:szCs w:val="22"/>
              </w:rPr>
              <w:t>Регіональн</w:t>
            </w:r>
            <w:r w:rsidRPr="00863F7F">
              <w:rPr>
                <w:rFonts w:ascii="Times New Roman" w:hAnsi="Times New Roman"/>
                <w:sz w:val="22"/>
                <w:szCs w:val="22"/>
                <w:lang w:val="ru-RU"/>
              </w:rPr>
              <w:t>ий</w:t>
            </w:r>
            <w:r w:rsidRPr="00863F7F">
              <w:rPr>
                <w:rFonts w:ascii="Times New Roman" w:hAnsi="Times New Roman"/>
                <w:sz w:val="22"/>
                <w:szCs w:val="22"/>
              </w:rPr>
              <w:t xml:space="preserve"> структурн</w:t>
            </w:r>
            <w:r w:rsidRPr="00863F7F">
              <w:rPr>
                <w:rFonts w:ascii="Times New Roman" w:hAnsi="Times New Roman"/>
                <w:sz w:val="22"/>
                <w:szCs w:val="22"/>
                <w:lang w:val="ru-RU"/>
              </w:rPr>
              <w:t>ий</w:t>
            </w:r>
            <w:r w:rsidRPr="00863F7F">
              <w:rPr>
                <w:rFonts w:ascii="Times New Roman" w:hAnsi="Times New Roman"/>
                <w:sz w:val="22"/>
                <w:szCs w:val="22"/>
              </w:rPr>
              <w:t xml:space="preserve"> підрозділ Київського ра</w:t>
            </w:r>
            <w:r w:rsidR="007A5E0E">
              <w:rPr>
                <w:rFonts w:ascii="Times New Roman" w:hAnsi="Times New Roman"/>
                <w:sz w:val="22"/>
                <w:szCs w:val="22"/>
              </w:rPr>
              <w:t>йонного центру "Київцентраеро" Д</w:t>
            </w:r>
            <w:r w:rsidRPr="00863F7F">
              <w:rPr>
                <w:rFonts w:ascii="Times New Roman" w:hAnsi="Times New Roman"/>
                <w:sz w:val="22"/>
                <w:szCs w:val="22"/>
              </w:rPr>
              <w:t>ержавного підприємства обслуговування повітряного руху України</w:t>
            </w:r>
          </w:p>
          <w:p w:rsidR="00D515FC" w:rsidRPr="00863F7F" w:rsidRDefault="00D515FC" w:rsidP="00946093">
            <w:pPr>
              <w:pStyle w:val="af0"/>
              <w:ind w:left="-107"/>
              <w:rPr>
                <w:rFonts w:ascii="Times New Roman" w:hAnsi="Times New Roman"/>
                <w:sz w:val="22"/>
                <w:szCs w:val="22"/>
              </w:rPr>
            </w:pPr>
          </w:p>
        </w:tc>
      </w:tr>
      <w:tr w:rsidR="00D515FC" w:rsidRPr="00863F7F" w:rsidTr="00956675">
        <w:trPr>
          <w:gridAfter w:val="1"/>
          <w:wAfter w:w="3473" w:type="dxa"/>
          <w:trHeight w:val="1158"/>
        </w:trPr>
        <w:tc>
          <w:tcPr>
            <w:tcW w:w="709" w:type="dxa"/>
            <w:tcBorders>
              <w:top w:val="single" w:sz="4" w:space="0" w:color="000000"/>
              <w:left w:val="single" w:sz="4" w:space="0" w:color="000000"/>
              <w:bottom w:val="single" w:sz="4" w:space="0" w:color="000000"/>
              <w:right w:val="single" w:sz="4" w:space="0" w:color="000000"/>
            </w:tcBorders>
            <w:hideMark/>
          </w:tcPr>
          <w:p w:rsidR="00D515FC" w:rsidRPr="00863F7F" w:rsidRDefault="00D515FC" w:rsidP="00DE3020">
            <w:pPr>
              <w:ind w:left="-87" w:right="-45"/>
              <w:jc w:val="center"/>
              <w:rPr>
                <w:rFonts w:ascii="Times New Roman" w:hAnsi="Times New Roman"/>
                <w:color w:val="000000"/>
                <w:sz w:val="22"/>
                <w:szCs w:val="22"/>
              </w:rPr>
            </w:pPr>
            <w:r w:rsidRPr="00863F7F">
              <w:rPr>
                <w:rFonts w:ascii="Times New Roman" w:hAnsi="Times New Roman"/>
                <w:color w:val="000000"/>
                <w:sz w:val="22"/>
                <w:szCs w:val="22"/>
              </w:rPr>
              <w:t>3.3.1</w:t>
            </w:r>
          </w:p>
        </w:tc>
        <w:tc>
          <w:tcPr>
            <w:tcW w:w="4394" w:type="dxa"/>
            <w:gridSpan w:val="3"/>
            <w:tcBorders>
              <w:top w:val="single" w:sz="4" w:space="0" w:color="000000"/>
              <w:left w:val="nil"/>
              <w:bottom w:val="single" w:sz="4" w:space="0" w:color="000000"/>
              <w:right w:val="single" w:sz="4" w:space="0" w:color="000000"/>
            </w:tcBorders>
            <w:hideMark/>
          </w:tcPr>
          <w:p w:rsidR="00D515FC" w:rsidRPr="00863F7F" w:rsidRDefault="00D515FC" w:rsidP="00DE3020">
            <w:pPr>
              <w:rPr>
                <w:rFonts w:ascii="Times New Roman" w:hAnsi="Times New Roman"/>
                <w:color w:val="000000"/>
                <w:sz w:val="22"/>
                <w:szCs w:val="22"/>
              </w:rPr>
            </w:pPr>
            <w:r w:rsidRPr="00863F7F">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p w:rsidR="00D515FC" w:rsidRPr="00863F7F" w:rsidRDefault="00D515FC" w:rsidP="00DE3020">
            <w:pPr>
              <w:rPr>
                <w:rFonts w:ascii="Times New Roman" w:hAnsi="Times New Roman"/>
                <w:color w:val="000000"/>
                <w:sz w:val="22"/>
                <w:szCs w:val="22"/>
              </w:rPr>
            </w:pPr>
          </w:p>
        </w:tc>
        <w:tc>
          <w:tcPr>
            <w:tcW w:w="5245" w:type="dxa"/>
            <w:gridSpan w:val="8"/>
            <w:tcBorders>
              <w:top w:val="single" w:sz="4" w:space="0" w:color="000000"/>
              <w:left w:val="nil"/>
              <w:bottom w:val="single" w:sz="4" w:space="0" w:color="000000"/>
              <w:right w:val="single" w:sz="4" w:space="0" w:color="000000"/>
            </w:tcBorders>
          </w:tcPr>
          <w:p w:rsidR="00D515FC" w:rsidRPr="00863F7F" w:rsidRDefault="00BA0C26" w:rsidP="00BA0C26">
            <w:pPr>
              <w:pStyle w:val="af0"/>
              <w:rPr>
                <w:rFonts w:ascii="Times New Roman" w:hAnsi="Times New Roman"/>
                <w:color w:val="000000"/>
                <w:sz w:val="22"/>
                <w:szCs w:val="22"/>
              </w:rPr>
            </w:pPr>
            <w:r w:rsidRPr="00863F7F">
              <w:rPr>
                <w:rFonts w:ascii="Times New Roman" w:hAnsi="Times New Roman"/>
                <w:sz w:val="22"/>
                <w:szCs w:val="22"/>
              </w:rPr>
              <w:t>secretar@uksatse.aero</w:t>
            </w:r>
          </w:p>
        </w:tc>
      </w:tr>
      <w:tr w:rsidR="00D515FC" w:rsidRPr="00863F7F" w:rsidTr="00A13D67">
        <w:trPr>
          <w:gridAfter w:val="1"/>
          <w:wAfter w:w="3473" w:type="dxa"/>
          <w:trHeight w:val="449"/>
        </w:trPr>
        <w:tc>
          <w:tcPr>
            <w:tcW w:w="709" w:type="dxa"/>
            <w:tcBorders>
              <w:top w:val="single" w:sz="4" w:space="0" w:color="000000"/>
              <w:left w:val="single" w:sz="4" w:space="0" w:color="000000"/>
              <w:bottom w:val="single" w:sz="4" w:space="0" w:color="000000"/>
              <w:right w:val="single" w:sz="4" w:space="0" w:color="000000"/>
            </w:tcBorders>
            <w:hideMark/>
          </w:tcPr>
          <w:p w:rsidR="00D515FC" w:rsidRPr="00863F7F" w:rsidRDefault="00D515FC" w:rsidP="00DE3020">
            <w:pPr>
              <w:jc w:val="center"/>
              <w:rPr>
                <w:rFonts w:ascii="Times New Roman" w:hAnsi="Times New Roman"/>
                <w:color w:val="000000"/>
                <w:sz w:val="22"/>
                <w:szCs w:val="22"/>
              </w:rPr>
            </w:pPr>
            <w:r w:rsidRPr="00863F7F">
              <w:rPr>
                <w:rFonts w:ascii="Times New Roman" w:hAnsi="Times New Roman"/>
                <w:color w:val="000000"/>
                <w:sz w:val="22"/>
                <w:szCs w:val="22"/>
              </w:rPr>
              <w:t>4</w:t>
            </w:r>
          </w:p>
        </w:tc>
        <w:tc>
          <w:tcPr>
            <w:tcW w:w="9639" w:type="dxa"/>
            <w:gridSpan w:val="11"/>
            <w:tcBorders>
              <w:top w:val="single" w:sz="4" w:space="0" w:color="000000"/>
              <w:left w:val="nil"/>
              <w:bottom w:val="single" w:sz="4" w:space="0" w:color="000000"/>
              <w:right w:val="single" w:sz="4" w:space="0" w:color="000000"/>
            </w:tcBorders>
            <w:hideMark/>
          </w:tcPr>
          <w:p w:rsidR="00D515FC" w:rsidRPr="00863F7F" w:rsidRDefault="00D515FC" w:rsidP="00DE3020">
            <w:pPr>
              <w:jc w:val="center"/>
              <w:rPr>
                <w:rFonts w:ascii="Times New Roman" w:hAnsi="Times New Roman"/>
                <w:color w:val="000000"/>
                <w:sz w:val="22"/>
                <w:szCs w:val="22"/>
              </w:rPr>
            </w:pPr>
            <w:r w:rsidRPr="00863F7F">
              <w:rPr>
                <w:rFonts w:ascii="Times New Roman" w:hAnsi="Times New Roman"/>
                <w:color w:val="000000"/>
                <w:sz w:val="22"/>
                <w:szCs w:val="22"/>
              </w:rPr>
              <w:t xml:space="preserve">Об’єкт оренди та склад майна (далі </w:t>
            </w:r>
            <w:r w:rsidRPr="00863F7F">
              <w:rPr>
                <w:rFonts w:ascii="Times New Roman" w:hAnsi="Times New Roman"/>
                <w:color w:val="000000"/>
                <w:sz w:val="22"/>
                <w:szCs w:val="22"/>
                <w:lang w:val="ru-RU"/>
              </w:rPr>
              <w:t xml:space="preserve">— </w:t>
            </w:r>
            <w:r w:rsidRPr="00863F7F">
              <w:rPr>
                <w:rFonts w:ascii="Times New Roman" w:hAnsi="Times New Roman"/>
                <w:color w:val="000000"/>
                <w:sz w:val="22"/>
                <w:szCs w:val="22"/>
              </w:rPr>
              <w:t>Майно)</w:t>
            </w:r>
          </w:p>
        </w:tc>
      </w:tr>
      <w:tr w:rsidR="00D515FC" w:rsidRPr="00863F7F" w:rsidTr="00BA0C26">
        <w:trPr>
          <w:gridAfter w:val="1"/>
          <w:wAfter w:w="3473" w:type="dxa"/>
          <w:trHeight w:val="320"/>
        </w:trPr>
        <w:tc>
          <w:tcPr>
            <w:tcW w:w="709" w:type="dxa"/>
            <w:tcBorders>
              <w:top w:val="nil"/>
              <w:left w:val="single" w:sz="4" w:space="0" w:color="000000"/>
              <w:bottom w:val="single" w:sz="4" w:space="0" w:color="000000"/>
              <w:right w:val="single" w:sz="4" w:space="0" w:color="000000"/>
            </w:tcBorders>
            <w:hideMark/>
          </w:tcPr>
          <w:p w:rsidR="00D515FC" w:rsidRPr="00863F7F" w:rsidRDefault="00D515FC" w:rsidP="00DE3020">
            <w:pPr>
              <w:jc w:val="center"/>
              <w:rPr>
                <w:rFonts w:ascii="Times New Roman" w:hAnsi="Times New Roman"/>
                <w:color w:val="000000"/>
                <w:sz w:val="22"/>
                <w:szCs w:val="22"/>
              </w:rPr>
            </w:pPr>
            <w:r w:rsidRPr="00863F7F">
              <w:rPr>
                <w:rFonts w:ascii="Times New Roman" w:hAnsi="Times New Roman"/>
                <w:color w:val="000000"/>
                <w:sz w:val="22"/>
                <w:szCs w:val="22"/>
              </w:rPr>
              <w:t>4.1</w:t>
            </w:r>
          </w:p>
        </w:tc>
        <w:tc>
          <w:tcPr>
            <w:tcW w:w="3119" w:type="dxa"/>
            <w:gridSpan w:val="2"/>
            <w:tcBorders>
              <w:top w:val="nil"/>
              <w:left w:val="nil"/>
              <w:bottom w:val="single" w:sz="4" w:space="0" w:color="000000"/>
              <w:right w:val="single" w:sz="4" w:space="0" w:color="000000"/>
            </w:tcBorders>
            <w:hideMark/>
          </w:tcPr>
          <w:p w:rsidR="00D515FC" w:rsidRPr="00863F7F" w:rsidRDefault="00D515FC" w:rsidP="00DE3020">
            <w:pPr>
              <w:rPr>
                <w:rFonts w:ascii="Times New Roman" w:hAnsi="Times New Roman"/>
                <w:color w:val="000000"/>
                <w:sz w:val="22"/>
                <w:szCs w:val="22"/>
              </w:rPr>
            </w:pPr>
            <w:r w:rsidRPr="00863F7F">
              <w:rPr>
                <w:rFonts w:ascii="Times New Roman" w:hAnsi="Times New Roman"/>
                <w:color w:val="000000"/>
                <w:sz w:val="22"/>
                <w:szCs w:val="22"/>
              </w:rPr>
              <w:t>Інформація про об’єкт оренди</w:t>
            </w:r>
            <w:r w:rsidRPr="00863F7F">
              <w:rPr>
                <w:rFonts w:ascii="Times New Roman" w:hAnsi="Times New Roman"/>
                <w:color w:val="000000"/>
                <w:sz w:val="22"/>
                <w:szCs w:val="22"/>
                <w:lang w:val="en-US"/>
              </w:rPr>
              <w:t> </w:t>
            </w:r>
            <w:r w:rsidRPr="00863F7F">
              <w:rPr>
                <w:rFonts w:ascii="Times New Roman" w:hAnsi="Times New Roman"/>
                <w:color w:val="000000"/>
                <w:sz w:val="22"/>
                <w:szCs w:val="22"/>
                <w:lang w:val="ru-RU"/>
              </w:rPr>
              <w:t>—</w:t>
            </w:r>
            <w:r w:rsidRPr="00863F7F">
              <w:rPr>
                <w:rFonts w:ascii="Times New Roman" w:hAnsi="Times New Roman"/>
                <w:color w:val="000000"/>
                <w:sz w:val="22"/>
                <w:szCs w:val="22"/>
              </w:rPr>
              <w:t xml:space="preserve"> нерухоме майно</w:t>
            </w:r>
          </w:p>
        </w:tc>
        <w:tc>
          <w:tcPr>
            <w:tcW w:w="6520" w:type="dxa"/>
            <w:gridSpan w:val="9"/>
            <w:tcBorders>
              <w:top w:val="single" w:sz="4" w:space="0" w:color="000000"/>
              <w:left w:val="nil"/>
              <w:bottom w:val="single" w:sz="4" w:space="0" w:color="000000"/>
              <w:right w:val="single" w:sz="4" w:space="0" w:color="000000"/>
            </w:tcBorders>
            <w:hideMark/>
          </w:tcPr>
          <w:p w:rsidR="00BA0C26" w:rsidRPr="00863F7F" w:rsidRDefault="00A13D67" w:rsidP="00DE3020">
            <w:pPr>
              <w:rPr>
                <w:rFonts w:ascii="Times New Roman" w:hAnsi="Times New Roman"/>
                <w:sz w:val="22"/>
                <w:szCs w:val="22"/>
              </w:rPr>
            </w:pPr>
            <w:r w:rsidRPr="00863F7F">
              <w:rPr>
                <w:rFonts w:ascii="Times New Roman" w:hAnsi="Times New Roman"/>
                <w:color w:val="000000"/>
                <w:sz w:val="22"/>
                <w:szCs w:val="22"/>
              </w:rPr>
              <w:t>Н</w:t>
            </w:r>
            <w:r w:rsidRPr="00863F7F">
              <w:rPr>
                <w:rFonts w:ascii="Times New Roman" w:hAnsi="Times New Roman"/>
                <w:sz w:val="22"/>
                <w:szCs w:val="22"/>
              </w:rPr>
              <w:t xml:space="preserve">ерухоме майно – </w:t>
            </w:r>
            <w:r w:rsidR="00BA0C26" w:rsidRPr="00863F7F">
              <w:rPr>
                <w:rFonts w:ascii="Times New Roman" w:hAnsi="Times New Roman"/>
                <w:sz w:val="22"/>
                <w:szCs w:val="22"/>
              </w:rPr>
              <w:t>частин</w:t>
            </w:r>
            <w:r w:rsidR="00BA0C26" w:rsidRPr="00863F7F">
              <w:rPr>
                <w:rFonts w:ascii="Times New Roman" w:hAnsi="Times New Roman"/>
                <w:sz w:val="22"/>
                <w:szCs w:val="22"/>
                <w:lang w:val="ru-RU"/>
              </w:rPr>
              <w:t>а</w:t>
            </w:r>
            <w:r w:rsidR="00BA0C26" w:rsidRPr="00863F7F">
              <w:rPr>
                <w:rFonts w:ascii="Times New Roman" w:hAnsi="Times New Roman"/>
                <w:sz w:val="22"/>
                <w:szCs w:val="22"/>
              </w:rPr>
              <w:t xml:space="preserve"> нежитлового вбудованого приміщення (№ 25 за даними БТІ), площею 1,0 кв.м, на 1-му поверсі 2-поверхової техбудівлі (літ. Ж) майданчика № 1 ТРЛК-3, за адресою: 23013, Вінницька обл., Барський р-н, </w:t>
            </w:r>
          </w:p>
          <w:p w:rsidR="00D515FC" w:rsidRPr="00863F7F" w:rsidRDefault="00BA0C26" w:rsidP="00863F7F">
            <w:pPr>
              <w:rPr>
                <w:rFonts w:ascii="Times New Roman" w:hAnsi="Times New Roman"/>
                <w:sz w:val="22"/>
                <w:szCs w:val="22"/>
              </w:rPr>
            </w:pPr>
            <w:r w:rsidRPr="00863F7F">
              <w:rPr>
                <w:rFonts w:ascii="Times New Roman" w:hAnsi="Times New Roman"/>
                <w:sz w:val="22"/>
                <w:szCs w:val="22"/>
              </w:rPr>
              <w:t>с. Іванівці, вул. Повітрянофлотська</w:t>
            </w:r>
          </w:p>
        </w:tc>
      </w:tr>
      <w:tr w:rsidR="00D515FC" w:rsidRPr="00863F7F" w:rsidTr="00A13D67">
        <w:trPr>
          <w:gridAfter w:val="1"/>
          <w:wAfter w:w="3473" w:type="dxa"/>
          <w:trHeight w:val="320"/>
        </w:trPr>
        <w:tc>
          <w:tcPr>
            <w:tcW w:w="709" w:type="dxa"/>
            <w:tcBorders>
              <w:top w:val="nil"/>
              <w:left w:val="single" w:sz="4" w:space="0" w:color="000000"/>
              <w:bottom w:val="single" w:sz="4" w:space="0" w:color="auto"/>
              <w:right w:val="single" w:sz="4" w:space="0" w:color="000000"/>
            </w:tcBorders>
            <w:hideMark/>
          </w:tcPr>
          <w:p w:rsidR="00D515FC" w:rsidRPr="00863F7F" w:rsidRDefault="00D515FC" w:rsidP="00304342">
            <w:pPr>
              <w:jc w:val="center"/>
              <w:rPr>
                <w:rFonts w:ascii="Times New Roman" w:hAnsi="Times New Roman"/>
                <w:color w:val="000000"/>
                <w:sz w:val="22"/>
                <w:szCs w:val="22"/>
              </w:rPr>
            </w:pPr>
            <w:r w:rsidRPr="00863F7F">
              <w:rPr>
                <w:rFonts w:ascii="Times New Roman" w:hAnsi="Times New Roman"/>
                <w:color w:val="000000"/>
                <w:sz w:val="22"/>
                <w:szCs w:val="22"/>
              </w:rPr>
              <w:t>4.2</w:t>
            </w:r>
          </w:p>
        </w:tc>
        <w:tc>
          <w:tcPr>
            <w:tcW w:w="9639" w:type="dxa"/>
            <w:gridSpan w:val="11"/>
            <w:tcBorders>
              <w:top w:val="nil"/>
              <w:left w:val="nil"/>
              <w:bottom w:val="single" w:sz="4" w:space="0" w:color="auto"/>
              <w:right w:val="single" w:sz="4" w:space="0" w:color="000000"/>
            </w:tcBorders>
          </w:tcPr>
          <w:p w:rsidR="00D515FC" w:rsidRPr="00863F7F" w:rsidRDefault="00D515FC" w:rsidP="003C0972">
            <w:pPr>
              <w:jc w:val="center"/>
              <w:rPr>
                <w:rFonts w:ascii="Times New Roman" w:hAnsi="Times New Roman"/>
                <w:sz w:val="22"/>
                <w:szCs w:val="22"/>
              </w:rPr>
            </w:pPr>
            <w:r w:rsidRPr="00863F7F">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w:t>
            </w:r>
          </w:p>
          <w:p w:rsidR="00D515FC" w:rsidRPr="00863F7F" w:rsidRDefault="00D515FC" w:rsidP="00A27946">
            <w:pPr>
              <w:jc w:val="center"/>
              <w:rPr>
                <w:rFonts w:ascii="Times New Roman" w:hAnsi="Times New Roman"/>
                <w:sz w:val="22"/>
                <w:szCs w:val="22"/>
              </w:rPr>
            </w:pPr>
          </w:p>
        </w:tc>
      </w:tr>
      <w:tr w:rsidR="00D515FC" w:rsidRPr="00863F7F" w:rsidTr="00BA0C26">
        <w:trPr>
          <w:gridAfter w:val="1"/>
          <w:wAfter w:w="3473" w:type="dxa"/>
          <w:trHeight w:val="1908"/>
        </w:trPr>
        <w:tc>
          <w:tcPr>
            <w:tcW w:w="709" w:type="dxa"/>
            <w:tcBorders>
              <w:top w:val="single" w:sz="4" w:space="0" w:color="auto"/>
              <w:left w:val="single" w:sz="4" w:space="0" w:color="auto"/>
              <w:bottom w:val="single" w:sz="4" w:space="0" w:color="auto"/>
              <w:right w:val="single" w:sz="4" w:space="0" w:color="auto"/>
            </w:tcBorders>
            <w:hideMark/>
          </w:tcPr>
          <w:p w:rsidR="00D515FC" w:rsidRPr="00863F7F" w:rsidRDefault="00D515FC" w:rsidP="005554AC">
            <w:pPr>
              <w:jc w:val="center"/>
              <w:rPr>
                <w:rFonts w:ascii="Times New Roman" w:hAnsi="Times New Roman"/>
                <w:color w:val="000000"/>
                <w:sz w:val="22"/>
                <w:szCs w:val="22"/>
              </w:rPr>
            </w:pPr>
            <w:r w:rsidRPr="00863F7F">
              <w:rPr>
                <w:rFonts w:ascii="Times New Roman" w:hAnsi="Times New Roman"/>
                <w:color w:val="000000"/>
                <w:sz w:val="22"/>
                <w:szCs w:val="22"/>
              </w:rPr>
              <w:t>4.3</w:t>
            </w:r>
          </w:p>
        </w:tc>
        <w:tc>
          <w:tcPr>
            <w:tcW w:w="3119" w:type="dxa"/>
            <w:gridSpan w:val="2"/>
            <w:tcBorders>
              <w:top w:val="single" w:sz="4" w:space="0" w:color="auto"/>
              <w:left w:val="single" w:sz="4" w:space="0" w:color="auto"/>
              <w:bottom w:val="single" w:sz="4" w:space="0" w:color="auto"/>
              <w:right w:val="single" w:sz="4" w:space="0" w:color="auto"/>
            </w:tcBorders>
            <w:hideMark/>
          </w:tcPr>
          <w:p w:rsidR="00D515FC" w:rsidRPr="00863F7F" w:rsidRDefault="00D515FC" w:rsidP="005554AC">
            <w:pPr>
              <w:rPr>
                <w:rFonts w:ascii="Times New Roman" w:hAnsi="Times New Roman"/>
                <w:color w:val="000000"/>
                <w:sz w:val="22"/>
                <w:szCs w:val="22"/>
              </w:rPr>
            </w:pPr>
            <w:r w:rsidRPr="00863F7F">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520" w:type="dxa"/>
            <w:gridSpan w:val="9"/>
            <w:tcBorders>
              <w:top w:val="single" w:sz="4" w:space="0" w:color="auto"/>
              <w:left w:val="single" w:sz="4" w:space="0" w:color="auto"/>
              <w:bottom w:val="single" w:sz="4" w:space="0" w:color="auto"/>
              <w:right w:val="single" w:sz="4" w:space="0" w:color="auto"/>
            </w:tcBorders>
          </w:tcPr>
          <w:p w:rsidR="00D515FC" w:rsidRPr="00863F7F" w:rsidRDefault="00D515FC" w:rsidP="005554AC">
            <w:pPr>
              <w:rPr>
                <w:rFonts w:ascii="Times New Roman" w:hAnsi="Times New Roman"/>
                <w:color w:val="000000"/>
                <w:sz w:val="22"/>
                <w:szCs w:val="22"/>
              </w:rPr>
            </w:pPr>
            <w:r w:rsidRPr="00863F7F">
              <w:rPr>
                <w:rFonts w:ascii="Times New Roman" w:hAnsi="Times New Roman"/>
                <w:sz w:val="22"/>
                <w:szCs w:val="22"/>
              </w:rPr>
              <w:t>Майно до пам’яток культурної спадщини, щойно виявлених об’єктів культурної спадщини не належить</w:t>
            </w:r>
          </w:p>
        </w:tc>
      </w:tr>
      <w:tr w:rsidR="00D515FC" w:rsidRPr="00863F7F" w:rsidTr="00A13D67">
        <w:trPr>
          <w:gridAfter w:val="1"/>
          <w:wAfter w:w="3473" w:type="dxa"/>
          <w:trHeight w:val="260"/>
        </w:trPr>
        <w:tc>
          <w:tcPr>
            <w:tcW w:w="709" w:type="dxa"/>
            <w:tcBorders>
              <w:top w:val="nil"/>
              <w:left w:val="single" w:sz="4" w:space="0" w:color="000000"/>
              <w:bottom w:val="single" w:sz="4" w:space="0" w:color="000000"/>
              <w:right w:val="single" w:sz="4" w:space="0" w:color="000000"/>
            </w:tcBorders>
            <w:hideMark/>
          </w:tcPr>
          <w:p w:rsidR="00D515FC" w:rsidRPr="00863F7F" w:rsidRDefault="00D515FC" w:rsidP="005554AC">
            <w:pPr>
              <w:jc w:val="center"/>
              <w:rPr>
                <w:rFonts w:ascii="Times New Roman" w:hAnsi="Times New Roman"/>
                <w:color w:val="000000"/>
                <w:sz w:val="22"/>
                <w:szCs w:val="22"/>
              </w:rPr>
            </w:pPr>
            <w:r w:rsidRPr="00863F7F">
              <w:rPr>
                <w:rFonts w:ascii="Times New Roman" w:hAnsi="Times New Roman"/>
                <w:color w:val="000000"/>
                <w:sz w:val="22"/>
                <w:szCs w:val="22"/>
              </w:rPr>
              <w:t>5</w:t>
            </w:r>
          </w:p>
        </w:tc>
        <w:tc>
          <w:tcPr>
            <w:tcW w:w="9639" w:type="dxa"/>
            <w:gridSpan w:val="11"/>
            <w:tcBorders>
              <w:top w:val="single" w:sz="4" w:space="0" w:color="000000"/>
              <w:left w:val="nil"/>
              <w:bottom w:val="single" w:sz="4" w:space="0" w:color="000000"/>
              <w:right w:val="single" w:sz="4" w:space="0" w:color="000000"/>
            </w:tcBorders>
            <w:hideMark/>
          </w:tcPr>
          <w:p w:rsidR="00D515FC" w:rsidRPr="00863F7F" w:rsidRDefault="00D515FC" w:rsidP="00DE3020">
            <w:pPr>
              <w:jc w:val="center"/>
              <w:rPr>
                <w:rFonts w:ascii="Times New Roman" w:hAnsi="Times New Roman"/>
                <w:sz w:val="22"/>
                <w:szCs w:val="22"/>
              </w:rPr>
            </w:pPr>
            <w:r w:rsidRPr="00863F7F">
              <w:rPr>
                <w:rFonts w:ascii="Times New Roman" w:hAnsi="Times New Roman"/>
                <w:sz w:val="22"/>
                <w:szCs w:val="22"/>
              </w:rPr>
              <w:t>Процедура, в результаті якої Майно отримано в оренду</w:t>
            </w:r>
          </w:p>
          <w:p w:rsidR="00D515FC" w:rsidRPr="00863F7F" w:rsidRDefault="00D515FC" w:rsidP="00DE3020">
            <w:pPr>
              <w:jc w:val="center"/>
              <w:rPr>
                <w:rFonts w:ascii="Times New Roman" w:hAnsi="Times New Roman"/>
                <w:color w:val="000000"/>
                <w:sz w:val="22"/>
                <w:szCs w:val="22"/>
              </w:rPr>
            </w:pPr>
          </w:p>
        </w:tc>
      </w:tr>
      <w:tr w:rsidR="00D515FC" w:rsidRPr="00863F7F" w:rsidTr="00A13D67">
        <w:trPr>
          <w:gridAfter w:val="1"/>
          <w:wAfter w:w="3473" w:type="dxa"/>
          <w:trHeight w:val="571"/>
        </w:trPr>
        <w:tc>
          <w:tcPr>
            <w:tcW w:w="709" w:type="dxa"/>
            <w:tcBorders>
              <w:top w:val="single" w:sz="4" w:space="0" w:color="000000"/>
              <w:left w:val="single" w:sz="4" w:space="0" w:color="000000"/>
              <w:bottom w:val="single" w:sz="4" w:space="0" w:color="auto"/>
              <w:right w:val="single" w:sz="4" w:space="0" w:color="000000"/>
            </w:tcBorders>
            <w:hideMark/>
          </w:tcPr>
          <w:p w:rsidR="00D515FC" w:rsidRPr="00863F7F" w:rsidRDefault="00D515FC" w:rsidP="00304342">
            <w:pPr>
              <w:spacing w:before="120"/>
              <w:ind w:left="-101" w:right="-76"/>
              <w:jc w:val="center"/>
              <w:rPr>
                <w:rFonts w:ascii="Times New Roman" w:hAnsi="Times New Roman"/>
                <w:color w:val="000000"/>
                <w:sz w:val="22"/>
                <w:szCs w:val="22"/>
              </w:rPr>
            </w:pPr>
            <w:r w:rsidRPr="00863F7F">
              <w:rPr>
                <w:rFonts w:ascii="Times New Roman" w:hAnsi="Times New Roman"/>
                <w:color w:val="000000"/>
                <w:sz w:val="22"/>
                <w:szCs w:val="22"/>
              </w:rPr>
              <w:t>5.1</w:t>
            </w:r>
          </w:p>
        </w:tc>
        <w:tc>
          <w:tcPr>
            <w:tcW w:w="9639" w:type="dxa"/>
            <w:gridSpan w:val="11"/>
            <w:tcBorders>
              <w:top w:val="nil"/>
              <w:left w:val="nil"/>
              <w:right w:val="single" w:sz="4" w:space="0" w:color="000000"/>
            </w:tcBorders>
            <w:hideMark/>
          </w:tcPr>
          <w:p w:rsidR="00D515FC" w:rsidRPr="00863F7F" w:rsidRDefault="00D515FC" w:rsidP="00DE3020">
            <w:pPr>
              <w:jc w:val="center"/>
              <w:rPr>
                <w:rFonts w:ascii="Times New Roman" w:hAnsi="Times New Roman"/>
                <w:color w:val="000000"/>
                <w:sz w:val="22"/>
                <w:szCs w:val="22"/>
                <w:lang w:val="ru-RU"/>
              </w:rPr>
            </w:pPr>
            <w:r w:rsidRPr="00863F7F">
              <w:rPr>
                <w:rFonts w:ascii="Times New Roman" w:hAnsi="Times New Roman"/>
                <w:sz w:val="22"/>
                <w:szCs w:val="22"/>
              </w:rPr>
              <w:t xml:space="preserve"> (В) продовження – за результатами проведення аукціону</w:t>
            </w:r>
            <w:r w:rsidRPr="00863F7F">
              <w:rPr>
                <w:rFonts w:ascii="Times New Roman" w:hAnsi="Times New Roman"/>
                <w:sz w:val="22"/>
                <w:szCs w:val="22"/>
                <w:lang w:val="ru-RU"/>
              </w:rPr>
              <w:t xml:space="preserve"> </w:t>
            </w:r>
          </w:p>
        </w:tc>
      </w:tr>
      <w:tr w:rsidR="00D515FC" w:rsidRPr="00863F7F" w:rsidTr="00A13D67">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D515FC" w:rsidRPr="00863F7F" w:rsidRDefault="00D515FC" w:rsidP="00304342">
            <w:pPr>
              <w:spacing w:before="120"/>
              <w:ind w:left="-101" w:right="-76"/>
              <w:jc w:val="center"/>
              <w:rPr>
                <w:rFonts w:ascii="Times New Roman" w:hAnsi="Times New Roman"/>
                <w:color w:val="000000"/>
                <w:sz w:val="22"/>
                <w:szCs w:val="22"/>
              </w:rPr>
            </w:pPr>
            <w:r w:rsidRPr="00863F7F">
              <w:rPr>
                <w:rFonts w:ascii="Times New Roman" w:hAnsi="Times New Roman"/>
                <w:color w:val="000000"/>
                <w:sz w:val="22"/>
                <w:szCs w:val="22"/>
              </w:rPr>
              <w:t>6</w:t>
            </w:r>
          </w:p>
        </w:tc>
        <w:tc>
          <w:tcPr>
            <w:tcW w:w="9639" w:type="dxa"/>
            <w:gridSpan w:val="11"/>
            <w:tcBorders>
              <w:top w:val="single" w:sz="4" w:space="0" w:color="000000"/>
              <w:left w:val="nil"/>
              <w:bottom w:val="single" w:sz="4" w:space="0" w:color="000000"/>
              <w:right w:val="single" w:sz="4" w:space="0" w:color="000000"/>
            </w:tcBorders>
            <w:hideMark/>
          </w:tcPr>
          <w:p w:rsidR="00D515FC" w:rsidRPr="00863F7F" w:rsidRDefault="00D515FC" w:rsidP="00DE3020">
            <w:pPr>
              <w:jc w:val="center"/>
              <w:rPr>
                <w:rFonts w:ascii="Times New Roman" w:hAnsi="Times New Roman"/>
                <w:color w:val="000000"/>
                <w:sz w:val="22"/>
                <w:szCs w:val="22"/>
              </w:rPr>
            </w:pPr>
            <w:r w:rsidRPr="00863F7F">
              <w:rPr>
                <w:rFonts w:ascii="Times New Roman" w:hAnsi="Times New Roman"/>
                <w:color w:val="000000"/>
                <w:sz w:val="22"/>
                <w:szCs w:val="22"/>
              </w:rPr>
              <w:t>Вартість Майна</w:t>
            </w:r>
            <w:r w:rsidRPr="00863F7F">
              <w:rPr>
                <w:rFonts w:ascii="Times New Roman" w:hAnsi="Times New Roman"/>
                <w:color w:val="000000"/>
                <w:sz w:val="22"/>
                <w:szCs w:val="22"/>
                <w:lang w:val="en-US"/>
              </w:rPr>
              <w:t xml:space="preserve"> </w:t>
            </w:r>
          </w:p>
        </w:tc>
      </w:tr>
      <w:tr w:rsidR="00D515FC" w:rsidRPr="00863F7F" w:rsidTr="00BA0C26">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D515FC" w:rsidRPr="00863F7F" w:rsidRDefault="00D515FC" w:rsidP="00DE3020">
            <w:pPr>
              <w:jc w:val="center"/>
              <w:rPr>
                <w:rFonts w:ascii="Times New Roman" w:hAnsi="Times New Roman"/>
                <w:color w:val="000000"/>
                <w:sz w:val="22"/>
                <w:szCs w:val="22"/>
                <w:lang w:val="en-US"/>
              </w:rPr>
            </w:pPr>
            <w:r w:rsidRPr="00863F7F">
              <w:rPr>
                <w:rFonts w:ascii="Times New Roman" w:hAnsi="Times New Roman"/>
                <w:color w:val="000000"/>
                <w:sz w:val="22"/>
                <w:szCs w:val="22"/>
              </w:rPr>
              <w:t>6.1</w:t>
            </w:r>
            <w:r w:rsidRPr="00863F7F">
              <w:rPr>
                <w:rFonts w:ascii="Times New Roman" w:hAnsi="Times New Roman"/>
                <w:color w:val="000000"/>
                <w:sz w:val="22"/>
                <w:szCs w:val="22"/>
              </w:rPr>
              <w:br/>
            </w:r>
          </w:p>
          <w:p w:rsidR="00D515FC" w:rsidRPr="00863F7F" w:rsidRDefault="00D515FC" w:rsidP="00DE3020">
            <w:pPr>
              <w:jc w:val="center"/>
              <w:rPr>
                <w:rFonts w:ascii="Times New Roman" w:hAnsi="Times New Roman"/>
                <w:color w:val="000000"/>
                <w:sz w:val="22"/>
                <w:szCs w:val="22"/>
              </w:rPr>
            </w:pPr>
          </w:p>
        </w:tc>
        <w:tc>
          <w:tcPr>
            <w:tcW w:w="3119" w:type="dxa"/>
            <w:gridSpan w:val="2"/>
            <w:tcBorders>
              <w:top w:val="single" w:sz="4" w:space="0" w:color="000000"/>
              <w:left w:val="nil"/>
              <w:bottom w:val="single" w:sz="4" w:space="0" w:color="000000"/>
              <w:right w:val="single" w:sz="4" w:space="0" w:color="000000"/>
            </w:tcBorders>
            <w:hideMark/>
          </w:tcPr>
          <w:p w:rsidR="00D515FC" w:rsidRPr="00863F7F" w:rsidRDefault="00D515FC" w:rsidP="00DE3020">
            <w:pPr>
              <w:rPr>
                <w:rFonts w:ascii="Times New Roman" w:hAnsi="Times New Roman"/>
                <w:color w:val="000000"/>
                <w:sz w:val="22"/>
                <w:szCs w:val="22"/>
              </w:rPr>
            </w:pPr>
            <w:r w:rsidRPr="00863F7F">
              <w:rPr>
                <w:rFonts w:ascii="Times New Roman" w:hAnsi="Times New Roman"/>
                <w:color w:val="000000"/>
                <w:sz w:val="22"/>
                <w:szCs w:val="22"/>
              </w:rPr>
              <w:t>Ринкова (оціночна) вартість, визначена на підставі звіту про оцінку Майна (частина четверта статті 8 Закону України від 3 жовтня 2019 р. № 157-I</w:t>
            </w:r>
            <w:r w:rsidRPr="00863F7F">
              <w:rPr>
                <w:rFonts w:ascii="Times New Roman" w:hAnsi="Times New Roman"/>
                <w:color w:val="000000"/>
                <w:sz w:val="22"/>
                <w:szCs w:val="22"/>
                <w:lang w:val="en-US"/>
              </w:rPr>
              <w:t>X</w:t>
            </w:r>
            <w:r w:rsidRPr="00863F7F">
              <w:rPr>
                <w:rFonts w:ascii="Times New Roman" w:hAnsi="Times New Roman"/>
                <w:color w:val="000000"/>
                <w:sz w:val="22"/>
                <w:szCs w:val="22"/>
              </w:rPr>
              <w:t xml:space="preserve"> “Про оренду державного і комунального майна” (Відомості Верховної Ради України, 2020 р., </w:t>
            </w:r>
          </w:p>
          <w:p w:rsidR="00D515FC" w:rsidRPr="00863F7F" w:rsidRDefault="00D515FC" w:rsidP="00DE3020">
            <w:pPr>
              <w:rPr>
                <w:rFonts w:ascii="Times New Roman" w:hAnsi="Times New Roman"/>
                <w:color w:val="000000"/>
                <w:sz w:val="22"/>
                <w:szCs w:val="22"/>
              </w:rPr>
            </w:pPr>
            <w:r w:rsidRPr="00863F7F">
              <w:rPr>
                <w:rFonts w:ascii="Times New Roman" w:hAnsi="Times New Roman"/>
                <w:color w:val="000000"/>
                <w:sz w:val="22"/>
                <w:szCs w:val="22"/>
              </w:rPr>
              <w:t>№ 4, ст. 25) (далі ― Закон)</w:t>
            </w:r>
          </w:p>
          <w:p w:rsidR="00D515FC" w:rsidRPr="00863F7F" w:rsidRDefault="00D515FC" w:rsidP="00DE3020">
            <w:pPr>
              <w:rPr>
                <w:rFonts w:ascii="Times New Roman" w:hAnsi="Times New Roman"/>
                <w:color w:val="000000"/>
                <w:sz w:val="22"/>
                <w:szCs w:val="22"/>
              </w:rPr>
            </w:pPr>
          </w:p>
        </w:tc>
        <w:tc>
          <w:tcPr>
            <w:tcW w:w="6520" w:type="dxa"/>
            <w:gridSpan w:val="9"/>
            <w:tcBorders>
              <w:top w:val="single" w:sz="4" w:space="0" w:color="000000"/>
              <w:left w:val="nil"/>
              <w:bottom w:val="single" w:sz="4" w:space="0" w:color="000000"/>
              <w:right w:val="single" w:sz="4" w:space="0" w:color="000000"/>
            </w:tcBorders>
            <w:hideMark/>
          </w:tcPr>
          <w:p w:rsidR="00D515FC" w:rsidRPr="00863F7F" w:rsidRDefault="00BA0C26" w:rsidP="00BA0C26">
            <w:pPr>
              <w:rPr>
                <w:rFonts w:ascii="Times New Roman" w:hAnsi="Times New Roman"/>
                <w:color w:val="000000"/>
                <w:sz w:val="22"/>
                <w:szCs w:val="22"/>
              </w:rPr>
            </w:pPr>
            <w:r w:rsidRPr="00863F7F">
              <w:rPr>
                <w:rFonts w:ascii="Times New Roman" w:hAnsi="Times New Roman"/>
                <w:color w:val="000000"/>
                <w:sz w:val="22"/>
                <w:szCs w:val="22"/>
              </w:rPr>
              <w:t>7242</w:t>
            </w:r>
            <w:r w:rsidR="00A13D67" w:rsidRPr="00863F7F">
              <w:rPr>
                <w:rFonts w:ascii="Times New Roman" w:hAnsi="Times New Roman"/>
                <w:color w:val="000000"/>
                <w:sz w:val="22"/>
                <w:szCs w:val="22"/>
              </w:rPr>
              <w:t>,00</w:t>
            </w:r>
            <w:r w:rsidR="00D515FC" w:rsidRPr="00863F7F">
              <w:rPr>
                <w:rFonts w:ascii="Times New Roman" w:hAnsi="Times New Roman"/>
                <w:color w:val="000000"/>
                <w:sz w:val="22"/>
                <w:szCs w:val="22"/>
              </w:rPr>
              <w:t xml:space="preserve"> грн., (</w:t>
            </w:r>
            <w:r w:rsidRPr="00863F7F">
              <w:rPr>
                <w:rFonts w:ascii="Times New Roman" w:hAnsi="Times New Roman"/>
                <w:color w:val="000000"/>
                <w:sz w:val="22"/>
                <w:szCs w:val="22"/>
                <w:lang w:val="ru-RU"/>
              </w:rPr>
              <w:t>Сім тисяч двісті сорок дві</w:t>
            </w:r>
            <w:r w:rsidR="00D515FC" w:rsidRPr="00863F7F">
              <w:rPr>
                <w:rFonts w:ascii="Times New Roman" w:hAnsi="Times New Roman"/>
                <w:color w:val="000000"/>
                <w:sz w:val="22"/>
                <w:szCs w:val="22"/>
              </w:rPr>
              <w:t xml:space="preserve"> грн., 00 коп</w:t>
            </w:r>
            <w:r w:rsidR="00331FB6" w:rsidRPr="00863F7F">
              <w:rPr>
                <w:rFonts w:ascii="Times New Roman" w:hAnsi="Times New Roman"/>
                <w:color w:val="000000"/>
                <w:sz w:val="22"/>
                <w:szCs w:val="22"/>
              </w:rPr>
              <w:t>.</w:t>
            </w:r>
            <w:r w:rsidR="00D515FC" w:rsidRPr="00863F7F">
              <w:rPr>
                <w:rFonts w:ascii="Times New Roman" w:hAnsi="Times New Roman"/>
                <w:color w:val="000000"/>
                <w:sz w:val="22"/>
                <w:szCs w:val="22"/>
              </w:rPr>
              <w:t xml:space="preserve">) без податку на додану вартість </w:t>
            </w:r>
          </w:p>
        </w:tc>
      </w:tr>
      <w:tr w:rsidR="00A13D67" w:rsidRPr="00863F7F" w:rsidTr="0008307B">
        <w:trPr>
          <w:trHeight w:val="1221"/>
        </w:trPr>
        <w:tc>
          <w:tcPr>
            <w:tcW w:w="709" w:type="dxa"/>
            <w:tcBorders>
              <w:top w:val="single" w:sz="4" w:space="0" w:color="000000"/>
              <w:left w:val="single" w:sz="4" w:space="0" w:color="000000"/>
              <w:bottom w:val="single" w:sz="4" w:space="0" w:color="000000"/>
              <w:right w:val="single" w:sz="4" w:space="0" w:color="000000"/>
            </w:tcBorders>
            <w:hideMark/>
          </w:tcPr>
          <w:p w:rsidR="00A13D67" w:rsidRPr="00863F7F" w:rsidRDefault="00A13D67" w:rsidP="00241491">
            <w:pPr>
              <w:spacing w:before="120"/>
              <w:ind w:left="-101" w:right="-76"/>
              <w:jc w:val="center"/>
              <w:rPr>
                <w:rFonts w:ascii="Times New Roman" w:hAnsi="Times New Roman"/>
                <w:color w:val="000000"/>
                <w:sz w:val="22"/>
                <w:szCs w:val="22"/>
              </w:rPr>
            </w:pPr>
            <w:r w:rsidRPr="00863F7F">
              <w:rPr>
                <w:rFonts w:ascii="Times New Roman" w:hAnsi="Times New Roman"/>
                <w:color w:val="000000"/>
                <w:sz w:val="22"/>
                <w:szCs w:val="22"/>
              </w:rPr>
              <w:lastRenderedPageBreak/>
              <w:t>6.1.1</w:t>
            </w:r>
          </w:p>
        </w:tc>
        <w:tc>
          <w:tcPr>
            <w:tcW w:w="3119" w:type="dxa"/>
            <w:gridSpan w:val="2"/>
            <w:tcBorders>
              <w:top w:val="single" w:sz="4" w:space="0" w:color="000000"/>
              <w:left w:val="nil"/>
              <w:bottom w:val="single" w:sz="4" w:space="0" w:color="000000"/>
              <w:right w:val="single" w:sz="4" w:space="0" w:color="000000"/>
            </w:tcBorders>
            <w:hideMark/>
          </w:tcPr>
          <w:p w:rsidR="00A13D67" w:rsidRPr="00863F7F" w:rsidRDefault="00A13D67" w:rsidP="00241491">
            <w:pPr>
              <w:spacing w:before="120"/>
              <w:jc w:val="center"/>
              <w:rPr>
                <w:rFonts w:ascii="Times New Roman" w:hAnsi="Times New Roman"/>
                <w:color w:val="000000"/>
                <w:sz w:val="22"/>
                <w:szCs w:val="22"/>
              </w:rPr>
            </w:pPr>
            <w:r w:rsidRPr="00863F7F">
              <w:rPr>
                <w:rFonts w:ascii="Times New Roman" w:hAnsi="Times New Roman"/>
                <w:color w:val="000000"/>
                <w:sz w:val="22"/>
                <w:szCs w:val="22"/>
              </w:rPr>
              <w:t>Оцінювач</w:t>
            </w:r>
          </w:p>
        </w:tc>
        <w:tc>
          <w:tcPr>
            <w:tcW w:w="3260" w:type="dxa"/>
            <w:gridSpan w:val="5"/>
            <w:tcBorders>
              <w:top w:val="single" w:sz="4" w:space="0" w:color="000000"/>
              <w:left w:val="nil"/>
              <w:bottom w:val="single" w:sz="4" w:space="0" w:color="000000"/>
              <w:right w:val="single" w:sz="4" w:space="0" w:color="000000"/>
            </w:tcBorders>
            <w:hideMark/>
          </w:tcPr>
          <w:p w:rsidR="00A13D67" w:rsidRPr="00863F7F" w:rsidRDefault="00BA0C26" w:rsidP="00A13D67">
            <w:pPr>
              <w:rPr>
                <w:rFonts w:ascii="Times New Roman" w:hAnsi="Times New Roman"/>
                <w:color w:val="000000"/>
                <w:sz w:val="22"/>
                <w:szCs w:val="22"/>
              </w:rPr>
            </w:pPr>
            <w:r w:rsidRPr="00863F7F">
              <w:rPr>
                <w:rFonts w:ascii="Times New Roman" w:hAnsi="Times New Roman"/>
                <w:sz w:val="22"/>
                <w:szCs w:val="22"/>
              </w:rPr>
              <w:t>ТОВ "Експерт Компані+"</w:t>
            </w:r>
          </w:p>
        </w:tc>
        <w:tc>
          <w:tcPr>
            <w:tcW w:w="3260" w:type="dxa"/>
            <w:gridSpan w:val="4"/>
            <w:tcBorders>
              <w:top w:val="single" w:sz="4" w:space="0" w:color="000000"/>
              <w:left w:val="nil"/>
              <w:bottom w:val="single" w:sz="4" w:space="0" w:color="000000"/>
              <w:right w:val="single" w:sz="4" w:space="0" w:color="000000"/>
            </w:tcBorders>
          </w:tcPr>
          <w:p w:rsidR="00A13D67" w:rsidRPr="00863F7F" w:rsidRDefault="00A13D67" w:rsidP="00241491">
            <w:pPr>
              <w:jc w:val="center"/>
              <w:rPr>
                <w:rFonts w:ascii="Times New Roman" w:hAnsi="Times New Roman"/>
                <w:color w:val="000000"/>
                <w:sz w:val="22"/>
                <w:szCs w:val="22"/>
              </w:rPr>
            </w:pPr>
            <w:r w:rsidRPr="00863F7F">
              <w:rPr>
                <w:rFonts w:ascii="Times New Roman" w:hAnsi="Times New Roman"/>
                <w:color w:val="000000"/>
                <w:sz w:val="22"/>
                <w:szCs w:val="22"/>
              </w:rPr>
              <w:t>дата оцінки</w:t>
            </w:r>
          </w:p>
          <w:p w:rsidR="00A13D67" w:rsidRPr="00863F7F" w:rsidRDefault="00A13D67" w:rsidP="00241491">
            <w:pPr>
              <w:jc w:val="center"/>
              <w:rPr>
                <w:rFonts w:ascii="Times New Roman" w:hAnsi="Times New Roman"/>
                <w:color w:val="000000"/>
                <w:sz w:val="22"/>
                <w:szCs w:val="22"/>
              </w:rPr>
            </w:pPr>
            <w:r w:rsidRPr="00863F7F">
              <w:rPr>
                <w:rFonts w:ascii="Times New Roman" w:hAnsi="Times New Roman"/>
                <w:color w:val="000000"/>
                <w:sz w:val="22"/>
                <w:szCs w:val="22"/>
              </w:rPr>
              <w:t>“</w:t>
            </w:r>
            <w:r w:rsidR="00BA0C26" w:rsidRPr="00863F7F">
              <w:rPr>
                <w:rFonts w:ascii="Times New Roman" w:hAnsi="Times New Roman"/>
                <w:color w:val="000000"/>
                <w:sz w:val="22"/>
                <w:szCs w:val="22"/>
              </w:rPr>
              <w:t>31</w:t>
            </w:r>
            <w:r w:rsidRPr="00863F7F">
              <w:rPr>
                <w:rFonts w:ascii="Times New Roman" w:hAnsi="Times New Roman"/>
                <w:color w:val="000000"/>
                <w:sz w:val="22"/>
                <w:szCs w:val="22"/>
              </w:rPr>
              <w:t xml:space="preserve">” </w:t>
            </w:r>
            <w:r w:rsidR="00BA0C26" w:rsidRPr="00863F7F">
              <w:rPr>
                <w:rFonts w:ascii="Times New Roman" w:hAnsi="Times New Roman"/>
                <w:color w:val="000000"/>
                <w:sz w:val="22"/>
                <w:szCs w:val="22"/>
              </w:rPr>
              <w:t xml:space="preserve">жовтня </w:t>
            </w:r>
            <w:r w:rsidRPr="00863F7F">
              <w:rPr>
                <w:rFonts w:ascii="Times New Roman" w:hAnsi="Times New Roman"/>
                <w:color w:val="000000"/>
                <w:sz w:val="22"/>
                <w:szCs w:val="22"/>
              </w:rPr>
              <w:t>2020 р.</w:t>
            </w:r>
          </w:p>
          <w:p w:rsidR="00A13D67" w:rsidRPr="00863F7F" w:rsidRDefault="00A13D67" w:rsidP="00241491">
            <w:pPr>
              <w:jc w:val="center"/>
              <w:rPr>
                <w:rFonts w:ascii="Times New Roman" w:hAnsi="Times New Roman"/>
                <w:color w:val="000000"/>
                <w:sz w:val="22"/>
                <w:szCs w:val="22"/>
              </w:rPr>
            </w:pPr>
            <w:r w:rsidRPr="00863F7F">
              <w:rPr>
                <w:rFonts w:ascii="Times New Roman" w:hAnsi="Times New Roman"/>
                <w:color w:val="000000"/>
                <w:sz w:val="22"/>
                <w:szCs w:val="22"/>
              </w:rPr>
              <w:t>дата затвердження висновку про вартість Майна</w:t>
            </w:r>
          </w:p>
          <w:p w:rsidR="00A13D67" w:rsidRPr="00863F7F" w:rsidRDefault="00A13D67" w:rsidP="00241491">
            <w:pPr>
              <w:jc w:val="center"/>
              <w:rPr>
                <w:rFonts w:ascii="Times New Roman" w:hAnsi="Times New Roman"/>
                <w:color w:val="000000"/>
                <w:sz w:val="22"/>
                <w:szCs w:val="22"/>
              </w:rPr>
            </w:pPr>
            <w:r w:rsidRPr="00863F7F">
              <w:rPr>
                <w:rFonts w:ascii="Times New Roman" w:hAnsi="Times New Roman"/>
                <w:color w:val="000000"/>
                <w:sz w:val="22"/>
                <w:szCs w:val="22"/>
              </w:rPr>
              <w:t>“</w:t>
            </w:r>
            <w:r w:rsidR="00BA0C26" w:rsidRPr="00863F7F">
              <w:rPr>
                <w:rFonts w:ascii="Times New Roman" w:hAnsi="Times New Roman"/>
                <w:color w:val="000000"/>
                <w:sz w:val="22"/>
                <w:szCs w:val="22"/>
              </w:rPr>
              <w:t>22</w:t>
            </w:r>
            <w:r w:rsidRPr="00863F7F">
              <w:rPr>
                <w:rFonts w:ascii="Times New Roman" w:hAnsi="Times New Roman"/>
                <w:color w:val="000000"/>
                <w:sz w:val="22"/>
                <w:szCs w:val="22"/>
              </w:rPr>
              <w:t xml:space="preserve"> ” </w:t>
            </w:r>
            <w:r w:rsidR="00BA0C26" w:rsidRPr="00863F7F">
              <w:rPr>
                <w:rFonts w:ascii="Times New Roman" w:hAnsi="Times New Roman"/>
                <w:color w:val="000000"/>
                <w:sz w:val="22"/>
                <w:szCs w:val="22"/>
              </w:rPr>
              <w:t>грудня</w:t>
            </w:r>
            <w:r w:rsidRPr="00863F7F">
              <w:rPr>
                <w:rFonts w:ascii="Times New Roman" w:hAnsi="Times New Roman"/>
                <w:color w:val="000000"/>
                <w:sz w:val="22"/>
                <w:szCs w:val="22"/>
                <w:lang w:val="ru-RU"/>
              </w:rPr>
              <w:t xml:space="preserve"> </w:t>
            </w:r>
            <w:r w:rsidRPr="00863F7F">
              <w:rPr>
                <w:rFonts w:ascii="Times New Roman" w:hAnsi="Times New Roman"/>
                <w:color w:val="000000"/>
                <w:sz w:val="22"/>
                <w:szCs w:val="22"/>
              </w:rPr>
              <w:t xml:space="preserve"> 2020 р.</w:t>
            </w:r>
          </w:p>
          <w:p w:rsidR="00A13D67" w:rsidRPr="00863F7F" w:rsidRDefault="00A13D67" w:rsidP="00241491">
            <w:pPr>
              <w:jc w:val="center"/>
              <w:rPr>
                <w:rFonts w:ascii="Times New Roman" w:hAnsi="Times New Roman"/>
                <w:color w:val="000000"/>
                <w:sz w:val="22"/>
                <w:szCs w:val="22"/>
              </w:rPr>
            </w:pPr>
          </w:p>
        </w:tc>
        <w:tc>
          <w:tcPr>
            <w:tcW w:w="3473" w:type="dxa"/>
          </w:tcPr>
          <w:p w:rsidR="00A13D67" w:rsidRPr="00863F7F" w:rsidRDefault="00A13D67" w:rsidP="00241491">
            <w:pPr>
              <w:jc w:val="center"/>
              <w:rPr>
                <w:rFonts w:ascii="Times New Roman" w:hAnsi="Times New Roman"/>
                <w:color w:val="000000"/>
                <w:sz w:val="22"/>
                <w:szCs w:val="22"/>
              </w:rPr>
            </w:pPr>
          </w:p>
        </w:tc>
      </w:tr>
      <w:tr w:rsidR="00A13D67" w:rsidRPr="00863F7F" w:rsidTr="00BA0C26">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A13D67" w:rsidRPr="00863F7F" w:rsidRDefault="00A13D67" w:rsidP="00241491">
            <w:pPr>
              <w:spacing w:before="120"/>
              <w:ind w:left="-101" w:right="-76"/>
              <w:jc w:val="center"/>
              <w:rPr>
                <w:rFonts w:ascii="Times New Roman" w:hAnsi="Times New Roman"/>
                <w:color w:val="000000"/>
                <w:sz w:val="22"/>
                <w:szCs w:val="22"/>
              </w:rPr>
            </w:pPr>
            <w:r w:rsidRPr="00863F7F">
              <w:rPr>
                <w:rFonts w:ascii="Times New Roman" w:hAnsi="Times New Roman"/>
                <w:color w:val="000000"/>
                <w:sz w:val="22"/>
                <w:szCs w:val="22"/>
              </w:rPr>
              <w:t>6.1.2</w:t>
            </w:r>
          </w:p>
        </w:tc>
        <w:tc>
          <w:tcPr>
            <w:tcW w:w="3119" w:type="dxa"/>
            <w:gridSpan w:val="2"/>
            <w:tcBorders>
              <w:top w:val="single" w:sz="4" w:space="0" w:color="000000"/>
              <w:left w:val="nil"/>
              <w:bottom w:val="single" w:sz="4" w:space="0" w:color="000000"/>
              <w:right w:val="single" w:sz="4" w:space="0" w:color="000000"/>
            </w:tcBorders>
            <w:hideMark/>
          </w:tcPr>
          <w:p w:rsidR="00A13D67" w:rsidRPr="00863F7F" w:rsidRDefault="00A13D67" w:rsidP="00241491">
            <w:pPr>
              <w:spacing w:before="120"/>
              <w:jc w:val="center"/>
              <w:rPr>
                <w:rFonts w:ascii="Times New Roman" w:hAnsi="Times New Roman"/>
                <w:color w:val="000000"/>
                <w:sz w:val="22"/>
                <w:szCs w:val="22"/>
              </w:rPr>
            </w:pPr>
            <w:r w:rsidRPr="00863F7F">
              <w:rPr>
                <w:rFonts w:ascii="Times New Roman" w:hAnsi="Times New Roman"/>
                <w:color w:val="000000"/>
                <w:sz w:val="22"/>
                <w:szCs w:val="22"/>
              </w:rPr>
              <w:t>Рецензент</w:t>
            </w:r>
          </w:p>
        </w:tc>
        <w:tc>
          <w:tcPr>
            <w:tcW w:w="3260" w:type="dxa"/>
            <w:gridSpan w:val="5"/>
            <w:tcBorders>
              <w:top w:val="single" w:sz="4" w:space="0" w:color="000000"/>
              <w:left w:val="nil"/>
              <w:bottom w:val="single" w:sz="4" w:space="0" w:color="000000"/>
              <w:right w:val="single" w:sz="4" w:space="0" w:color="000000"/>
            </w:tcBorders>
            <w:hideMark/>
          </w:tcPr>
          <w:p w:rsidR="00A13D67" w:rsidRPr="00863F7F" w:rsidRDefault="00DE521B" w:rsidP="00241491">
            <w:pPr>
              <w:rPr>
                <w:rFonts w:ascii="Times New Roman" w:hAnsi="Times New Roman"/>
                <w:color w:val="000000"/>
                <w:sz w:val="22"/>
                <w:szCs w:val="22"/>
              </w:rPr>
            </w:pPr>
            <w:r w:rsidRPr="00863F7F">
              <w:rPr>
                <w:rFonts w:ascii="Times New Roman" w:hAnsi="Times New Roman"/>
                <w:color w:val="000000"/>
                <w:sz w:val="22"/>
                <w:szCs w:val="22"/>
              </w:rPr>
              <w:t>Клапоущак О.М.</w:t>
            </w:r>
          </w:p>
        </w:tc>
        <w:tc>
          <w:tcPr>
            <w:tcW w:w="3260" w:type="dxa"/>
            <w:gridSpan w:val="4"/>
            <w:tcBorders>
              <w:top w:val="single" w:sz="4" w:space="0" w:color="000000"/>
              <w:left w:val="nil"/>
              <w:bottom w:val="single" w:sz="4" w:space="0" w:color="000000"/>
              <w:right w:val="single" w:sz="4" w:space="0" w:color="000000"/>
            </w:tcBorders>
          </w:tcPr>
          <w:p w:rsidR="00A13D67" w:rsidRPr="00863F7F" w:rsidRDefault="00A13D67" w:rsidP="00241491">
            <w:pPr>
              <w:jc w:val="center"/>
              <w:rPr>
                <w:rFonts w:ascii="Times New Roman" w:hAnsi="Times New Roman"/>
                <w:color w:val="000000"/>
                <w:sz w:val="22"/>
                <w:szCs w:val="22"/>
              </w:rPr>
            </w:pPr>
            <w:r w:rsidRPr="00863F7F">
              <w:rPr>
                <w:rFonts w:ascii="Times New Roman" w:hAnsi="Times New Roman"/>
                <w:color w:val="000000"/>
                <w:sz w:val="22"/>
                <w:szCs w:val="22"/>
              </w:rPr>
              <w:t>дата рецензії</w:t>
            </w:r>
          </w:p>
          <w:p w:rsidR="00A13D67" w:rsidRPr="00863F7F" w:rsidRDefault="00A13D67" w:rsidP="00241491">
            <w:pPr>
              <w:jc w:val="center"/>
              <w:rPr>
                <w:rFonts w:ascii="Times New Roman" w:hAnsi="Times New Roman"/>
                <w:color w:val="000000"/>
                <w:sz w:val="22"/>
                <w:szCs w:val="22"/>
              </w:rPr>
            </w:pPr>
            <w:r w:rsidRPr="00863F7F">
              <w:rPr>
                <w:rFonts w:ascii="Times New Roman" w:hAnsi="Times New Roman"/>
                <w:color w:val="000000"/>
                <w:sz w:val="22"/>
                <w:szCs w:val="22"/>
                <w:lang w:val="ru-RU"/>
              </w:rPr>
              <w:t>“</w:t>
            </w:r>
            <w:r w:rsidR="00DE521B" w:rsidRPr="00863F7F">
              <w:rPr>
                <w:rFonts w:ascii="Times New Roman" w:hAnsi="Times New Roman"/>
                <w:color w:val="000000"/>
                <w:sz w:val="22"/>
                <w:szCs w:val="22"/>
              </w:rPr>
              <w:t>21</w:t>
            </w:r>
            <w:r w:rsidRPr="00863F7F">
              <w:rPr>
                <w:rFonts w:ascii="Times New Roman" w:hAnsi="Times New Roman"/>
                <w:color w:val="000000"/>
                <w:sz w:val="22"/>
                <w:szCs w:val="22"/>
                <w:lang w:val="ru-RU"/>
              </w:rPr>
              <w:t xml:space="preserve">” </w:t>
            </w:r>
            <w:r w:rsidR="00DE521B" w:rsidRPr="00863F7F">
              <w:rPr>
                <w:rFonts w:ascii="Times New Roman" w:hAnsi="Times New Roman"/>
                <w:color w:val="000000"/>
                <w:sz w:val="22"/>
                <w:szCs w:val="22"/>
                <w:lang w:val="ru-RU"/>
              </w:rPr>
              <w:t>грудня</w:t>
            </w:r>
            <w:r w:rsidRPr="00863F7F">
              <w:rPr>
                <w:rFonts w:ascii="Times New Roman" w:hAnsi="Times New Roman"/>
                <w:color w:val="000000"/>
                <w:sz w:val="22"/>
                <w:szCs w:val="22"/>
                <w:lang w:val="ru-RU"/>
              </w:rPr>
              <w:t xml:space="preserve"> </w:t>
            </w:r>
            <w:r w:rsidRPr="00863F7F">
              <w:rPr>
                <w:rFonts w:ascii="Times New Roman" w:hAnsi="Times New Roman"/>
                <w:color w:val="000000"/>
                <w:sz w:val="22"/>
                <w:szCs w:val="22"/>
              </w:rPr>
              <w:t xml:space="preserve"> 2020 р.</w:t>
            </w:r>
          </w:p>
          <w:p w:rsidR="00A13D67" w:rsidRPr="00863F7F" w:rsidRDefault="00A13D67" w:rsidP="00241491">
            <w:pPr>
              <w:jc w:val="center"/>
              <w:rPr>
                <w:rFonts w:ascii="Times New Roman" w:hAnsi="Times New Roman"/>
                <w:color w:val="000000"/>
                <w:sz w:val="22"/>
                <w:szCs w:val="22"/>
              </w:rPr>
            </w:pPr>
          </w:p>
        </w:tc>
        <w:tc>
          <w:tcPr>
            <w:tcW w:w="3473" w:type="dxa"/>
          </w:tcPr>
          <w:p w:rsidR="00A13D67" w:rsidRPr="00863F7F" w:rsidRDefault="00A13D67" w:rsidP="00241491">
            <w:pPr>
              <w:jc w:val="center"/>
              <w:rPr>
                <w:rFonts w:ascii="Times New Roman" w:hAnsi="Times New Roman"/>
                <w:color w:val="000000"/>
                <w:sz w:val="22"/>
                <w:szCs w:val="22"/>
              </w:rPr>
            </w:pPr>
          </w:p>
        </w:tc>
      </w:tr>
      <w:tr w:rsidR="00A13D67" w:rsidRPr="00863F7F" w:rsidTr="00A13D67">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A13D67" w:rsidRPr="00863F7F" w:rsidRDefault="00A13D67" w:rsidP="00304342">
            <w:pPr>
              <w:spacing w:before="120"/>
              <w:ind w:left="-73" w:right="-34"/>
              <w:jc w:val="center"/>
              <w:rPr>
                <w:rFonts w:ascii="Times New Roman" w:hAnsi="Times New Roman"/>
                <w:color w:val="000000"/>
                <w:sz w:val="22"/>
                <w:szCs w:val="22"/>
              </w:rPr>
            </w:pPr>
            <w:r w:rsidRPr="00863F7F">
              <w:rPr>
                <w:rFonts w:ascii="Times New Roman" w:hAnsi="Times New Roman"/>
                <w:color w:val="000000"/>
                <w:sz w:val="22"/>
                <w:szCs w:val="22"/>
              </w:rPr>
              <w:t>6.2</w:t>
            </w:r>
          </w:p>
        </w:tc>
        <w:tc>
          <w:tcPr>
            <w:tcW w:w="9639" w:type="dxa"/>
            <w:gridSpan w:val="11"/>
            <w:tcBorders>
              <w:top w:val="single" w:sz="4" w:space="0" w:color="000000"/>
              <w:left w:val="nil"/>
              <w:bottom w:val="single" w:sz="4" w:space="0" w:color="000000"/>
              <w:right w:val="single" w:sz="4" w:space="0" w:color="000000"/>
            </w:tcBorders>
            <w:hideMark/>
          </w:tcPr>
          <w:p w:rsidR="00A13D67" w:rsidRPr="00863F7F" w:rsidRDefault="00A13D67" w:rsidP="00DE3020">
            <w:pPr>
              <w:jc w:val="center"/>
              <w:rPr>
                <w:rFonts w:ascii="Times New Roman" w:hAnsi="Times New Roman"/>
                <w:color w:val="000000"/>
                <w:sz w:val="22"/>
                <w:szCs w:val="22"/>
              </w:rPr>
            </w:pPr>
            <w:r w:rsidRPr="00863F7F">
              <w:rPr>
                <w:rFonts w:ascii="Times New Roman" w:hAnsi="Times New Roman"/>
                <w:color w:val="000000"/>
                <w:sz w:val="22"/>
                <w:szCs w:val="22"/>
              </w:rPr>
              <w:t>Страхова вартість</w:t>
            </w:r>
          </w:p>
        </w:tc>
      </w:tr>
      <w:tr w:rsidR="00A13D67" w:rsidRPr="00863F7F" w:rsidTr="00BA0C26">
        <w:trPr>
          <w:gridAfter w:val="1"/>
          <w:wAfter w:w="3473" w:type="dxa"/>
          <w:trHeight w:val="951"/>
        </w:trPr>
        <w:tc>
          <w:tcPr>
            <w:tcW w:w="709" w:type="dxa"/>
            <w:tcBorders>
              <w:top w:val="single" w:sz="4" w:space="0" w:color="000000"/>
              <w:left w:val="single" w:sz="4" w:space="0" w:color="000000"/>
              <w:bottom w:val="single" w:sz="4" w:space="0" w:color="000000"/>
              <w:right w:val="single" w:sz="4" w:space="0" w:color="000000"/>
            </w:tcBorders>
            <w:hideMark/>
          </w:tcPr>
          <w:p w:rsidR="00A13D67" w:rsidRPr="00863F7F" w:rsidRDefault="00A13D67" w:rsidP="00DE3020">
            <w:pPr>
              <w:ind w:left="-73" w:right="-62"/>
              <w:jc w:val="center"/>
              <w:rPr>
                <w:rFonts w:ascii="Times New Roman" w:hAnsi="Times New Roman"/>
                <w:color w:val="000000"/>
                <w:sz w:val="22"/>
                <w:szCs w:val="22"/>
              </w:rPr>
            </w:pPr>
            <w:r w:rsidRPr="00863F7F">
              <w:rPr>
                <w:rFonts w:ascii="Times New Roman" w:hAnsi="Times New Roman"/>
                <w:color w:val="000000"/>
                <w:sz w:val="22"/>
                <w:szCs w:val="22"/>
              </w:rPr>
              <w:t>6.2.1</w:t>
            </w:r>
            <w:r w:rsidRPr="00863F7F">
              <w:rPr>
                <w:rFonts w:ascii="Times New Roman" w:hAnsi="Times New Roman"/>
                <w:color w:val="000000"/>
                <w:sz w:val="22"/>
                <w:szCs w:val="22"/>
              </w:rPr>
              <w:br/>
            </w:r>
          </w:p>
          <w:p w:rsidR="00A13D67" w:rsidRPr="00863F7F" w:rsidRDefault="00A13D67" w:rsidP="00DE3020">
            <w:pPr>
              <w:ind w:left="-73" w:right="-62"/>
              <w:jc w:val="center"/>
              <w:rPr>
                <w:rFonts w:ascii="Times New Roman" w:hAnsi="Times New Roman"/>
                <w:color w:val="000000"/>
                <w:sz w:val="22"/>
                <w:szCs w:val="22"/>
              </w:rPr>
            </w:pPr>
          </w:p>
        </w:tc>
        <w:tc>
          <w:tcPr>
            <w:tcW w:w="3119" w:type="dxa"/>
            <w:gridSpan w:val="2"/>
            <w:tcBorders>
              <w:top w:val="single" w:sz="4" w:space="0" w:color="000000"/>
              <w:left w:val="nil"/>
              <w:bottom w:val="single" w:sz="4" w:space="0" w:color="000000"/>
              <w:right w:val="single" w:sz="4" w:space="0" w:color="000000"/>
            </w:tcBorders>
            <w:hideMark/>
          </w:tcPr>
          <w:p w:rsidR="00A13D67" w:rsidRPr="00863F7F" w:rsidRDefault="00A13D67" w:rsidP="00863F7F">
            <w:pPr>
              <w:rPr>
                <w:rFonts w:ascii="Times New Roman" w:hAnsi="Times New Roman"/>
                <w:color w:val="000000"/>
                <w:sz w:val="22"/>
                <w:szCs w:val="22"/>
              </w:rPr>
            </w:pPr>
            <w:r w:rsidRPr="00863F7F">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863F7F">
              <w:rPr>
                <w:rFonts w:ascii="Times New Roman" w:hAnsi="Times New Roman"/>
                <w:color w:val="000000"/>
                <w:sz w:val="22"/>
                <w:szCs w:val="22"/>
              </w:rPr>
              <w:br/>
              <w:t>№ 157-I</w:t>
            </w:r>
            <w:r w:rsidRPr="00863F7F">
              <w:rPr>
                <w:rFonts w:ascii="Times New Roman" w:hAnsi="Times New Roman"/>
                <w:color w:val="000000"/>
                <w:sz w:val="22"/>
                <w:szCs w:val="22"/>
                <w:lang w:val="en-US"/>
              </w:rPr>
              <w:t>X</w:t>
            </w:r>
            <w:r w:rsidRPr="00863F7F">
              <w:rPr>
                <w:rFonts w:ascii="Times New Roman" w:hAnsi="Times New Roman"/>
                <w:color w:val="000000"/>
                <w:sz w:val="22"/>
                <w:szCs w:val="22"/>
              </w:rPr>
              <w:t xml:space="preserve"> </w:t>
            </w:r>
            <w:r w:rsidRPr="00863F7F">
              <w:rPr>
                <w:rFonts w:ascii="Times New Roman" w:hAnsi="Times New Roman"/>
                <w:color w:val="000000"/>
                <w:sz w:val="22"/>
                <w:szCs w:val="22"/>
                <w:lang w:val="ru-RU"/>
              </w:rPr>
              <w:t>“Про оренду державного і комунального майна” (Відомості Верховної Ради України, 2020 р., № 4,</w:t>
            </w:r>
            <w:r w:rsidRPr="00863F7F">
              <w:rPr>
                <w:rFonts w:ascii="Times New Roman" w:hAnsi="Times New Roman"/>
                <w:color w:val="000000"/>
                <w:sz w:val="22"/>
                <w:szCs w:val="22"/>
                <w:lang w:val="ru-RU"/>
              </w:rPr>
              <w:br/>
              <w:t xml:space="preserve"> ст. 25) </w:t>
            </w:r>
            <w:r w:rsidRPr="00863F7F">
              <w:rPr>
                <w:rFonts w:ascii="Times New Roman" w:hAnsi="Times New Roman"/>
                <w:color w:val="000000"/>
                <w:sz w:val="22"/>
                <w:szCs w:val="22"/>
              </w:rPr>
              <w:t>(далі ― Закон)</w:t>
            </w:r>
          </w:p>
        </w:tc>
        <w:tc>
          <w:tcPr>
            <w:tcW w:w="6520" w:type="dxa"/>
            <w:gridSpan w:val="9"/>
            <w:tcBorders>
              <w:top w:val="single" w:sz="4" w:space="0" w:color="000000"/>
              <w:left w:val="nil"/>
              <w:bottom w:val="single" w:sz="4" w:space="0" w:color="000000"/>
              <w:right w:val="single" w:sz="4" w:space="0" w:color="000000"/>
            </w:tcBorders>
            <w:hideMark/>
          </w:tcPr>
          <w:p w:rsidR="00A13D67" w:rsidRPr="00863F7F" w:rsidRDefault="00DE521B" w:rsidP="006D7D9E">
            <w:pPr>
              <w:rPr>
                <w:rFonts w:ascii="Times New Roman" w:hAnsi="Times New Roman"/>
                <w:color w:val="000000"/>
                <w:sz w:val="22"/>
                <w:szCs w:val="22"/>
              </w:rPr>
            </w:pPr>
            <w:r w:rsidRPr="00863F7F">
              <w:rPr>
                <w:rFonts w:ascii="Times New Roman" w:hAnsi="Times New Roman"/>
                <w:color w:val="000000"/>
                <w:sz w:val="22"/>
                <w:szCs w:val="22"/>
              </w:rPr>
              <w:t>7242,00 грн., (</w:t>
            </w:r>
            <w:r w:rsidRPr="00863F7F">
              <w:rPr>
                <w:rFonts w:ascii="Times New Roman" w:hAnsi="Times New Roman"/>
                <w:color w:val="000000"/>
                <w:sz w:val="22"/>
                <w:szCs w:val="22"/>
                <w:lang w:val="ru-RU"/>
              </w:rPr>
              <w:t>Сім тисяч двісті сорок дві</w:t>
            </w:r>
            <w:r w:rsidRPr="00863F7F">
              <w:rPr>
                <w:rFonts w:ascii="Times New Roman" w:hAnsi="Times New Roman"/>
                <w:color w:val="000000"/>
                <w:sz w:val="22"/>
                <w:szCs w:val="22"/>
              </w:rPr>
              <w:t xml:space="preserve"> грн., 00 коп.) без податку на додану вартість</w:t>
            </w:r>
          </w:p>
        </w:tc>
      </w:tr>
      <w:tr w:rsidR="00A13D67" w:rsidRPr="00863F7F" w:rsidTr="00A13D67">
        <w:trPr>
          <w:gridAfter w:val="1"/>
          <w:wAfter w:w="3473" w:type="dxa"/>
          <w:trHeight w:val="551"/>
        </w:trPr>
        <w:tc>
          <w:tcPr>
            <w:tcW w:w="709" w:type="dxa"/>
            <w:tcBorders>
              <w:top w:val="single" w:sz="4" w:space="0" w:color="000000"/>
              <w:left w:val="single" w:sz="4" w:space="0" w:color="000000"/>
              <w:bottom w:val="single" w:sz="4" w:space="0" w:color="000000"/>
              <w:right w:val="single" w:sz="4" w:space="0" w:color="000000"/>
            </w:tcBorders>
            <w:hideMark/>
          </w:tcPr>
          <w:p w:rsidR="00A13D67" w:rsidRPr="00863F7F" w:rsidRDefault="00A13D67" w:rsidP="00304342">
            <w:pPr>
              <w:spacing w:before="120"/>
              <w:ind w:left="-73" w:right="-62"/>
              <w:jc w:val="center"/>
              <w:rPr>
                <w:rFonts w:ascii="Times New Roman" w:hAnsi="Times New Roman"/>
                <w:color w:val="000000"/>
                <w:sz w:val="22"/>
                <w:szCs w:val="22"/>
              </w:rPr>
            </w:pPr>
            <w:r w:rsidRPr="00863F7F">
              <w:rPr>
                <w:rFonts w:ascii="Times New Roman" w:hAnsi="Times New Roman"/>
                <w:color w:val="000000"/>
                <w:sz w:val="22"/>
                <w:szCs w:val="22"/>
              </w:rPr>
              <w:t>7</w:t>
            </w:r>
          </w:p>
        </w:tc>
        <w:tc>
          <w:tcPr>
            <w:tcW w:w="9639" w:type="dxa"/>
            <w:gridSpan w:val="11"/>
            <w:tcBorders>
              <w:top w:val="single" w:sz="4" w:space="0" w:color="000000"/>
              <w:left w:val="nil"/>
              <w:bottom w:val="single" w:sz="4" w:space="0" w:color="000000"/>
              <w:right w:val="single" w:sz="4" w:space="0" w:color="000000"/>
            </w:tcBorders>
            <w:hideMark/>
          </w:tcPr>
          <w:p w:rsidR="00A13D67" w:rsidRPr="00863F7F" w:rsidRDefault="00A13D67" w:rsidP="0050195B">
            <w:pPr>
              <w:spacing w:before="120"/>
              <w:jc w:val="center"/>
              <w:rPr>
                <w:rFonts w:ascii="Times New Roman" w:hAnsi="Times New Roman"/>
                <w:color w:val="000000"/>
                <w:sz w:val="22"/>
                <w:szCs w:val="22"/>
              </w:rPr>
            </w:pPr>
            <w:r w:rsidRPr="00863F7F">
              <w:rPr>
                <w:rFonts w:ascii="Times New Roman" w:hAnsi="Times New Roman"/>
                <w:color w:val="000000"/>
                <w:sz w:val="22"/>
                <w:szCs w:val="22"/>
              </w:rPr>
              <w:t xml:space="preserve">Цільове призначення Майна </w:t>
            </w:r>
          </w:p>
        </w:tc>
      </w:tr>
      <w:tr w:rsidR="00A13D67" w:rsidRPr="00863F7F" w:rsidTr="00956675">
        <w:trPr>
          <w:gridAfter w:val="1"/>
          <w:wAfter w:w="3473" w:type="dxa"/>
          <w:trHeight w:val="535"/>
        </w:trPr>
        <w:tc>
          <w:tcPr>
            <w:tcW w:w="709" w:type="dxa"/>
            <w:tcBorders>
              <w:top w:val="single" w:sz="4" w:space="0" w:color="000000"/>
              <w:left w:val="single" w:sz="4" w:space="0" w:color="000000"/>
              <w:bottom w:val="single" w:sz="4" w:space="0" w:color="000000"/>
              <w:right w:val="single" w:sz="4" w:space="0" w:color="000000"/>
            </w:tcBorders>
            <w:hideMark/>
          </w:tcPr>
          <w:p w:rsidR="00A13D67" w:rsidRPr="00863F7F" w:rsidRDefault="00A13D67" w:rsidP="00304342">
            <w:pPr>
              <w:spacing w:before="120"/>
              <w:ind w:left="-73" w:right="-48"/>
              <w:jc w:val="center"/>
              <w:rPr>
                <w:rFonts w:ascii="Times New Roman" w:hAnsi="Times New Roman"/>
                <w:color w:val="000000"/>
                <w:sz w:val="22"/>
                <w:szCs w:val="22"/>
              </w:rPr>
            </w:pPr>
            <w:r w:rsidRPr="00863F7F">
              <w:rPr>
                <w:rFonts w:ascii="Times New Roman" w:hAnsi="Times New Roman"/>
                <w:color w:val="000000"/>
                <w:sz w:val="22"/>
                <w:szCs w:val="22"/>
              </w:rPr>
              <w:t>7.1</w:t>
            </w:r>
            <w:r w:rsidRPr="00863F7F">
              <w:rPr>
                <w:rFonts w:ascii="Times New Roman" w:hAnsi="Times New Roman"/>
                <w:color w:val="000000"/>
                <w:sz w:val="22"/>
                <w:szCs w:val="22"/>
              </w:rPr>
              <w:br/>
            </w:r>
            <w:r w:rsidRPr="00863F7F">
              <w:rPr>
                <w:rFonts w:ascii="Times New Roman" w:hAnsi="Times New Roman"/>
                <w:color w:val="000000"/>
                <w:sz w:val="22"/>
                <w:szCs w:val="22"/>
              </w:rPr>
              <w:br/>
            </w:r>
          </w:p>
        </w:tc>
        <w:tc>
          <w:tcPr>
            <w:tcW w:w="9639" w:type="dxa"/>
            <w:gridSpan w:val="11"/>
            <w:tcBorders>
              <w:top w:val="single" w:sz="4" w:space="0" w:color="000000"/>
              <w:left w:val="nil"/>
              <w:bottom w:val="single" w:sz="4" w:space="0" w:color="000000"/>
              <w:right w:val="single" w:sz="4" w:space="0" w:color="000000"/>
            </w:tcBorders>
          </w:tcPr>
          <w:p w:rsidR="00A13D67" w:rsidRPr="00863F7F" w:rsidRDefault="00A13D67" w:rsidP="00A13D67">
            <w:pPr>
              <w:spacing w:before="120"/>
              <w:jc w:val="center"/>
              <w:rPr>
                <w:rFonts w:ascii="Times New Roman" w:hAnsi="Times New Roman"/>
                <w:color w:val="000000"/>
                <w:sz w:val="22"/>
                <w:szCs w:val="22"/>
              </w:rPr>
            </w:pPr>
            <w:r w:rsidRPr="00863F7F">
              <w:rPr>
                <w:rFonts w:ascii="Times New Roman" w:hAnsi="Times New Roman"/>
                <w:sz w:val="22"/>
                <w:szCs w:val="22"/>
              </w:rPr>
              <w:t>майно  може бути використан</w:t>
            </w:r>
            <w:r w:rsidR="00946093" w:rsidRPr="00863F7F">
              <w:rPr>
                <w:rFonts w:ascii="Times New Roman" w:hAnsi="Times New Roman"/>
                <w:sz w:val="22"/>
                <w:szCs w:val="22"/>
              </w:rPr>
              <w:t>е</w:t>
            </w:r>
            <w:r w:rsidRPr="00863F7F">
              <w:rPr>
                <w:rFonts w:ascii="Times New Roman" w:hAnsi="Times New Roman"/>
                <w:sz w:val="22"/>
                <w:szCs w:val="22"/>
              </w:rPr>
              <w:t xml:space="preserve"> за будь-яким цільовим призначенням</w:t>
            </w:r>
          </w:p>
          <w:p w:rsidR="00A13D67" w:rsidRPr="00863F7F" w:rsidRDefault="00A13D67" w:rsidP="00A27946">
            <w:pPr>
              <w:jc w:val="center"/>
              <w:rPr>
                <w:rFonts w:ascii="Times New Roman" w:hAnsi="Times New Roman"/>
                <w:sz w:val="22"/>
                <w:szCs w:val="22"/>
              </w:rPr>
            </w:pPr>
          </w:p>
        </w:tc>
      </w:tr>
      <w:tr w:rsidR="00A13D67" w:rsidRPr="00863F7F" w:rsidTr="00A13D67">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A13D67" w:rsidRPr="00863F7F" w:rsidRDefault="00A13D67" w:rsidP="00304342">
            <w:pPr>
              <w:spacing w:before="120"/>
              <w:jc w:val="center"/>
              <w:rPr>
                <w:rFonts w:ascii="Times New Roman" w:hAnsi="Times New Roman"/>
                <w:color w:val="000000"/>
                <w:sz w:val="22"/>
                <w:szCs w:val="22"/>
              </w:rPr>
            </w:pPr>
            <w:r w:rsidRPr="00863F7F">
              <w:rPr>
                <w:rFonts w:ascii="Times New Roman" w:hAnsi="Times New Roman"/>
                <w:color w:val="000000"/>
                <w:sz w:val="22"/>
                <w:szCs w:val="22"/>
              </w:rPr>
              <w:t>8</w:t>
            </w:r>
          </w:p>
        </w:tc>
        <w:tc>
          <w:tcPr>
            <w:tcW w:w="9639" w:type="dxa"/>
            <w:gridSpan w:val="11"/>
            <w:tcBorders>
              <w:top w:val="single" w:sz="4" w:space="0" w:color="000000"/>
              <w:left w:val="nil"/>
              <w:bottom w:val="single" w:sz="4" w:space="0" w:color="000000"/>
              <w:right w:val="single" w:sz="4" w:space="0" w:color="000000"/>
            </w:tcBorders>
            <w:hideMark/>
          </w:tcPr>
          <w:p w:rsidR="00A13D67" w:rsidRPr="00863F7F" w:rsidRDefault="00A13D67" w:rsidP="00997A6F">
            <w:pPr>
              <w:spacing w:before="120"/>
              <w:jc w:val="center"/>
              <w:rPr>
                <w:rFonts w:ascii="Times New Roman" w:hAnsi="Times New Roman"/>
                <w:color w:val="000000"/>
                <w:sz w:val="22"/>
                <w:szCs w:val="22"/>
              </w:rPr>
            </w:pPr>
            <w:r w:rsidRPr="00863F7F">
              <w:rPr>
                <w:rFonts w:ascii="Times New Roman" w:hAnsi="Times New Roman"/>
                <w:color w:val="000000"/>
                <w:sz w:val="22"/>
                <w:szCs w:val="22"/>
              </w:rPr>
              <w:t xml:space="preserve">Орендна плата та інші платежі </w:t>
            </w:r>
          </w:p>
        </w:tc>
      </w:tr>
      <w:tr w:rsidR="00A13D67" w:rsidRPr="00863F7F" w:rsidTr="00BA0C26">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A13D67" w:rsidRPr="00863F7F" w:rsidRDefault="00A13D67" w:rsidP="00304342">
            <w:pPr>
              <w:spacing w:before="120"/>
              <w:jc w:val="center"/>
              <w:rPr>
                <w:rFonts w:ascii="Times New Roman" w:hAnsi="Times New Roman"/>
                <w:color w:val="000000"/>
                <w:sz w:val="22"/>
                <w:szCs w:val="22"/>
              </w:rPr>
            </w:pPr>
            <w:r w:rsidRPr="00863F7F">
              <w:rPr>
                <w:rFonts w:ascii="Times New Roman" w:hAnsi="Times New Roman"/>
                <w:color w:val="000000"/>
                <w:sz w:val="22"/>
                <w:szCs w:val="22"/>
              </w:rPr>
              <w:t>8.1</w:t>
            </w:r>
            <w:r w:rsidRPr="00863F7F">
              <w:rPr>
                <w:rFonts w:ascii="Times New Roman" w:hAnsi="Times New Roman"/>
                <w:color w:val="000000"/>
                <w:sz w:val="22"/>
                <w:szCs w:val="22"/>
              </w:rPr>
              <w:br/>
            </w:r>
          </w:p>
        </w:tc>
        <w:tc>
          <w:tcPr>
            <w:tcW w:w="3119" w:type="dxa"/>
            <w:gridSpan w:val="2"/>
            <w:tcBorders>
              <w:top w:val="single" w:sz="4" w:space="0" w:color="000000"/>
              <w:left w:val="nil"/>
              <w:bottom w:val="single" w:sz="4" w:space="0" w:color="000000"/>
              <w:right w:val="single" w:sz="4" w:space="0" w:color="000000"/>
            </w:tcBorders>
            <w:hideMark/>
          </w:tcPr>
          <w:p w:rsidR="00A13D67" w:rsidRPr="00863F7F" w:rsidRDefault="00A13D67" w:rsidP="00DE3020">
            <w:pPr>
              <w:rPr>
                <w:rFonts w:ascii="Times New Roman" w:hAnsi="Times New Roman"/>
                <w:color w:val="000000"/>
                <w:sz w:val="22"/>
                <w:szCs w:val="22"/>
              </w:rPr>
            </w:pPr>
            <w:r w:rsidRPr="00863F7F">
              <w:rPr>
                <w:rFonts w:ascii="Times New Roman" w:hAnsi="Times New Roman"/>
                <w:color w:val="000000"/>
                <w:sz w:val="22"/>
                <w:szCs w:val="22"/>
              </w:rPr>
              <w:t>Місячна орендна плата, визначена за результатами проведення аукціону</w:t>
            </w:r>
          </w:p>
        </w:tc>
        <w:tc>
          <w:tcPr>
            <w:tcW w:w="3143" w:type="dxa"/>
            <w:gridSpan w:val="4"/>
            <w:tcBorders>
              <w:top w:val="single" w:sz="4" w:space="0" w:color="000000"/>
              <w:left w:val="nil"/>
              <w:bottom w:val="single" w:sz="4" w:space="0" w:color="000000"/>
              <w:right w:val="single" w:sz="4" w:space="0" w:color="000000"/>
            </w:tcBorders>
            <w:hideMark/>
          </w:tcPr>
          <w:p w:rsidR="00A13D67" w:rsidRPr="00863F7F" w:rsidRDefault="00A13D67" w:rsidP="00A27946">
            <w:pPr>
              <w:rPr>
                <w:rFonts w:ascii="Times New Roman" w:hAnsi="Times New Roman"/>
                <w:color w:val="000000"/>
                <w:sz w:val="22"/>
                <w:szCs w:val="22"/>
              </w:rPr>
            </w:pPr>
            <w:r w:rsidRPr="00863F7F">
              <w:rPr>
                <w:rFonts w:ascii="Times New Roman" w:hAnsi="Times New Roman"/>
                <w:color w:val="000000"/>
                <w:sz w:val="22"/>
                <w:szCs w:val="22"/>
              </w:rPr>
              <w:t xml:space="preserve">____ грн, (___ грн., __ коп.) без податку на додану вартість </w:t>
            </w:r>
          </w:p>
        </w:tc>
        <w:tc>
          <w:tcPr>
            <w:tcW w:w="3377" w:type="dxa"/>
            <w:gridSpan w:val="5"/>
            <w:tcBorders>
              <w:top w:val="single" w:sz="4" w:space="0" w:color="000000"/>
              <w:left w:val="nil"/>
              <w:bottom w:val="single" w:sz="4" w:space="0" w:color="000000"/>
              <w:right w:val="single" w:sz="4" w:space="0" w:color="000000"/>
            </w:tcBorders>
            <w:hideMark/>
          </w:tcPr>
          <w:p w:rsidR="00A13D67" w:rsidRPr="00863F7F" w:rsidRDefault="00A13D67" w:rsidP="00A27946">
            <w:pPr>
              <w:rPr>
                <w:rFonts w:ascii="Times New Roman" w:hAnsi="Times New Roman"/>
                <w:color w:val="000000"/>
                <w:sz w:val="22"/>
                <w:szCs w:val="22"/>
              </w:rPr>
            </w:pPr>
            <w:r w:rsidRPr="00863F7F">
              <w:rPr>
                <w:rFonts w:ascii="Times New Roman" w:hAnsi="Times New Roman"/>
                <w:color w:val="000000"/>
                <w:sz w:val="22"/>
                <w:szCs w:val="22"/>
              </w:rPr>
              <w:t xml:space="preserve"> реквізити протоколу електронного аукціону </w:t>
            </w:r>
          </w:p>
          <w:p w:rsidR="00A13D67" w:rsidRPr="00863F7F" w:rsidRDefault="00A13D67" w:rsidP="00A27946">
            <w:pPr>
              <w:rPr>
                <w:rFonts w:ascii="Times New Roman" w:hAnsi="Times New Roman"/>
                <w:color w:val="000000"/>
                <w:sz w:val="22"/>
                <w:szCs w:val="22"/>
              </w:rPr>
            </w:pPr>
            <w:r w:rsidRPr="00863F7F">
              <w:rPr>
                <w:rFonts w:ascii="Times New Roman" w:hAnsi="Times New Roman"/>
                <w:bCs/>
                <w:sz w:val="22"/>
                <w:szCs w:val="22"/>
              </w:rPr>
              <w:t>№ UA-PS-_______ від ______</w:t>
            </w:r>
          </w:p>
        </w:tc>
      </w:tr>
      <w:tr w:rsidR="00A13D67" w:rsidRPr="00863F7F" w:rsidTr="00BA0C26">
        <w:trPr>
          <w:gridAfter w:val="1"/>
          <w:wAfter w:w="3473" w:type="dxa"/>
          <w:trHeight w:val="320"/>
        </w:trPr>
        <w:tc>
          <w:tcPr>
            <w:tcW w:w="709" w:type="dxa"/>
            <w:tcBorders>
              <w:top w:val="single" w:sz="4" w:space="0" w:color="000000"/>
              <w:left w:val="single" w:sz="4" w:space="0" w:color="000000"/>
              <w:bottom w:val="single" w:sz="4" w:space="0" w:color="auto"/>
              <w:right w:val="single" w:sz="4" w:space="0" w:color="000000"/>
            </w:tcBorders>
            <w:hideMark/>
          </w:tcPr>
          <w:p w:rsidR="00A13D67" w:rsidRPr="00863F7F" w:rsidRDefault="00A13D67" w:rsidP="00304342">
            <w:pPr>
              <w:spacing w:before="120"/>
              <w:jc w:val="center"/>
              <w:rPr>
                <w:rFonts w:ascii="Times New Roman" w:hAnsi="Times New Roman"/>
                <w:color w:val="000000"/>
                <w:sz w:val="22"/>
                <w:szCs w:val="22"/>
              </w:rPr>
            </w:pPr>
            <w:r w:rsidRPr="00863F7F">
              <w:rPr>
                <w:rFonts w:ascii="Times New Roman" w:hAnsi="Times New Roman"/>
                <w:color w:val="000000"/>
                <w:sz w:val="22"/>
                <w:szCs w:val="22"/>
              </w:rPr>
              <w:t>8.2</w:t>
            </w:r>
          </w:p>
        </w:tc>
        <w:tc>
          <w:tcPr>
            <w:tcW w:w="3119" w:type="dxa"/>
            <w:gridSpan w:val="2"/>
            <w:tcBorders>
              <w:top w:val="single" w:sz="4" w:space="0" w:color="000000"/>
              <w:left w:val="nil"/>
              <w:bottom w:val="single" w:sz="4" w:space="0" w:color="auto"/>
              <w:right w:val="single" w:sz="4" w:space="0" w:color="000000"/>
            </w:tcBorders>
            <w:hideMark/>
          </w:tcPr>
          <w:p w:rsidR="00A13D67" w:rsidRPr="00863F7F" w:rsidRDefault="00A13D67" w:rsidP="00DE3020">
            <w:pPr>
              <w:rPr>
                <w:rFonts w:ascii="Times New Roman" w:hAnsi="Times New Roman"/>
                <w:color w:val="000000"/>
                <w:sz w:val="22"/>
                <w:szCs w:val="22"/>
              </w:rPr>
            </w:pPr>
            <w:r w:rsidRPr="00863F7F">
              <w:rPr>
                <w:rFonts w:ascii="Times New Roman" w:hAnsi="Times New Roman"/>
                <w:color w:val="000000"/>
                <w:sz w:val="22"/>
                <w:szCs w:val="22"/>
              </w:rPr>
              <w:t xml:space="preserve">Витрати на утримання орендованого Майна та надання комунальних послуг Орендарю </w:t>
            </w:r>
          </w:p>
        </w:tc>
        <w:tc>
          <w:tcPr>
            <w:tcW w:w="6520" w:type="dxa"/>
            <w:gridSpan w:val="9"/>
            <w:tcBorders>
              <w:top w:val="single" w:sz="4" w:space="0" w:color="000000"/>
              <w:left w:val="nil"/>
              <w:bottom w:val="single" w:sz="4" w:space="0" w:color="000000"/>
              <w:right w:val="single" w:sz="4" w:space="0" w:color="000000"/>
            </w:tcBorders>
            <w:hideMark/>
          </w:tcPr>
          <w:p w:rsidR="00A13D67" w:rsidRPr="00863F7F" w:rsidRDefault="00A13D67" w:rsidP="00DE3020">
            <w:pPr>
              <w:rPr>
                <w:rFonts w:ascii="Times New Roman" w:hAnsi="Times New Roman"/>
                <w:color w:val="000000"/>
                <w:sz w:val="22"/>
                <w:szCs w:val="22"/>
              </w:rPr>
            </w:pPr>
            <w:r w:rsidRPr="00863F7F">
              <w:rPr>
                <w:rFonts w:ascii="Times New Roman" w:hAnsi="Times New Roman"/>
                <w:color w:val="000000"/>
                <w:sz w:val="22"/>
                <w:szCs w:val="22"/>
              </w:rPr>
              <w:t xml:space="preserve">компенсуються Орендарем в порядку, передбаченому пунктом 6.5  незмінювальних  умов договору </w:t>
            </w:r>
          </w:p>
        </w:tc>
      </w:tr>
      <w:tr w:rsidR="00A13D67" w:rsidRPr="00863F7F" w:rsidTr="00A13D67">
        <w:trPr>
          <w:gridAfter w:val="1"/>
          <w:wAfter w:w="3473" w:type="dxa"/>
          <w:trHeight w:val="320"/>
        </w:trPr>
        <w:tc>
          <w:tcPr>
            <w:tcW w:w="709" w:type="dxa"/>
            <w:tcBorders>
              <w:top w:val="single" w:sz="4" w:space="0" w:color="000000"/>
              <w:left w:val="single" w:sz="4" w:space="0" w:color="000000"/>
              <w:bottom w:val="nil"/>
              <w:right w:val="single" w:sz="4" w:space="0" w:color="000000"/>
            </w:tcBorders>
            <w:hideMark/>
          </w:tcPr>
          <w:p w:rsidR="00A13D67" w:rsidRPr="00863F7F" w:rsidRDefault="00A13D67" w:rsidP="00304342">
            <w:pPr>
              <w:spacing w:before="120"/>
              <w:jc w:val="center"/>
              <w:rPr>
                <w:rFonts w:ascii="Times New Roman" w:hAnsi="Times New Roman"/>
                <w:color w:val="000000"/>
                <w:sz w:val="22"/>
                <w:szCs w:val="22"/>
              </w:rPr>
            </w:pPr>
            <w:r w:rsidRPr="00863F7F">
              <w:rPr>
                <w:rFonts w:ascii="Times New Roman" w:hAnsi="Times New Roman"/>
                <w:color w:val="000000"/>
                <w:sz w:val="22"/>
                <w:szCs w:val="22"/>
              </w:rPr>
              <w:t>9</w:t>
            </w:r>
          </w:p>
        </w:tc>
        <w:tc>
          <w:tcPr>
            <w:tcW w:w="9639" w:type="dxa"/>
            <w:gridSpan w:val="11"/>
            <w:tcBorders>
              <w:top w:val="single" w:sz="4" w:space="0" w:color="000000"/>
              <w:left w:val="nil"/>
              <w:bottom w:val="nil"/>
              <w:right w:val="single" w:sz="4" w:space="0" w:color="000000"/>
            </w:tcBorders>
            <w:hideMark/>
          </w:tcPr>
          <w:p w:rsidR="00A13D67" w:rsidRPr="00863F7F" w:rsidRDefault="00A13D67" w:rsidP="00DE3020">
            <w:pPr>
              <w:jc w:val="center"/>
              <w:rPr>
                <w:rFonts w:ascii="Times New Roman" w:hAnsi="Times New Roman"/>
                <w:color w:val="000000"/>
                <w:sz w:val="22"/>
                <w:szCs w:val="22"/>
              </w:rPr>
            </w:pPr>
            <w:r w:rsidRPr="00863F7F">
              <w:rPr>
                <w:rFonts w:ascii="Times New Roman" w:hAnsi="Times New Roman"/>
                <w:color w:val="000000"/>
                <w:sz w:val="22"/>
                <w:szCs w:val="22"/>
              </w:rPr>
              <w:t xml:space="preserve">Розмір авансового внеску орендної плати </w:t>
            </w:r>
          </w:p>
        </w:tc>
      </w:tr>
      <w:tr w:rsidR="00A13D67" w:rsidRPr="00863F7F" w:rsidTr="00BA0C26">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A13D67" w:rsidRPr="00863F7F" w:rsidRDefault="00A13D67" w:rsidP="00304342">
            <w:pPr>
              <w:spacing w:before="120"/>
              <w:jc w:val="center"/>
              <w:rPr>
                <w:rFonts w:ascii="Times New Roman" w:hAnsi="Times New Roman"/>
                <w:color w:val="000000"/>
                <w:sz w:val="22"/>
                <w:szCs w:val="22"/>
              </w:rPr>
            </w:pPr>
            <w:r w:rsidRPr="00863F7F">
              <w:rPr>
                <w:rFonts w:ascii="Times New Roman" w:hAnsi="Times New Roman"/>
                <w:color w:val="000000"/>
                <w:sz w:val="22"/>
                <w:szCs w:val="22"/>
              </w:rPr>
              <w:t>9.1</w:t>
            </w:r>
            <w:r w:rsidRPr="00863F7F">
              <w:rPr>
                <w:rFonts w:ascii="Times New Roman" w:hAnsi="Times New Roman"/>
                <w:color w:val="000000"/>
                <w:sz w:val="22"/>
                <w:szCs w:val="22"/>
              </w:rPr>
              <w:br/>
              <w:t>(1)</w:t>
            </w:r>
          </w:p>
          <w:p w:rsidR="00A13D67" w:rsidRPr="00863F7F" w:rsidRDefault="00A13D67" w:rsidP="00304342">
            <w:pPr>
              <w:spacing w:before="120"/>
              <w:jc w:val="center"/>
              <w:rPr>
                <w:rFonts w:ascii="Times New Roman" w:hAnsi="Times New Roman"/>
                <w:color w:val="000000"/>
                <w:sz w:val="22"/>
                <w:szCs w:val="22"/>
              </w:rPr>
            </w:pPr>
          </w:p>
        </w:tc>
        <w:tc>
          <w:tcPr>
            <w:tcW w:w="3119" w:type="dxa"/>
            <w:gridSpan w:val="2"/>
            <w:tcBorders>
              <w:top w:val="single" w:sz="4" w:space="0" w:color="000000"/>
              <w:left w:val="nil"/>
              <w:bottom w:val="single" w:sz="4" w:space="0" w:color="000000"/>
              <w:right w:val="single" w:sz="4" w:space="0" w:color="000000"/>
            </w:tcBorders>
            <w:hideMark/>
          </w:tcPr>
          <w:p w:rsidR="00A13D67" w:rsidRPr="00863F7F" w:rsidRDefault="00A13D67" w:rsidP="00DE3020">
            <w:pPr>
              <w:rPr>
                <w:rFonts w:ascii="Times New Roman" w:hAnsi="Times New Roman"/>
                <w:color w:val="000000"/>
                <w:sz w:val="22"/>
                <w:szCs w:val="22"/>
              </w:rPr>
            </w:pPr>
            <w:r w:rsidRPr="00863F7F">
              <w:rPr>
                <w:rFonts w:ascii="Times New Roman" w:hAnsi="Times New Roman"/>
                <w:color w:val="000000"/>
                <w:sz w:val="22"/>
                <w:szCs w:val="22"/>
              </w:rPr>
              <w:t>2 (дві) місячні орендні плати, якщо переможцем аукціону є особа, що була орендарем Майна станом на дату оголошення аукціону (пункт 150 Порядку)</w:t>
            </w:r>
          </w:p>
        </w:tc>
        <w:tc>
          <w:tcPr>
            <w:tcW w:w="6520" w:type="dxa"/>
            <w:gridSpan w:val="9"/>
            <w:tcBorders>
              <w:top w:val="single" w:sz="4" w:space="0" w:color="000000"/>
              <w:left w:val="nil"/>
              <w:bottom w:val="single" w:sz="4" w:space="0" w:color="000000"/>
              <w:right w:val="single" w:sz="4" w:space="0" w:color="000000"/>
            </w:tcBorders>
          </w:tcPr>
          <w:p w:rsidR="00A13D67" w:rsidRPr="00863F7F" w:rsidRDefault="00A13D67" w:rsidP="00A27946">
            <w:pPr>
              <w:rPr>
                <w:rFonts w:ascii="Times New Roman" w:hAnsi="Times New Roman"/>
                <w:color w:val="000000"/>
                <w:sz w:val="22"/>
                <w:szCs w:val="22"/>
              </w:rPr>
            </w:pPr>
            <w:r w:rsidRPr="00863F7F">
              <w:rPr>
                <w:rFonts w:ascii="Times New Roman" w:hAnsi="Times New Roman"/>
                <w:color w:val="000000"/>
                <w:sz w:val="22"/>
                <w:szCs w:val="22"/>
              </w:rPr>
              <w:t xml:space="preserve">_______ грн., (______ грн., __ коп.) </w:t>
            </w:r>
          </w:p>
          <w:p w:rsidR="00A13D67" w:rsidRPr="00863F7F" w:rsidRDefault="00A13D67" w:rsidP="00A27946">
            <w:pPr>
              <w:rPr>
                <w:rFonts w:ascii="Times New Roman" w:hAnsi="Times New Roman"/>
                <w:color w:val="000000"/>
                <w:sz w:val="22"/>
                <w:szCs w:val="22"/>
              </w:rPr>
            </w:pPr>
            <w:r w:rsidRPr="00863F7F">
              <w:rPr>
                <w:rFonts w:ascii="Times New Roman" w:hAnsi="Times New Roman"/>
                <w:color w:val="000000"/>
                <w:sz w:val="22"/>
                <w:szCs w:val="22"/>
              </w:rPr>
              <w:t xml:space="preserve">без податку на додану вартість </w:t>
            </w:r>
          </w:p>
        </w:tc>
      </w:tr>
      <w:tr w:rsidR="00C84BA4" w:rsidRPr="00863F7F" w:rsidTr="00BA0C26">
        <w:trPr>
          <w:gridAfter w:val="1"/>
          <w:wAfter w:w="3473" w:type="dxa"/>
          <w:trHeight w:val="679"/>
        </w:trPr>
        <w:tc>
          <w:tcPr>
            <w:tcW w:w="709" w:type="dxa"/>
            <w:tcBorders>
              <w:top w:val="single" w:sz="4" w:space="0" w:color="000000"/>
              <w:left w:val="single" w:sz="4" w:space="0" w:color="000000"/>
              <w:bottom w:val="single" w:sz="4" w:space="0" w:color="auto"/>
              <w:right w:val="single" w:sz="4" w:space="0" w:color="000000"/>
            </w:tcBorders>
            <w:hideMark/>
          </w:tcPr>
          <w:p w:rsidR="00C84BA4" w:rsidRPr="00863F7F" w:rsidRDefault="00C84BA4" w:rsidP="007A0AB3">
            <w:pPr>
              <w:spacing w:before="120"/>
              <w:jc w:val="center"/>
              <w:rPr>
                <w:rFonts w:ascii="Times New Roman" w:hAnsi="Times New Roman"/>
                <w:color w:val="000000"/>
                <w:sz w:val="22"/>
                <w:szCs w:val="22"/>
              </w:rPr>
            </w:pPr>
            <w:r w:rsidRPr="00863F7F">
              <w:rPr>
                <w:rFonts w:ascii="Times New Roman" w:hAnsi="Times New Roman"/>
                <w:color w:val="000000"/>
                <w:sz w:val="22"/>
                <w:szCs w:val="22"/>
              </w:rPr>
              <w:t>9.1</w:t>
            </w:r>
            <w:r w:rsidRPr="00863F7F">
              <w:rPr>
                <w:rFonts w:ascii="Times New Roman" w:hAnsi="Times New Roman"/>
                <w:color w:val="000000"/>
                <w:sz w:val="22"/>
                <w:szCs w:val="22"/>
              </w:rPr>
              <w:br/>
              <w:t>(2)</w:t>
            </w:r>
          </w:p>
          <w:p w:rsidR="00C84BA4" w:rsidRPr="00863F7F" w:rsidRDefault="00C84BA4" w:rsidP="007A0AB3">
            <w:pPr>
              <w:spacing w:before="120"/>
              <w:jc w:val="center"/>
              <w:rPr>
                <w:rFonts w:ascii="Times New Roman" w:hAnsi="Times New Roman"/>
                <w:color w:val="000000"/>
                <w:sz w:val="22"/>
                <w:szCs w:val="22"/>
              </w:rPr>
            </w:pPr>
          </w:p>
        </w:tc>
        <w:tc>
          <w:tcPr>
            <w:tcW w:w="3119" w:type="dxa"/>
            <w:gridSpan w:val="2"/>
            <w:tcBorders>
              <w:top w:val="single" w:sz="4" w:space="0" w:color="000000"/>
              <w:left w:val="nil"/>
              <w:bottom w:val="nil"/>
              <w:right w:val="single" w:sz="4" w:space="0" w:color="000000"/>
            </w:tcBorders>
            <w:hideMark/>
          </w:tcPr>
          <w:p w:rsidR="00C84BA4" w:rsidRPr="00863F7F" w:rsidRDefault="00C84BA4" w:rsidP="007A0AB3">
            <w:pPr>
              <w:spacing w:before="120"/>
              <w:rPr>
                <w:rFonts w:ascii="Times New Roman" w:hAnsi="Times New Roman"/>
                <w:color w:val="000000"/>
                <w:sz w:val="22"/>
                <w:szCs w:val="22"/>
              </w:rPr>
            </w:pPr>
            <w:r w:rsidRPr="00863F7F">
              <w:rPr>
                <w:rFonts w:ascii="Times New Roman" w:hAnsi="Times New Roman"/>
                <w:color w:val="000000"/>
                <w:sz w:val="22"/>
                <w:szCs w:val="22"/>
              </w:rPr>
              <w:t xml:space="preserve">6 (шість) місячних орендних плат, визначених за результатами проведення аукціону, якщо цей договір є договором типу 5.1(В) </w:t>
            </w:r>
            <w:r w:rsidRPr="00863F7F">
              <w:rPr>
                <w:rFonts w:ascii="Times New Roman" w:hAnsi="Times New Roman"/>
                <w:color w:val="000000"/>
                <w:sz w:val="22"/>
                <w:szCs w:val="22"/>
                <w:lang w:val="ru-RU"/>
              </w:rPr>
              <w:t>—</w:t>
            </w:r>
          </w:p>
        </w:tc>
        <w:tc>
          <w:tcPr>
            <w:tcW w:w="6520" w:type="dxa"/>
            <w:gridSpan w:val="9"/>
            <w:tcBorders>
              <w:top w:val="single" w:sz="4" w:space="0" w:color="000000"/>
              <w:left w:val="nil"/>
              <w:right w:val="single" w:sz="4" w:space="0" w:color="000000"/>
            </w:tcBorders>
            <w:hideMark/>
          </w:tcPr>
          <w:p w:rsidR="00C84BA4" w:rsidRPr="00863F7F" w:rsidRDefault="00C84BA4" w:rsidP="007A0AB3">
            <w:pPr>
              <w:spacing w:before="120"/>
              <w:rPr>
                <w:rFonts w:ascii="Times New Roman" w:hAnsi="Times New Roman"/>
                <w:color w:val="000000"/>
                <w:sz w:val="22"/>
                <w:szCs w:val="22"/>
              </w:rPr>
            </w:pPr>
            <w:r w:rsidRPr="00863F7F">
              <w:rPr>
                <w:rFonts w:ascii="Times New Roman" w:hAnsi="Times New Roman"/>
                <w:color w:val="000000"/>
                <w:sz w:val="22"/>
                <w:szCs w:val="22"/>
              </w:rPr>
              <w:t>сума, гривень, без податку на додану вартість ____________________________________</w:t>
            </w:r>
          </w:p>
        </w:tc>
      </w:tr>
      <w:tr w:rsidR="00A13D67" w:rsidRPr="00863F7F" w:rsidTr="00BA0C26">
        <w:trPr>
          <w:gridAfter w:val="1"/>
          <w:wAfter w:w="3473" w:type="dxa"/>
          <w:trHeight w:val="679"/>
        </w:trPr>
        <w:tc>
          <w:tcPr>
            <w:tcW w:w="709" w:type="dxa"/>
            <w:tcBorders>
              <w:top w:val="single" w:sz="4" w:space="0" w:color="000000"/>
              <w:left w:val="single" w:sz="4" w:space="0" w:color="000000"/>
              <w:bottom w:val="single" w:sz="4" w:space="0" w:color="auto"/>
              <w:right w:val="single" w:sz="4" w:space="0" w:color="000000"/>
            </w:tcBorders>
            <w:hideMark/>
          </w:tcPr>
          <w:p w:rsidR="00A13D67" w:rsidRPr="00863F7F" w:rsidRDefault="00A13D67" w:rsidP="00304342">
            <w:pPr>
              <w:spacing w:before="120"/>
              <w:jc w:val="center"/>
              <w:rPr>
                <w:rFonts w:ascii="Times New Roman" w:hAnsi="Times New Roman"/>
                <w:color w:val="000000"/>
                <w:sz w:val="22"/>
                <w:szCs w:val="22"/>
              </w:rPr>
            </w:pPr>
            <w:r w:rsidRPr="00863F7F">
              <w:rPr>
                <w:rFonts w:ascii="Times New Roman" w:hAnsi="Times New Roman"/>
                <w:color w:val="000000"/>
                <w:sz w:val="22"/>
                <w:szCs w:val="22"/>
              </w:rPr>
              <w:t>10</w:t>
            </w:r>
          </w:p>
        </w:tc>
        <w:tc>
          <w:tcPr>
            <w:tcW w:w="3119" w:type="dxa"/>
            <w:gridSpan w:val="2"/>
            <w:tcBorders>
              <w:top w:val="single" w:sz="4" w:space="0" w:color="000000"/>
              <w:left w:val="nil"/>
              <w:bottom w:val="nil"/>
              <w:right w:val="single" w:sz="4" w:space="0" w:color="000000"/>
            </w:tcBorders>
            <w:hideMark/>
          </w:tcPr>
          <w:p w:rsidR="00A13D67" w:rsidRPr="00863F7F" w:rsidRDefault="00A13D67" w:rsidP="00DE3020">
            <w:pPr>
              <w:rPr>
                <w:rFonts w:ascii="Times New Roman" w:hAnsi="Times New Roman"/>
                <w:color w:val="000000"/>
                <w:sz w:val="22"/>
                <w:szCs w:val="22"/>
              </w:rPr>
            </w:pPr>
            <w:r w:rsidRPr="00863F7F">
              <w:rPr>
                <w:rFonts w:ascii="Times New Roman" w:hAnsi="Times New Roman"/>
                <w:color w:val="000000"/>
                <w:sz w:val="22"/>
                <w:szCs w:val="22"/>
              </w:rPr>
              <w:t>Сума забезпечувального депозиту</w:t>
            </w:r>
          </w:p>
        </w:tc>
        <w:tc>
          <w:tcPr>
            <w:tcW w:w="6520" w:type="dxa"/>
            <w:gridSpan w:val="9"/>
            <w:tcBorders>
              <w:top w:val="single" w:sz="4" w:space="0" w:color="000000"/>
              <w:left w:val="nil"/>
              <w:right w:val="single" w:sz="4" w:space="0" w:color="000000"/>
            </w:tcBorders>
            <w:hideMark/>
          </w:tcPr>
          <w:p w:rsidR="00215ACD" w:rsidRDefault="00215ACD" w:rsidP="00A27946">
            <w:pPr>
              <w:ind w:left="10"/>
              <w:rPr>
                <w:rFonts w:ascii="Times New Roman" w:hAnsi="Times New Roman"/>
                <w:color w:val="000000"/>
                <w:sz w:val="22"/>
                <w:szCs w:val="22"/>
              </w:rPr>
            </w:pPr>
            <w:r>
              <w:rPr>
                <w:rFonts w:ascii="Times New Roman" w:hAnsi="Times New Roman"/>
                <w:color w:val="000000"/>
                <w:sz w:val="22"/>
                <w:szCs w:val="22"/>
                <w:lang w:val="ru-RU"/>
              </w:rPr>
              <w:t>2 (дв</w:t>
            </w:r>
            <w:r>
              <w:rPr>
                <w:rFonts w:ascii="Times New Roman" w:hAnsi="Times New Roman"/>
                <w:color w:val="000000"/>
                <w:sz w:val="22"/>
                <w:szCs w:val="22"/>
              </w:rPr>
              <w:t>і) місячні орендні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A13D67" w:rsidRPr="00863F7F" w:rsidRDefault="00A13D67" w:rsidP="00A27946">
            <w:pPr>
              <w:ind w:left="10"/>
              <w:rPr>
                <w:rFonts w:ascii="Times New Roman" w:hAnsi="Times New Roman"/>
                <w:color w:val="000000"/>
                <w:sz w:val="22"/>
                <w:szCs w:val="22"/>
              </w:rPr>
            </w:pPr>
            <w:r w:rsidRPr="00863F7F">
              <w:rPr>
                <w:rFonts w:ascii="Times New Roman" w:hAnsi="Times New Roman"/>
                <w:color w:val="000000"/>
                <w:sz w:val="22"/>
                <w:szCs w:val="22"/>
              </w:rPr>
              <w:t xml:space="preserve"> </w:t>
            </w:r>
            <w:r w:rsidR="00215ACD" w:rsidRPr="00863F7F">
              <w:rPr>
                <w:rFonts w:ascii="Times New Roman" w:hAnsi="Times New Roman"/>
                <w:color w:val="000000"/>
                <w:sz w:val="22"/>
                <w:szCs w:val="22"/>
              </w:rPr>
              <w:t>сума, гривень, без податку на додану вартість</w:t>
            </w:r>
            <w:r w:rsidR="00215ACD">
              <w:rPr>
                <w:rFonts w:ascii="Times New Roman" w:hAnsi="Times New Roman"/>
                <w:color w:val="000000"/>
                <w:sz w:val="22"/>
                <w:szCs w:val="22"/>
              </w:rPr>
              <w:t>______________</w:t>
            </w:r>
          </w:p>
        </w:tc>
      </w:tr>
      <w:tr w:rsidR="00A13D67" w:rsidRPr="00863F7F" w:rsidTr="00A13D67">
        <w:trPr>
          <w:gridAfter w:val="1"/>
          <w:wAfter w:w="3473" w:type="dxa"/>
          <w:trHeight w:val="432"/>
        </w:trPr>
        <w:tc>
          <w:tcPr>
            <w:tcW w:w="709" w:type="dxa"/>
            <w:tcBorders>
              <w:top w:val="single" w:sz="4" w:space="0" w:color="auto"/>
              <w:left w:val="single" w:sz="4" w:space="0" w:color="000000"/>
              <w:bottom w:val="single" w:sz="4" w:space="0" w:color="000000"/>
              <w:right w:val="single" w:sz="4" w:space="0" w:color="000000"/>
            </w:tcBorders>
            <w:hideMark/>
          </w:tcPr>
          <w:p w:rsidR="00A13D67" w:rsidRPr="00863F7F" w:rsidRDefault="00A13D67" w:rsidP="00304342">
            <w:pPr>
              <w:spacing w:before="120"/>
              <w:jc w:val="center"/>
              <w:rPr>
                <w:rFonts w:ascii="Times New Roman" w:hAnsi="Times New Roman"/>
                <w:color w:val="000000"/>
                <w:sz w:val="22"/>
                <w:szCs w:val="22"/>
                <w:lang w:val="ru-RU"/>
              </w:rPr>
            </w:pPr>
            <w:r w:rsidRPr="00863F7F">
              <w:rPr>
                <w:rFonts w:ascii="Times New Roman" w:hAnsi="Times New Roman"/>
                <w:color w:val="000000"/>
                <w:sz w:val="22"/>
                <w:szCs w:val="22"/>
              </w:rPr>
              <w:t>11</w:t>
            </w:r>
          </w:p>
        </w:tc>
        <w:tc>
          <w:tcPr>
            <w:tcW w:w="9639" w:type="dxa"/>
            <w:gridSpan w:val="11"/>
            <w:tcBorders>
              <w:top w:val="single" w:sz="4" w:space="0" w:color="000000"/>
              <w:left w:val="nil"/>
              <w:bottom w:val="single" w:sz="4" w:space="0" w:color="000000"/>
              <w:right w:val="single" w:sz="4" w:space="0" w:color="000000"/>
            </w:tcBorders>
            <w:hideMark/>
          </w:tcPr>
          <w:p w:rsidR="00A13D67" w:rsidRPr="00863F7F" w:rsidRDefault="00A13D67" w:rsidP="00DE3020">
            <w:pPr>
              <w:ind w:left="248"/>
              <w:jc w:val="center"/>
              <w:rPr>
                <w:rFonts w:ascii="Times New Roman" w:hAnsi="Times New Roman"/>
                <w:color w:val="000000"/>
                <w:sz w:val="22"/>
                <w:szCs w:val="22"/>
              </w:rPr>
            </w:pPr>
            <w:r w:rsidRPr="00863F7F">
              <w:rPr>
                <w:rFonts w:ascii="Times New Roman" w:hAnsi="Times New Roman"/>
                <w:color w:val="000000"/>
                <w:sz w:val="22"/>
                <w:szCs w:val="22"/>
              </w:rPr>
              <w:t xml:space="preserve">Строк договору </w:t>
            </w:r>
          </w:p>
        </w:tc>
      </w:tr>
      <w:tr w:rsidR="00A13D67" w:rsidRPr="00863F7F" w:rsidTr="00A13D67">
        <w:trPr>
          <w:gridAfter w:val="1"/>
          <w:wAfter w:w="3473" w:type="dxa"/>
          <w:trHeight w:val="429"/>
        </w:trPr>
        <w:tc>
          <w:tcPr>
            <w:tcW w:w="709" w:type="dxa"/>
            <w:tcBorders>
              <w:top w:val="single" w:sz="4" w:space="0" w:color="000000"/>
              <w:left w:val="single" w:sz="4" w:space="0" w:color="000000"/>
              <w:bottom w:val="single" w:sz="4" w:space="0" w:color="000000"/>
              <w:right w:val="single" w:sz="4" w:space="0" w:color="000000"/>
            </w:tcBorders>
            <w:hideMark/>
          </w:tcPr>
          <w:p w:rsidR="00A13D67" w:rsidRPr="00863F7F" w:rsidRDefault="00A13D67" w:rsidP="007E1E4C">
            <w:pPr>
              <w:spacing w:before="120"/>
              <w:jc w:val="center"/>
              <w:rPr>
                <w:rFonts w:ascii="Times New Roman" w:hAnsi="Times New Roman"/>
                <w:color w:val="000000"/>
                <w:sz w:val="22"/>
                <w:szCs w:val="22"/>
              </w:rPr>
            </w:pPr>
            <w:r w:rsidRPr="00863F7F">
              <w:rPr>
                <w:rFonts w:ascii="Times New Roman" w:hAnsi="Times New Roman"/>
                <w:color w:val="000000"/>
                <w:sz w:val="22"/>
                <w:szCs w:val="22"/>
              </w:rPr>
              <w:t xml:space="preserve">11.1 </w:t>
            </w:r>
          </w:p>
        </w:tc>
        <w:tc>
          <w:tcPr>
            <w:tcW w:w="9639" w:type="dxa"/>
            <w:gridSpan w:val="11"/>
            <w:tcBorders>
              <w:top w:val="single" w:sz="4" w:space="0" w:color="000000"/>
              <w:left w:val="nil"/>
              <w:bottom w:val="single" w:sz="4" w:space="0" w:color="000000"/>
              <w:right w:val="single" w:sz="4" w:space="0" w:color="000000"/>
            </w:tcBorders>
          </w:tcPr>
          <w:p w:rsidR="00A13D67" w:rsidRPr="00863F7F" w:rsidRDefault="00DE521B" w:rsidP="00A13D67">
            <w:pPr>
              <w:ind w:left="-35"/>
              <w:jc w:val="center"/>
              <w:rPr>
                <w:rFonts w:ascii="Times New Roman" w:hAnsi="Times New Roman"/>
                <w:color w:val="000000"/>
                <w:sz w:val="22"/>
                <w:szCs w:val="22"/>
              </w:rPr>
            </w:pPr>
            <w:r w:rsidRPr="00863F7F">
              <w:rPr>
                <w:rFonts w:ascii="Times New Roman" w:hAnsi="Times New Roman"/>
                <w:color w:val="000000"/>
                <w:sz w:val="22"/>
                <w:szCs w:val="22"/>
              </w:rPr>
              <w:t>5 років</w:t>
            </w:r>
            <w:r w:rsidR="00A13D67" w:rsidRPr="00863F7F">
              <w:rPr>
                <w:rFonts w:ascii="Times New Roman" w:hAnsi="Times New Roman"/>
                <w:color w:val="000000"/>
                <w:sz w:val="22"/>
                <w:szCs w:val="22"/>
              </w:rPr>
              <w:t xml:space="preserve"> з дати набрання чинності цим договором </w:t>
            </w:r>
          </w:p>
        </w:tc>
      </w:tr>
      <w:tr w:rsidR="00A13D67" w:rsidRPr="00863F7F" w:rsidTr="00BA0C26">
        <w:trPr>
          <w:gridAfter w:val="1"/>
          <w:wAfter w:w="3473" w:type="dxa"/>
          <w:trHeight w:val="320"/>
        </w:trPr>
        <w:tc>
          <w:tcPr>
            <w:tcW w:w="709" w:type="dxa"/>
            <w:tcBorders>
              <w:top w:val="single" w:sz="4" w:space="0" w:color="auto"/>
              <w:left w:val="single" w:sz="4" w:space="0" w:color="000000"/>
              <w:bottom w:val="single" w:sz="4" w:space="0" w:color="000000"/>
              <w:right w:val="single" w:sz="4" w:space="0" w:color="000000"/>
            </w:tcBorders>
            <w:hideMark/>
          </w:tcPr>
          <w:p w:rsidR="00A13D67" w:rsidRPr="00863F7F" w:rsidRDefault="00A13D67" w:rsidP="007E1E4C">
            <w:pPr>
              <w:spacing w:before="120"/>
              <w:jc w:val="center"/>
              <w:rPr>
                <w:rFonts w:ascii="Times New Roman" w:hAnsi="Times New Roman"/>
                <w:color w:val="000000"/>
                <w:sz w:val="22"/>
                <w:szCs w:val="22"/>
              </w:rPr>
            </w:pPr>
            <w:r w:rsidRPr="00863F7F">
              <w:rPr>
                <w:rFonts w:ascii="Times New Roman" w:hAnsi="Times New Roman"/>
                <w:color w:val="000000"/>
                <w:sz w:val="22"/>
                <w:szCs w:val="22"/>
              </w:rPr>
              <w:t>12</w:t>
            </w:r>
          </w:p>
        </w:tc>
        <w:tc>
          <w:tcPr>
            <w:tcW w:w="3119" w:type="dxa"/>
            <w:gridSpan w:val="2"/>
            <w:tcBorders>
              <w:top w:val="single" w:sz="4" w:space="0" w:color="auto"/>
              <w:left w:val="nil"/>
              <w:bottom w:val="single" w:sz="4" w:space="0" w:color="000000"/>
              <w:right w:val="single" w:sz="4" w:space="0" w:color="000000"/>
            </w:tcBorders>
            <w:hideMark/>
          </w:tcPr>
          <w:p w:rsidR="00A13D67" w:rsidRPr="00863F7F" w:rsidRDefault="00A13D67" w:rsidP="00DE3020">
            <w:pPr>
              <w:rPr>
                <w:rFonts w:ascii="Times New Roman" w:hAnsi="Times New Roman"/>
                <w:color w:val="000000"/>
                <w:sz w:val="22"/>
                <w:szCs w:val="22"/>
              </w:rPr>
            </w:pPr>
            <w:r w:rsidRPr="00863F7F">
              <w:rPr>
                <w:rFonts w:ascii="Times New Roman" w:hAnsi="Times New Roman"/>
                <w:color w:val="000000"/>
                <w:sz w:val="22"/>
                <w:szCs w:val="22"/>
              </w:rPr>
              <w:t>Згода на суборенду</w:t>
            </w:r>
          </w:p>
        </w:tc>
        <w:tc>
          <w:tcPr>
            <w:tcW w:w="6520" w:type="dxa"/>
            <w:gridSpan w:val="9"/>
            <w:tcBorders>
              <w:top w:val="single" w:sz="4" w:space="0" w:color="auto"/>
              <w:left w:val="nil"/>
              <w:bottom w:val="single" w:sz="4" w:space="0" w:color="000000"/>
              <w:right w:val="single" w:sz="4" w:space="0" w:color="000000"/>
            </w:tcBorders>
            <w:hideMark/>
          </w:tcPr>
          <w:p w:rsidR="00A13D67" w:rsidRPr="00863F7F" w:rsidRDefault="00A13D67" w:rsidP="00DE3020">
            <w:pPr>
              <w:rPr>
                <w:rFonts w:ascii="Times New Roman" w:hAnsi="Times New Roman"/>
                <w:color w:val="000000"/>
                <w:sz w:val="22"/>
                <w:szCs w:val="22"/>
              </w:rPr>
            </w:pPr>
            <w:r w:rsidRPr="00863F7F">
              <w:rPr>
                <w:rFonts w:ascii="Times New Roman" w:hAnsi="Times New Roman"/>
                <w:color w:val="000000"/>
                <w:sz w:val="22"/>
                <w:szCs w:val="22"/>
              </w:rPr>
              <w:t xml:space="preserve">Орендодавець  не надав  згоду на передачу майна в </w:t>
            </w:r>
          </w:p>
          <w:p w:rsidR="00A13D67" w:rsidRPr="00863F7F" w:rsidRDefault="00A13D67" w:rsidP="00DE3020">
            <w:pPr>
              <w:rPr>
                <w:rFonts w:ascii="Times New Roman" w:hAnsi="Times New Roman"/>
                <w:color w:val="000000"/>
                <w:sz w:val="22"/>
                <w:szCs w:val="22"/>
              </w:rPr>
            </w:pPr>
            <w:r w:rsidRPr="00863F7F">
              <w:rPr>
                <w:rFonts w:ascii="Times New Roman" w:hAnsi="Times New Roman"/>
                <w:color w:val="000000"/>
                <w:sz w:val="22"/>
                <w:szCs w:val="22"/>
              </w:rPr>
              <w:t>суборенду згідно з оголошенням про передачу майна в оренду</w:t>
            </w:r>
          </w:p>
        </w:tc>
      </w:tr>
      <w:tr w:rsidR="00A13D67" w:rsidRPr="00863F7F" w:rsidTr="00BA0C26">
        <w:trPr>
          <w:gridAfter w:val="1"/>
          <w:wAfter w:w="3473" w:type="dxa"/>
          <w:trHeight w:val="427"/>
        </w:trPr>
        <w:tc>
          <w:tcPr>
            <w:tcW w:w="709" w:type="dxa"/>
            <w:tcBorders>
              <w:top w:val="single" w:sz="4" w:space="0" w:color="000000"/>
              <w:left w:val="single" w:sz="4" w:space="0" w:color="000000"/>
              <w:bottom w:val="single" w:sz="4" w:space="0" w:color="000000"/>
              <w:right w:val="single" w:sz="4" w:space="0" w:color="000000"/>
            </w:tcBorders>
            <w:hideMark/>
          </w:tcPr>
          <w:p w:rsidR="00A13D67" w:rsidRPr="00863F7F" w:rsidRDefault="00A13D67" w:rsidP="00304342">
            <w:pPr>
              <w:spacing w:before="120"/>
              <w:jc w:val="center"/>
              <w:rPr>
                <w:rFonts w:ascii="Times New Roman" w:hAnsi="Times New Roman"/>
                <w:color w:val="000000"/>
                <w:sz w:val="22"/>
                <w:szCs w:val="22"/>
              </w:rPr>
            </w:pPr>
            <w:r w:rsidRPr="00863F7F">
              <w:rPr>
                <w:rFonts w:ascii="Times New Roman" w:hAnsi="Times New Roman"/>
                <w:color w:val="000000"/>
                <w:sz w:val="22"/>
                <w:szCs w:val="22"/>
              </w:rPr>
              <w:t>13</w:t>
            </w:r>
          </w:p>
        </w:tc>
        <w:tc>
          <w:tcPr>
            <w:tcW w:w="3119" w:type="dxa"/>
            <w:gridSpan w:val="2"/>
            <w:tcBorders>
              <w:top w:val="single" w:sz="4" w:space="0" w:color="000000"/>
              <w:left w:val="nil"/>
              <w:bottom w:val="single" w:sz="4" w:space="0" w:color="000000"/>
              <w:right w:val="single" w:sz="4" w:space="0" w:color="000000"/>
            </w:tcBorders>
            <w:hideMark/>
          </w:tcPr>
          <w:p w:rsidR="00A13D67" w:rsidRPr="00863F7F" w:rsidRDefault="00A13D67" w:rsidP="00DE3020">
            <w:pPr>
              <w:rPr>
                <w:rFonts w:ascii="Times New Roman" w:hAnsi="Times New Roman"/>
                <w:color w:val="000000"/>
                <w:sz w:val="22"/>
                <w:szCs w:val="22"/>
              </w:rPr>
            </w:pPr>
            <w:r w:rsidRPr="00863F7F">
              <w:rPr>
                <w:rFonts w:ascii="Times New Roman" w:hAnsi="Times New Roman"/>
                <w:color w:val="000000"/>
                <w:sz w:val="22"/>
                <w:szCs w:val="22"/>
              </w:rPr>
              <w:t>Додаткові умови оренди</w:t>
            </w:r>
          </w:p>
        </w:tc>
        <w:tc>
          <w:tcPr>
            <w:tcW w:w="6520" w:type="dxa"/>
            <w:gridSpan w:val="9"/>
            <w:tcBorders>
              <w:top w:val="single" w:sz="4" w:space="0" w:color="000000"/>
              <w:left w:val="nil"/>
              <w:right w:val="single" w:sz="4" w:space="0" w:color="000000"/>
            </w:tcBorders>
            <w:hideMark/>
          </w:tcPr>
          <w:p w:rsidR="00A13D67" w:rsidRPr="00863F7F" w:rsidRDefault="00A13D67" w:rsidP="00DE3020">
            <w:pPr>
              <w:rPr>
                <w:rFonts w:ascii="Times New Roman" w:hAnsi="Times New Roman"/>
                <w:color w:val="000000"/>
                <w:sz w:val="22"/>
                <w:szCs w:val="22"/>
              </w:rPr>
            </w:pPr>
            <w:r w:rsidRPr="00863F7F">
              <w:rPr>
                <w:rFonts w:ascii="Times New Roman" w:hAnsi="Times New Roman"/>
                <w:color w:val="000000"/>
                <w:sz w:val="22"/>
                <w:szCs w:val="22"/>
              </w:rPr>
              <w:t xml:space="preserve"> Відсутні </w:t>
            </w:r>
          </w:p>
        </w:tc>
      </w:tr>
      <w:tr w:rsidR="00A13D67" w:rsidRPr="00863F7F" w:rsidTr="00BA0C26">
        <w:trPr>
          <w:gridAfter w:val="1"/>
          <w:wAfter w:w="3473" w:type="dxa"/>
          <w:trHeight w:val="526"/>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A13D67" w:rsidRPr="00863F7F" w:rsidRDefault="00A13D67" w:rsidP="00304342">
            <w:pPr>
              <w:spacing w:before="120"/>
              <w:jc w:val="center"/>
              <w:rPr>
                <w:rFonts w:ascii="Times New Roman" w:hAnsi="Times New Roman"/>
                <w:color w:val="000000"/>
                <w:sz w:val="22"/>
                <w:szCs w:val="22"/>
              </w:rPr>
            </w:pPr>
            <w:r w:rsidRPr="00863F7F">
              <w:rPr>
                <w:rFonts w:ascii="Times New Roman" w:hAnsi="Times New Roman"/>
                <w:color w:val="000000"/>
                <w:sz w:val="22"/>
                <w:szCs w:val="22"/>
              </w:rPr>
              <w:lastRenderedPageBreak/>
              <w:t>14</w:t>
            </w:r>
          </w:p>
        </w:tc>
        <w:tc>
          <w:tcPr>
            <w:tcW w:w="3119" w:type="dxa"/>
            <w:gridSpan w:val="2"/>
            <w:vMerge w:val="restart"/>
            <w:tcBorders>
              <w:top w:val="single" w:sz="4" w:space="0" w:color="000000"/>
              <w:left w:val="nil"/>
              <w:bottom w:val="single" w:sz="4" w:space="0" w:color="000000"/>
              <w:right w:val="single" w:sz="4" w:space="0" w:color="000000"/>
            </w:tcBorders>
            <w:hideMark/>
          </w:tcPr>
          <w:p w:rsidR="00A13D67" w:rsidRPr="00863F7F" w:rsidRDefault="00A13D67" w:rsidP="00DE3020">
            <w:pPr>
              <w:rPr>
                <w:rFonts w:ascii="Times New Roman" w:hAnsi="Times New Roman"/>
                <w:color w:val="000000"/>
                <w:sz w:val="22"/>
                <w:szCs w:val="22"/>
              </w:rPr>
            </w:pPr>
            <w:r w:rsidRPr="00863F7F">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157" w:type="dxa"/>
            <w:gridSpan w:val="2"/>
            <w:tcBorders>
              <w:top w:val="single" w:sz="4" w:space="0" w:color="000000"/>
              <w:left w:val="nil"/>
              <w:bottom w:val="single" w:sz="4" w:space="0" w:color="000000"/>
              <w:right w:val="single" w:sz="4" w:space="0" w:color="000000"/>
            </w:tcBorders>
            <w:hideMark/>
          </w:tcPr>
          <w:p w:rsidR="00A13D67" w:rsidRPr="00863F7F" w:rsidRDefault="00A13D67" w:rsidP="00DE3020">
            <w:pPr>
              <w:rPr>
                <w:rFonts w:ascii="Times New Roman" w:hAnsi="Times New Roman"/>
                <w:color w:val="000000"/>
                <w:sz w:val="22"/>
                <w:szCs w:val="22"/>
              </w:rPr>
            </w:pPr>
            <w:r w:rsidRPr="00863F7F">
              <w:rPr>
                <w:rFonts w:ascii="Times New Roman" w:hAnsi="Times New Roman"/>
                <w:color w:val="000000"/>
                <w:sz w:val="22"/>
                <w:szCs w:val="22"/>
              </w:rPr>
              <w:t>Балансоутримувача</w:t>
            </w:r>
          </w:p>
        </w:tc>
        <w:tc>
          <w:tcPr>
            <w:tcW w:w="2237" w:type="dxa"/>
            <w:gridSpan w:val="5"/>
            <w:tcBorders>
              <w:top w:val="single" w:sz="4" w:space="0" w:color="000000"/>
              <w:left w:val="nil"/>
              <w:bottom w:val="single" w:sz="4" w:space="0" w:color="000000"/>
              <w:right w:val="single" w:sz="4" w:space="0" w:color="000000"/>
            </w:tcBorders>
            <w:hideMark/>
          </w:tcPr>
          <w:p w:rsidR="00A13D67" w:rsidRPr="00863F7F" w:rsidRDefault="00A13D67" w:rsidP="00DE3020">
            <w:pPr>
              <w:rPr>
                <w:rFonts w:ascii="Times New Roman" w:hAnsi="Times New Roman"/>
                <w:color w:val="000000"/>
                <w:sz w:val="22"/>
                <w:szCs w:val="22"/>
              </w:rPr>
            </w:pPr>
            <w:r w:rsidRPr="00863F7F">
              <w:rPr>
                <w:rFonts w:ascii="Times New Roman" w:hAnsi="Times New Roman"/>
                <w:color w:val="000000"/>
                <w:sz w:val="22"/>
                <w:szCs w:val="22"/>
              </w:rPr>
              <w:t xml:space="preserve">Державного бюджету </w:t>
            </w:r>
          </w:p>
        </w:tc>
        <w:tc>
          <w:tcPr>
            <w:tcW w:w="2126" w:type="dxa"/>
            <w:gridSpan w:val="2"/>
            <w:tcBorders>
              <w:top w:val="single" w:sz="4" w:space="0" w:color="000000"/>
              <w:left w:val="nil"/>
              <w:bottom w:val="single" w:sz="4" w:space="0" w:color="000000"/>
              <w:right w:val="single" w:sz="4" w:space="0" w:color="000000"/>
            </w:tcBorders>
            <w:hideMark/>
          </w:tcPr>
          <w:p w:rsidR="00A13D67" w:rsidRPr="00863F7F" w:rsidRDefault="00A13D67" w:rsidP="00DE3020">
            <w:pPr>
              <w:rPr>
                <w:rFonts w:ascii="Times New Roman" w:hAnsi="Times New Roman"/>
                <w:color w:val="000000"/>
                <w:sz w:val="22"/>
                <w:szCs w:val="22"/>
              </w:rPr>
            </w:pPr>
            <w:r w:rsidRPr="00863F7F">
              <w:rPr>
                <w:rFonts w:ascii="Times New Roman" w:hAnsi="Times New Roman"/>
                <w:color w:val="000000"/>
                <w:sz w:val="22"/>
                <w:szCs w:val="22"/>
              </w:rPr>
              <w:t>Орендодавця</w:t>
            </w:r>
          </w:p>
        </w:tc>
      </w:tr>
      <w:tr w:rsidR="00A13D67" w:rsidRPr="00863F7F" w:rsidTr="00BA0C26">
        <w:trPr>
          <w:gridAfter w:val="1"/>
          <w:wAfter w:w="3473" w:type="dxa"/>
          <w:trHeight w:val="97"/>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13D67" w:rsidRPr="00863F7F" w:rsidRDefault="00A13D67" w:rsidP="00304342">
            <w:pPr>
              <w:rPr>
                <w:rFonts w:ascii="Times New Roman" w:hAnsi="Times New Roman"/>
                <w:color w:val="000000"/>
                <w:sz w:val="22"/>
                <w:szCs w:val="22"/>
              </w:rPr>
            </w:pPr>
          </w:p>
        </w:tc>
        <w:tc>
          <w:tcPr>
            <w:tcW w:w="3119" w:type="dxa"/>
            <w:gridSpan w:val="2"/>
            <w:vMerge/>
            <w:tcBorders>
              <w:top w:val="single" w:sz="4" w:space="0" w:color="000000"/>
              <w:left w:val="nil"/>
              <w:bottom w:val="single" w:sz="4" w:space="0" w:color="000000"/>
              <w:right w:val="single" w:sz="4" w:space="0" w:color="000000"/>
            </w:tcBorders>
            <w:vAlign w:val="center"/>
            <w:hideMark/>
          </w:tcPr>
          <w:p w:rsidR="00A13D67" w:rsidRPr="00863F7F" w:rsidRDefault="00A13D67" w:rsidP="00DE3020">
            <w:pPr>
              <w:rPr>
                <w:rFonts w:ascii="Times New Roman" w:hAnsi="Times New Roman"/>
                <w:color w:val="000000"/>
                <w:sz w:val="22"/>
                <w:szCs w:val="22"/>
              </w:rPr>
            </w:pPr>
          </w:p>
        </w:tc>
        <w:tc>
          <w:tcPr>
            <w:tcW w:w="2157" w:type="dxa"/>
            <w:gridSpan w:val="2"/>
            <w:tcBorders>
              <w:top w:val="single" w:sz="4" w:space="0" w:color="000000"/>
              <w:left w:val="nil"/>
              <w:bottom w:val="single" w:sz="4" w:space="0" w:color="000000"/>
              <w:right w:val="single" w:sz="4" w:space="0" w:color="000000"/>
            </w:tcBorders>
          </w:tcPr>
          <w:p w:rsidR="003A7883" w:rsidRPr="00863F7F" w:rsidRDefault="003A7883" w:rsidP="003A7883">
            <w:pPr>
              <w:jc w:val="both"/>
              <w:rPr>
                <w:rFonts w:ascii="Times New Roman" w:hAnsi="Times New Roman"/>
                <w:color w:val="000000"/>
                <w:sz w:val="22"/>
                <w:szCs w:val="22"/>
              </w:rPr>
            </w:pPr>
            <w:r w:rsidRPr="00863F7F">
              <w:rPr>
                <w:rFonts w:ascii="Times New Roman" w:hAnsi="Times New Roman"/>
                <w:sz w:val="22"/>
                <w:szCs w:val="22"/>
              </w:rPr>
              <w:t>Реквізити будуть уточненні, на момент підписання договору</w:t>
            </w:r>
          </w:p>
          <w:p w:rsidR="00A13D67" w:rsidRPr="00863F7F" w:rsidRDefault="00A13D67" w:rsidP="00A13D67">
            <w:pPr>
              <w:rPr>
                <w:rFonts w:ascii="Times New Roman" w:hAnsi="Times New Roman"/>
                <w:color w:val="000000"/>
                <w:sz w:val="22"/>
                <w:szCs w:val="22"/>
              </w:rPr>
            </w:pPr>
          </w:p>
        </w:tc>
        <w:tc>
          <w:tcPr>
            <w:tcW w:w="2237" w:type="dxa"/>
            <w:gridSpan w:val="5"/>
            <w:tcBorders>
              <w:top w:val="single" w:sz="4" w:space="0" w:color="000000"/>
              <w:left w:val="nil"/>
              <w:bottom w:val="single" w:sz="4" w:space="0" w:color="000000"/>
              <w:right w:val="single" w:sz="4" w:space="0" w:color="000000"/>
            </w:tcBorders>
          </w:tcPr>
          <w:p w:rsidR="00DE521B" w:rsidRPr="00863F7F" w:rsidRDefault="00DE521B" w:rsidP="00DE521B">
            <w:pPr>
              <w:jc w:val="both"/>
              <w:rPr>
                <w:rFonts w:ascii="Times New Roman" w:hAnsi="Times New Roman"/>
                <w:color w:val="000000"/>
                <w:sz w:val="22"/>
                <w:szCs w:val="22"/>
              </w:rPr>
            </w:pPr>
            <w:r w:rsidRPr="00863F7F">
              <w:rPr>
                <w:rFonts w:ascii="Times New Roman" w:hAnsi="Times New Roman"/>
                <w:sz w:val="22"/>
                <w:szCs w:val="22"/>
              </w:rPr>
              <w:t>Реквізити будуть уточненні, на момент підписання договору</w:t>
            </w:r>
          </w:p>
          <w:p w:rsidR="00A13D67" w:rsidRPr="00863F7F" w:rsidRDefault="00A13D67" w:rsidP="00DE3020">
            <w:pPr>
              <w:rPr>
                <w:rFonts w:ascii="Times New Roman" w:hAnsi="Times New Roman"/>
                <w:color w:val="000000"/>
                <w:sz w:val="22"/>
                <w:szCs w:val="22"/>
              </w:rPr>
            </w:pPr>
          </w:p>
        </w:tc>
        <w:tc>
          <w:tcPr>
            <w:tcW w:w="2126" w:type="dxa"/>
            <w:gridSpan w:val="2"/>
            <w:tcBorders>
              <w:top w:val="single" w:sz="4" w:space="0" w:color="000000"/>
              <w:left w:val="nil"/>
              <w:bottom w:val="single" w:sz="4" w:space="0" w:color="000000"/>
              <w:right w:val="single" w:sz="4" w:space="0" w:color="000000"/>
            </w:tcBorders>
          </w:tcPr>
          <w:p w:rsidR="00A13D67" w:rsidRPr="00863F7F" w:rsidRDefault="00A13D67" w:rsidP="00DE3020">
            <w:pPr>
              <w:ind w:right="-1"/>
              <w:rPr>
                <w:rFonts w:ascii="Times New Roman" w:hAnsi="Times New Roman"/>
                <w:sz w:val="22"/>
                <w:szCs w:val="22"/>
              </w:rPr>
            </w:pPr>
            <w:r w:rsidRPr="00863F7F">
              <w:rPr>
                <w:rFonts w:ascii="Times New Roman" w:hAnsi="Times New Roman"/>
                <w:sz w:val="22"/>
                <w:szCs w:val="22"/>
              </w:rPr>
              <w:t>Одержувач: Регіональне відділення ФДМ України</w:t>
            </w:r>
          </w:p>
          <w:p w:rsidR="00A13D67" w:rsidRPr="00863F7F" w:rsidRDefault="00A13D67" w:rsidP="00DE3020">
            <w:pPr>
              <w:ind w:right="-1"/>
              <w:rPr>
                <w:rFonts w:ascii="Times New Roman" w:hAnsi="Times New Roman"/>
                <w:sz w:val="22"/>
                <w:szCs w:val="22"/>
              </w:rPr>
            </w:pPr>
            <w:r w:rsidRPr="00863F7F">
              <w:rPr>
                <w:rFonts w:ascii="Times New Roman" w:hAnsi="Times New Roman"/>
                <w:sz w:val="22"/>
                <w:szCs w:val="22"/>
              </w:rPr>
              <w:t xml:space="preserve">по Вінницькій та Хмельницькій областях, </w:t>
            </w:r>
          </w:p>
          <w:p w:rsidR="00A13D67" w:rsidRPr="00863F7F" w:rsidRDefault="00A13D67" w:rsidP="00DE3020">
            <w:pPr>
              <w:ind w:right="-1"/>
              <w:rPr>
                <w:rFonts w:ascii="Times New Roman" w:hAnsi="Times New Roman"/>
                <w:sz w:val="22"/>
                <w:szCs w:val="22"/>
              </w:rPr>
            </w:pPr>
            <w:r w:rsidRPr="00863F7F">
              <w:rPr>
                <w:rFonts w:ascii="Times New Roman" w:hAnsi="Times New Roman"/>
                <w:color w:val="000000"/>
                <w:sz w:val="22"/>
                <w:szCs w:val="22"/>
              </w:rPr>
              <w:t>Рахунок №</w:t>
            </w:r>
            <w:r w:rsidRPr="00863F7F">
              <w:rPr>
                <w:rFonts w:ascii="Times New Roman" w:hAnsi="Times New Roman"/>
                <w:sz w:val="22"/>
                <w:szCs w:val="22"/>
              </w:rPr>
              <w:t xml:space="preserve"> </w:t>
            </w:r>
            <w:r w:rsidRPr="00863F7F">
              <w:rPr>
                <w:rFonts w:ascii="Times New Roman" w:hAnsi="Times New Roman"/>
                <w:sz w:val="22"/>
                <w:szCs w:val="22"/>
                <w:lang w:val="en-US"/>
              </w:rPr>
              <w:t>UA</w:t>
            </w:r>
            <w:r w:rsidRPr="00863F7F">
              <w:rPr>
                <w:rFonts w:ascii="Times New Roman" w:hAnsi="Times New Roman"/>
                <w:sz w:val="22"/>
                <w:szCs w:val="22"/>
              </w:rPr>
              <w:t>648201720355259001002156369,</w:t>
            </w:r>
          </w:p>
          <w:p w:rsidR="00A13D67" w:rsidRPr="00863F7F" w:rsidRDefault="00A13D67" w:rsidP="00DE3020">
            <w:pPr>
              <w:ind w:right="-1"/>
              <w:rPr>
                <w:rFonts w:ascii="Times New Roman" w:hAnsi="Times New Roman"/>
                <w:color w:val="000000"/>
                <w:sz w:val="22"/>
                <w:szCs w:val="22"/>
              </w:rPr>
            </w:pPr>
            <w:r w:rsidRPr="00863F7F">
              <w:rPr>
                <w:rFonts w:ascii="Times New Roman" w:hAnsi="Times New Roman"/>
                <w:sz w:val="22"/>
                <w:szCs w:val="22"/>
              </w:rPr>
              <w:t xml:space="preserve">ДКСУ м. Київ                                      </w:t>
            </w:r>
          </w:p>
          <w:p w:rsidR="00A13D67" w:rsidRPr="00863F7F" w:rsidRDefault="00A13D67" w:rsidP="00DE3020">
            <w:pPr>
              <w:ind w:right="-1"/>
              <w:rPr>
                <w:rFonts w:ascii="Times New Roman" w:hAnsi="Times New Roman"/>
                <w:sz w:val="22"/>
                <w:szCs w:val="22"/>
              </w:rPr>
            </w:pPr>
            <w:r w:rsidRPr="00863F7F">
              <w:rPr>
                <w:rFonts w:ascii="Times New Roman" w:hAnsi="Times New Roman"/>
                <w:sz w:val="22"/>
                <w:szCs w:val="22"/>
              </w:rPr>
              <w:t xml:space="preserve">42964094   </w:t>
            </w:r>
          </w:p>
          <w:p w:rsidR="00A13D67" w:rsidRPr="00863F7F" w:rsidRDefault="00A13D67" w:rsidP="00D515FC">
            <w:pPr>
              <w:ind w:right="-1"/>
              <w:rPr>
                <w:rFonts w:ascii="Times New Roman" w:hAnsi="Times New Roman"/>
                <w:sz w:val="22"/>
                <w:szCs w:val="22"/>
              </w:rPr>
            </w:pPr>
            <w:r w:rsidRPr="00863F7F">
              <w:rPr>
                <w:rFonts w:ascii="Times New Roman" w:hAnsi="Times New Roman"/>
                <w:sz w:val="22"/>
                <w:szCs w:val="22"/>
              </w:rPr>
              <w:t xml:space="preserve">(для сплати </w:t>
            </w:r>
            <w:r w:rsidRPr="00863F7F">
              <w:rPr>
                <w:rFonts w:ascii="Times New Roman" w:hAnsi="Times New Roman"/>
                <w:color w:val="000000"/>
                <w:sz w:val="22"/>
                <w:szCs w:val="22"/>
              </w:rPr>
              <w:t>забезпечувального депозиту)</w:t>
            </w:r>
            <w:r w:rsidRPr="00863F7F">
              <w:rPr>
                <w:rFonts w:ascii="Times New Roman" w:hAnsi="Times New Roman"/>
                <w:sz w:val="22"/>
                <w:szCs w:val="22"/>
              </w:rPr>
              <w:t xml:space="preserve">                                          </w:t>
            </w:r>
          </w:p>
        </w:tc>
      </w:tr>
      <w:tr w:rsidR="00A13D67" w:rsidRPr="00863F7F" w:rsidTr="00BA0C26">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A13D67" w:rsidRPr="00863F7F" w:rsidRDefault="00A13D67" w:rsidP="00304342">
            <w:pPr>
              <w:spacing w:before="120"/>
              <w:jc w:val="center"/>
              <w:rPr>
                <w:rFonts w:ascii="Times New Roman" w:hAnsi="Times New Roman"/>
                <w:color w:val="000000"/>
                <w:sz w:val="22"/>
                <w:szCs w:val="22"/>
              </w:rPr>
            </w:pPr>
            <w:r w:rsidRPr="00863F7F">
              <w:rPr>
                <w:rFonts w:ascii="Times New Roman" w:hAnsi="Times New Roman"/>
                <w:color w:val="000000"/>
                <w:sz w:val="22"/>
                <w:szCs w:val="22"/>
              </w:rPr>
              <w:t>15</w:t>
            </w:r>
          </w:p>
        </w:tc>
        <w:tc>
          <w:tcPr>
            <w:tcW w:w="3119" w:type="dxa"/>
            <w:gridSpan w:val="2"/>
            <w:tcBorders>
              <w:top w:val="single" w:sz="4" w:space="0" w:color="000000"/>
              <w:left w:val="nil"/>
              <w:bottom w:val="single" w:sz="4" w:space="0" w:color="000000"/>
              <w:right w:val="single" w:sz="4" w:space="0" w:color="000000"/>
            </w:tcBorders>
            <w:hideMark/>
          </w:tcPr>
          <w:p w:rsidR="00A13D67" w:rsidRPr="00863F7F" w:rsidRDefault="00A13D67" w:rsidP="00304342">
            <w:pPr>
              <w:spacing w:before="120"/>
              <w:rPr>
                <w:rFonts w:ascii="Times New Roman" w:hAnsi="Times New Roman"/>
                <w:color w:val="000000"/>
                <w:sz w:val="22"/>
                <w:szCs w:val="22"/>
              </w:rPr>
            </w:pPr>
            <w:r w:rsidRPr="00863F7F">
              <w:rPr>
                <w:rFonts w:ascii="Times New Roman" w:hAnsi="Times New Roman"/>
                <w:color w:val="000000"/>
                <w:sz w:val="22"/>
                <w:szCs w:val="22"/>
              </w:rPr>
              <w:t>Співвідношення розподілу орендної плати станом на дату укладення договору</w:t>
            </w:r>
          </w:p>
        </w:tc>
        <w:tc>
          <w:tcPr>
            <w:tcW w:w="3488" w:type="dxa"/>
            <w:gridSpan w:val="6"/>
            <w:tcBorders>
              <w:top w:val="single" w:sz="4" w:space="0" w:color="000000"/>
              <w:left w:val="nil"/>
              <w:bottom w:val="single" w:sz="4" w:space="0" w:color="000000"/>
              <w:right w:val="single" w:sz="4" w:space="0" w:color="000000"/>
            </w:tcBorders>
            <w:hideMark/>
          </w:tcPr>
          <w:p w:rsidR="00A13D67" w:rsidRPr="00863F7F" w:rsidRDefault="00A13D67" w:rsidP="00A27946">
            <w:pPr>
              <w:spacing w:before="120"/>
              <w:rPr>
                <w:rFonts w:ascii="Times New Roman" w:hAnsi="Times New Roman"/>
                <w:color w:val="000000"/>
                <w:sz w:val="22"/>
                <w:szCs w:val="22"/>
              </w:rPr>
            </w:pPr>
            <w:r w:rsidRPr="00863F7F">
              <w:rPr>
                <w:rFonts w:ascii="Times New Roman" w:hAnsi="Times New Roman"/>
                <w:color w:val="000000"/>
                <w:sz w:val="22"/>
                <w:szCs w:val="22"/>
              </w:rPr>
              <w:t>Балансоутримувачу 70 відсотків  суми орендної плати</w:t>
            </w:r>
          </w:p>
        </w:tc>
        <w:tc>
          <w:tcPr>
            <w:tcW w:w="3032" w:type="dxa"/>
            <w:gridSpan w:val="3"/>
            <w:tcBorders>
              <w:top w:val="single" w:sz="4" w:space="0" w:color="000000"/>
              <w:left w:val="nil"/>
              <w:bottom w:val="single" w:sz="4" w:space="0" w:color="000000"/>
              <w:right w:val="single" w:sz="4" w:space="0" w:color="000000"/>
            </w:tcBorders>
          </w:tcPr>
          <w:p w:rsidR="00A13D67" w:rsidRPr="00863F7F" w:rsidRDefault="00A13D67" w:rsidP="00304342">
            <w:pPr>
              <w:spacing w:before="120"/>
              <w:rPr>
                <w:rFonts w:ascii="Times New Roman" w:hAnsi="Times New Roman"/>
                <w:color w:val="000000"/>
                <w:sz w:val="22"/>
                <w:szCs w:val="22"/>
              </w:rPr>
            </w:pPr>
            <w:r w:rsidRPr="00863F7F">
              <w:rPr>
                <w:rFonts w:ascii="Times New Roman" w:hAnsi="Times New Roman"/>
                <w:color w:val="000000"/>
                <w:sz w:val="22"/>
                <w:szCs w:val="22"/>
              </w:rPr>
              <w:t>Державному бюджету 30 відсотків суми орендної плати</w:t>
            </w:r>
          </w:p>
          <w:p w:rsidR="00A13D67" w:rsidRPr="00863F7F" w:rsidRDefault="00A13D67" w:rsidP="00304342">
            <w:pPr>
              <w:spacing w:before="120"/>
              <w:rPr>
                <w:rFonts w:ascii="Times New Roman" w:hAnsi="Times New Roman"/>
                <w:color w:val="000000"/>
                <w:sz w:val="22"/>
                <w:szCs w:val="22"/>
              </w:rPr>
            </w:pPr>
          </w:p>
        </w:tc>
      </w:tr>
    </w:tbl>
    <w:p w:rsidR="00C64920" w:rsidRPr="00863F7F" w:rsidRDefault="00C64920" w:rsidP="009B000D">
      <w:pPr>
        <w:ind w:firstLine="567"/>
        <w:jc w:val="both"/>
        <w:rPr>
          <w:rFonts w:ascii="Times New Roman" w:hAnsi="Times New Roman"/>
          <w:sz w:val="22"/>
          <w:szCs w:val="22"/>
        </w:rPr>
      </w:pPr>
    </w:p>
    <w:p w:rsidR="00182D7B" w:rsidRPr="00863F7F" w:rsidRDefault="00182D7B" w:rsidP="00182D7B">
      <w:pPr>
        <w:rPr>
          <w:rFonts w:ascii="Times New Roman" w:hAnsi="Times New Roman"/>
          <w:sz w:val="22"/>
          <w:szCs w:val="22"/>
        </w:rPr>
      </w:pPr>
      <w:r w:rsidRPr="00863F7F">
        <w:rPr>
          <w:rFonts w:ascii="Times New Roman" w:hAnsi="Times New Roman"/>
          <w:sz w:val="22"/>
          <w:szCs w:val="22"/>
        </w:rPr>
        <w:t xml:space="preserve">                                                ІI. Незмінювані умови договору</w:t>
      </w:r>
    </w:p>
    <w:p w:rsidR="00182D7B" w:rsidRPr="00863F7F" w:rsidRDefault="00182D7B" w:rsidP="00182D7B">
      <w:pPr>
        <w:pStyle w:val="a4"/>
        <w:ind w:left="2160" w:firstLine="720"/>
        <w:rPr>
          <w:rFonts w:ascii="Times New Roman" w:hAnsi="Times New Roman"/>
          <w:sz w:val="22"/>
          <w:szCs w:val="22"/>
        </w:rPr>
      </w:pPr>
      <w:r w:rsidRPr="00863F7F">
        <w:rPr>
          <w:rFonts w:ascii="Times New Roman" w:hAnsi="Times New Roman"/>
          <w:sz w:val="22"/>
          <w:szCs w:val="22"/>
        </w:rPr>
        <w:t xml:space="preserve">     1.  Предмет договору</w:t>
      </w:r>
    </w:p>
    <w:p w:rsidR="00182D7B" w:rsidRPr="00863F7F" w:rsidRDefault="00182D7B" w:rsidP="00182D7B">
      <w:pPr>
        <w:pStyle w:val="a4"/>
        <w:ind w:firstLine="0"/>
        <w:jc w:val="both"/>
        <w:rPr>
          <w:rFonts w:ascii="Times New Roman" w:hAnsi="Times New Roman"/>
          <w:sz w:val="22"/>
          <w:szCs w:val="22"/>
        </w:rPr>
      </w:pPr>
      <w:r w:rsidRPr="00863F7F">
        <w:rPr>
          <w:rFonts w:ascii="Times New Roman" w:hAnsi="Times New Roman"/>
          <w:sz w:val="22"/>
          <w:szCs w:val="22"/>
        </w:rPr>
        <w:t xml:space="preserve">            1.1. Орендодавець і Балансоутримувач передають, а Орендар приймає у строкове платне користування майно, зазначене у пункті 4.1 Умов, вартість якого становить суму, визначену у пункті 6.1 Умов.</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 xml:space="preserve"> 1.2. Майно передається в оренду для використання згідно з пунктом 7.1</w:t>
      </w:r>
      <w:bookmarkStart w:id="0" w:name="_GoBack"/>
      <w:bookmarkEnd w:id="0"/>
      <w:r w:rsidRPr="00863F7F">
        <w:rPr>
          <w:rFonts w:ascii="Times New Roman" w:hAnsi="Times New Roman"/>
          <w:sz w:val="22"/>
          <w:szCs w:val="22"/>
        </w:rPr>
        <w:t xml:space="preserve"> Умов.</w:t>
      </w:r>
    </w:p>
    <w:p w:rsidR="00182D7B" w:rsidRPr="00863F7F" w:rsidRDefault="00182D7B" w:rsidP="00182D7B">
      <w:pPr>
        <w:pStyle w:val="a4"/>
        <w:ind w:firstLine="0"/>
        <w:jc w:val="center"/>
        <w:rPr>
          <w:rFonts w:ascii="Times New Roman" w:hAnsi="Times New Roman"/>
          <w:sz w:val="22"/>
          <w:szCs w:val="22"/>
        </w:rPr>
      </w:pPr>
      <w:r w:rsidRPr="00863F7F">
        <w:rPr>
          <w:rFonts w:ascii="Times New Roman" w:hAnsi="Times New Roman"/>
          <w:sz w:val="22"/>
          <w:szCs w:val="22"/>
        </w:rPr>
        <w:t>2. Умови передачі орендованого Майна Орендарю</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rsidR="00182D7B" w:rsidRPr="00863F7F" w:rsidRDefault="00182D7B" w:rsidP="00182D7B">
      <w:pPr>
        <w:pStyle w:val="a4"/>
        <w:jc w:val="both"/>
        <w:rPr>
          <w:rFonts w:ascii="Times New Roman" w:hAnsi="Times New Roman"/>
          <w:sz w:val="22"/>
          <w:szCs w:val="22"/>
        </w:rPr>
      </w:pPr>
    </w:p>
    <w:p w:rsidR="00182D7B" w:rsidRPr="00863F7F" w:rsidRDefault="00182D7B" w:rsidP="00182D7B">
      <w:pPr>
        <w:pStyle w:val="a4"/>
        <w:jc w:val="both"/>
        <w:rPr>
          <w:rFonts w:ascii="Times New Roman" w:hAnsi="Times New Roman"/>
          <w:sz w:val="22"/>
          <w:szCs w:val="22"/>
          <w:lang w:val="ru-RU"/>
        </w:rPr>
      </w:pPr>
      <w:r w:rsidRPr="00863F7F">
        <w:rPr>
          <w:rFonts w:ascii="Times New Roman" w:hAnsi="Times New Roman"/>
          <w:sz w:val="22"/>
          <w:szCs w:val="22"/>
        </w:rPr>
        <w:t>Акт приймання-передачі підписується між Орендарем і Балансоутримувачем одночасно з підписанням цього договору</w:t>
      </w:r>
      <w:r w:rsidRPr="00863F7F">
        <w:rPr>
          <w:rFonts w:ascii="Times New Roman" w:hAnsi="Times New Roman"/>
          <w:sz w:val="22"/>
          <w:szCs w:val="22"/>
          <w:lang w:val="ru-RU"/>
        </w:rPr>
        <w:t xml:space="preserve">. </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 xml:space="preserve">2.2. Передача Майна в оренду здійснюється за його страховою вартістю, визначеною у пункті 6.2.1 Умов. </w:t>
      </w:r>
    </w:p>
    <w:p w:rsidR="00182D7B" w:rsidRPr="00863F7F" w:rsidRDefault="00182D7B" w:rsidP="00182D7B">
      <w:pPr>
        <w:pStyle w:val="a4"/>
        <w:ind w:firstLine="0"/>
        <w:rPr>
          <w:rFonts w:ascii="Times New Roman" w:hAnsi="Times New Roman"/>
          <w:sz w:val="22"/>
          <w:szCs w:val="22"/>
        </w:rPr>
      </w:pPr>
      <w:r w:rsidRPr="00863F7F">
        <w:rPr>
          <w:rFonts w:ascii="Times New Roman" w:hAnsi="Times New Roman"/>
          <w:sz w:val="22"/>
          <w:szCs w:val="22"/>
        </w:rPr>
        <w:t xml:space="preserve">                                                     3.    Орендна плата</w:t>
      </w:r>
    </w:p>
    <w:p w:rsidR="00182D7B" w:rsidRPr="00863F7F" w:rsidRDefault="00182D7B" w:rsidP="00182D7B">
      <w:pPr>
        <w:pStyle w:val="a4"/>
        <w:spacing w:before="0"/>
        <w:jc w:val="both"/>
        <w:rPr>
          <w:rFonts w:ascii="Times New Roman" w:hAnsi="Times New Roman"/>
          <w:sz w:val="22"/>
          <w:szCs w:val="22"/>
        </w:rPr>
      </w:pPr>
      <w:r w:rsidRPr="00863F7F">
        <w:rPr>
          <w:rFonts w:ascii="Times New Roman" w:hAnsi="Times New Roman"/>
          <w:sz w:val="22"/>
          <w:szCs w:val="22"/>
        </w:rPr>
        <w:t>3.1. Орендна плата становить суму, визначену у пункті 9.1 Умов. Нарахування податку на додану вартість на суму орендної плати здійснюється у порядку, визначеному законодавством.</w:t>
      </w:r>
    </w:p>
    <w:p w:rsidR="00182D7B" w:rsidRPr="00863F7F" w:rsidRDefault="00182D7B" w:rsidP="00182D7B">
      <w:pPr>
        <w:pStyle w:val="a4"/>
        <w:spacing w:before="0"/>
        <w:jc w:val="both"/>
        <w:rPr>
          <w:rFonts w:ascii="Times New Roman" w:hAnsi="Times New Roman"/>
          <w:sz w:val="22"/>
          <w:szCs w:val="22"/>
        </w:rPr>
      </w:pPr>
      <w:r w:rsidRPr="00863F7F">
        <w:rPr>
          <w:rFonts w:ascii="Times New Roman" w:hAnsi="Times New Roman"/>
          <w:sz w:val="22"/>
          <w:szCs w:val="22"/>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w:t>
      </w:r>
      <w:r w:rsidRPr="00863F7F">
        <w:rPr>
          <w:rFonts w:ascii="Times New Roman" w:hAnsi="Times New Roman"/>
          <w:sz w:val="22"/>
          <w:szCs w:val="22"/>
        </w:rPr>
        <w:lastRenderedPageBreak/>
        <w:t xml:space="preserve">коригування місячної орендної плати, що сплачувалась у попередньому році, на річний індекс інфляції такого року. </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3.3. Орендар сплачує орендну плату до державного бюджету та Балансоутримувачу у співвідношенні, визначеному у пункті 16, щомісяця до 15 числа поточного місяця оренди.</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3.5. У день укладення цього договору або до цієї дати Орендар сплачує орендну плату за кількість місяців, зазначену у пункті 10.1 Умов (авансовий внесок з орендної плати), на підставі документів, визначених у пункті 3.6 цього договору.</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3.6. Підставою для сплати авансового внеску з орендної плати є протокол про результати електронного аукціону.</w:t>
      </w:r>
    </w:p>
    <w:p w:rsidR="00182D7B" w:rsidRPr="00863F7F" w:rsidRDefault="00182D7B" w:rsidP="00182D7B">
      <w:pPr>
        <w:pStyle w:val="a4"/>
        <w:spacing w:line="233" w:lineRule="auto"/>
        <w:jc w:val="both"/>
        <w:rPr>
          <w:rFonts w:ascii="Times New Roman" w:hAnsi="Times New Roman"/>
          <w:sz w:val="22"/>
          <w:szCs w:val="22"/>
        </w:rPr>
      </w:pPr>
      <w:r w:rsidRPr="00863F7F">
        <w:rPr>
          <w:rFonts w:ascii="Times New Roman" w:hAnsi="Times New Roman"/>
          <w:sz w:val="22"/>
          <w:szCs w:val="22"/>
        </w:rPr>
        <w:t>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Балансоутримувачу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182D7B" w:rsidRPr="00863F7F" w:rsidRDefault="00182D7B" w:rsidP="00182D7B">
      <w:pPr>
        <w:pStyle w:val="a4"/>
        <w:spacing w:line="233" w:lineRule="auto"/>
        <w:jc w:val="both"/>
        <w:rPr>
          <w:rFonts w:ascii="Times New Roman" w:hAnsi="Times New Roman"/>
          <w:sz w:val="22"/>
          <w:szCs w:val="22"/>
        </w:rPr>
      </w:pPr>
      <w:r w:rsidRPr="00863F7F">
        <w:rPr>
          <w:rFonts w:ascii="Times New Roman" w:hAnsi="Times New Roman"/>
          <w:sz w:val="22"/>
          <w:szCs w:val="22"/>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182D7B" w:rsidRPr="00863F7F" w:rsidRDefault="00182D7B" w:rsidP="00182D7B">
      <w:pPr>
        <w:pStyle w:val="a4"/>
        <w:spacing w:line="233" w:lineRule="auto"/>
        <w:jc w:val="both"/>
        <w:rPr>
          <w:rFonts w:ascii="Times New Roman" w:hAnsi="Times New Roman"/>
          <w:sz w:val="22"/>
          <w:szCs w:val="22"/>
        </w:rPr>
      </w:pPr>
      <w:r w:rsidRPr="00863F7F">
        <w:rPr>
          <w:rFonts w:ascii="Times New Roman" w:hAnsi="Times New Roman"/>
          <w:sz w:val="22"/>
          <w:szCs w:val="22"/>
        </w:rPr>
        <w:t>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182D7B" w:rsidRPr="00863F7F" w:rsidRDefault="00182D7B" w:rsidP="00182D7B">
      <w:pPr>
        <w:pStyle w:val="a4"/>
        <w:spacing w:line="233" w:lineRule="auto"/>
        <w:jc w:val="both"/>
        <w:rPr>
          <w:rFonts w:ascii="Times New Roman" w:hAnsi="Times New Roman"/>
          <w:sz w:val="22"/>
          <w:szCs w:val="22"/>
        </w:rPr>
      </w:pPr>
      <w:r w:rsidRPr="00863F7F">
        <w:rPr>
          <w:rFonts w:ascii="Times New Roman" w:hAnsi="Times New Roman"/>
          <w:sz w:val="22"/>
          <w:szCs w:val="22"/>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182D7B" w:rsidRPr="00863F7F" w:rsidRDefault="00182D7B" w:rsidP="00182D7B">
      <w:pPr>
        <w:pStyle w:val="a4"/>
        <w:spacing w:line="233" w:lineRule="auto"/>
        <w:jc w:val="both"/>
        <w:rPr>
          <w:rFonts w:ascii="Times New Roman" w:hAnsi="Times New Roman"/>
          <w:sz w:val="22"/>
          <w:szCs w:val="22"/>
        </w:rPr>
      </w:pPr>
      <w:r w:rsidRPr="00863F7F">
        <w:rPr>
          <w:rFonts w:ascii="Times New Roman" w:hAnsi="Times New Roman"/>
          <w:sz w:val="22"/>
          <w:szCs w:val="22"/>
        </w:rPr>
        <w:t>3.11. Орендар зобов’язаний на вимогу Орендодавця проводити звіряння взаєморозрахунків за орендними платежами і оформляти акти звіряння.</w:t>
      </w:r>
    </w:p>
    <w:p w:rsidR="00182D7B" w:rsidRPr="00863F7F" w:rsidRDefault="00182D7B" w:rsidP="00182D7B">
      <w:pPr>
        <w:pStyle w:val="a4"/>
        <w:spacing w:line="233" w:lineRule="auto"/>
        <w:rPr>
          <w:rFonts w:ascii="Times New Roman" w:hAnsi="Times New Roman"/>
          <w:b/>
          <w:bCs/>
          <w:sz w:val="22"/>
          <w:szCs w:val="22"/>
        </w:rPr>
      </w:pPr>
      <w:r w:rsidRPr="00863F7F">
        <w:rPr>
          <w:rFonts w:ascii="Times New Roman" w:hAnsi="Times New Roman"/>
          <w:sz w:val="22"/>
          <w:szCs w:val="22"/>
        </w:rPr>
        <w:t xml:space="preserve">                 4.  Повернення Майна з оренди і забезпечувальний депозит</w:t>
      </w:r>
    </w:p>
    <w:p w:rsidR="00182D7B" w:rsidRPr="00863F7F" w:rsidRDefault="00182D7B" w:rsidP="00182D7B">
      <w:pPr>
        <w:pStyle w:val="a4"/>
        <w:spacing w:line="233" w:lineRule="auto"/>
        <w:jc w:val="both"/>
        <w:rPr>
          <w:rFonts w:ascii="Times New Roman" w:hAnsi="Times New Roman"/>
          <w:sz w:val="22"/>
          <w:szCs w:val="22"/>
        </w:rPr>
      </w:pPr>
      <w:r w:rsidRPr="00863F7F">
        <w:rPr>
          <w:rFonts w:ascii="Times New Roman" w:hAnsi="Times New Roman"/>
          <w:sz w:val="22"/>
          <w:szCs w:val="22"/>
        </w:rPr>
        <w:t xml:space="preserve">4.1 У разі припинення договору Орендар зобов’язаний: </w:t>
      </w:r>
    </w:p>
    <w:p w:rsidR="00182D7B" w:rsidRPr="00863F7F" w:rsidRDefault="00182D7B" w:rsidP="00182D7B">
      <w:pPr>
        <w:pStyle w:val="a4"/>
        <w:spacing w:line="233" w:lineRule="auto"/>
        <w:jc w:val="both"/>
        <w:rPr>
          <w:rFonts w:ascii="Times New Roman" w:hAnsi="Times New Roman"/>
          <w:sz w:val="22"/>
          <w:szCs w:val="22"/>
        </w:rPr>
      </w:pPr>
      <w:r w:rsidRPr="00863F7F">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863F7F">
        <w:rPr>
          <w:rFonts w:ascii="Times New Roman" w:hAnsi="Times New Roman"/>
          <w:sz w:val="22"/>
          <w:szCs w:val="22"/>
          <w:lang w:val="ru-RU"/>
        </w:rPr>
        <w:t>—</w:t>
      </w:r>
      <w:r w:rsidRPr="00863F7F">
        <w:rPr>
          <w:rFonts w:ascii="Times New Roman" w:hAnsi="Times New Roman"/>
          <w:sz w:val="22"/>
          <w:szCs w:val="22"/>
        </w:rPr>
        <w:t xml:space="preserve"> то разом із такими поліпшеннями/капітальним ремонтом;</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 xml:space="preserve">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w:t>
      </w:r>
      <w:r w:rsidRPr="00863F7F">
        <w:rPr>
          <w:rFonts w:ascii="Times New Roman" w:hAnsi="Times New Roman"/>
          <w:sz w:val="22"/>
          <w:szCs w:val="22"/>
        </w:rPr>
        <w:lastRenderedPageBreak/>
        <w:t>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 xml:space="preserve">Орендар зобов’язаний: </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звільнити Майно одночасно із поверненням підписаних Орендарем актів.</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10 Умов.</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4.7. Орендодавець перераховує забезпечувальний депозит у повному обсязі до державного бюджету, якщо:</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державним бюджетом і Балансоутримувачем);</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у другу чергу погашаються зобов’язання Орендаря із сплати неустойки (пункт 4.4 цього договору);</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lastRenderedPageBreak/>
        <w:t>у третю чергу погашаються зобов’язання Орендаря із сплати частини орендної плати, яка відповідно до пункту 15 Умов підлягає сплаті до державного бюджету;</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у четверту чергу погашаються зобов’язання Орендаря із сплати частини орендної плати, яка відповідно до пункту 15 Умов підлягає сплаті Балансоутримувачу;</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у шосту чергу погашаються зобов’язання Орендаря з компенсації суми збитків, завданих орендованому Майну;</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rsidR="00182D7B" w:rsidRPr="00863F7F" w:rsidRDefault="00182D7B" w:rsidP="00182D7B">
      <w:pPr>
        <w:pStyle w:val="a4"/>
        <w:ind w:firstLine="0"/>
        <w:jc w:val="center"/>
        <w:rPr>
          <w:rFonts w:ascii="Times New Roman" w:hAnsi="Times New Roman"/>
          <w:sz w:val="22"/>
          <w:szCs w:val="22"/>
        </w:rPr>
      </w:pPr>
    </w:p>
    <w:p w:rsidR="00182D7B" w:rsidRPr="00863F7F" w:rsidRDefault="00182D7B" w:rsidP="00182D7B">
      <w:pPr>
        <w:pStyle w:val="a4"/>
        <w:ind w:firstLine="0"/>
        <w:jc w:val="center"/>
        <w:rPr>
          <w:rFonts w:ascii="Times New Roman" w:hAnsi="Times New Roman"/>
          <w:sz w:val="22"/>
          <w:szCs w:val="22"/>
        </w:rPr>
      </w:pPr>
      <w:r w:rsidRPr="00863F7F">
        <w:rPr>
          <w:rFonts w:ascii="Times New Roman" w:hAnsi="Times New Roman"/>
          <w:sz w:val="22"/>
          <w:szCs w:val="22"/>
        </w:rPr>
        <w:t>5. Поліпшення і ремонт орендованого майна</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5.1. Орендар має право:</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             </w:t>
      </w:r>
    </w:p>
    <w:p w:rsidR="00182D7B" w:rsidRPr="00863F7F" w:rsidRDefault="00182D7B" w:rsidP="00182D7B">
      <w:pPr>
        <w:pStyle w:val="a4"/>
        <w:ind w:firstLine="0"/>
        <w:rPr>
          <w:rFonts w:ascii="Times New Roman" w:hAnsi="Times New Roman"/>
          <w:sz w:val="22"/>
          <w:szCs w:val="22"/>
        </w:rPr>
      </w:pPr>
      <w:r w:rsidRPr="00863F7F">
        <w:rPr>
          <w:rFonts w:ascii="Times New Roman" w:hAnsi="Times New Roman"/>
          <w:sz w:val="22"/>
          <w:szCs w:val="22"/>
        </w:rPr>
        <w:t xml:space="preserve">                                        6.     Режим використання  орендованого Майна</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7.1.1 Умов.</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6.3. Орендар зобов’язаний:</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lastRenderedPageBreak/>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проводити внутрішні розслідування випадків пожеж та подавати Балансоутримувачу відповідні документи розслідування.</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863F7F">
        <w:rPr>
          <w:rFonts w:ascii="Times New Roman" w:hAnsi="Times New Roman"/>
          <w:sz w:val="22"/>
          <w:szCs w:val="22"/>
          <w:lang w:val="ru-RU"/>
        </w:rPr>
        <w:t>—</w:t>
      </w:r>
      <w:r w:rsidRPr="00863F7F">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їхніх  наслідків.</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6.5. Протягом п’яти робочих днів з дати укладення цього договору Балансоутримувач зобов’язаний надати Орендарю для підписання:</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підписати і повернути Балансоутримувачу примірник договору; або</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подати Балансоутримувачу обґрунтовані зауваження до сум витрат, які підлягають відшкодуванню Орендарем за договором.</w:t>
      </w:r>
    </w:p>
    <w:p w:rsidR="00182D7B" w:rsidRPr="00863F7F" w:rsidRDefault="00182D7B" w:rsidP="00182D7B">
      <w:pPr>
        <w:pStyle w:val="a4"/>
        <w:jc w:val="both"/>
        <w:rPr>
          <w:rFonts w:ascii="Times New Roman" w:hAnsi="Times New Roman"/>
          <w:sz w:val="22"/>
          <w:szCs w:val="22"/>
        </w:rPr>
      </w:pPr>
      <w:bookmarkStart w:id="1" w:name="_heading_h_1fob9te"/>
      <w:bookmarkEnd w:id="1"/>
      <w:r w:rsidRPr="00863F7F">
        <w:rPr>
          <w:rFonts w:ascii="Times New Roman" w:hAnsi="Times New Roman"/>
          <w:sz w:val="22"/>
          <w:szCs w:val="22"/>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182D7B" w:rsidRPr="00863F7F" w:rsidRDefault="00182D7B" w:rsidP="00182D7B">
      <w:pPr>
        <w:pStyle w:val="a4"/>
        <w:jc w:val="center"/>
        <w:rPr>
          <w:rFonts w:ascii="Times New Roman" w:hAnsi="Times New Roman"/>
          <w:sz w:val="22"/>
          <w:szCs w:val="22"/>
        </w:rPr>
      </w:pPr>
      <w:r w:rsidRPr="00863F7F">
        <w:rPr>
          <w:rFonts w:ascii="Times New Roman" w:hAnsi="Times New Roman"/>
          <w:sz w:val="22"/>
          <w:szCs w:val="22"/>
        </w:rPr>
        <w:t xml:space="preserve">7. Страхування об’єкта оренди, відшкодування витрат на оцінку Майна </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7.1. Орендар зобов’язаний:</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 xml:space="preserve">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w:t>
      </w:r>
      <w:r w:rsidRPr="00863F7F">
        <w:rPr>
          <w:rFonts w:ascii="Times New Roman" w:hAnsi="Times New Roman"/>
          <w:sz w:val="22"/>
          <w:szCs w:val="22"/>
        </w:rPr>
        <w:lastRenderedPageBreak/>
        <w:t>страхування укладений на строк, що є іншим, ніж один рік, такий договір повинен бути поновлений після закінчення строку, на який він укладено.</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Оплата послуг страховика здійснюється за рахунок Орендаря (страхувальника).</w:t>
      </w:r>
    </w:p>
    <w:p w:rsidR="00182D7B" w:rsidRPr="00863F7F" w:rsidRDefault="00182D7B" w:rsidP="00182D7B">
      <w:pPr>
        <w:pStyle w:val="a4"/>
        <w:ind w:firstLine="0"/>
        <w:jc w:val="center"/>
        <w:rPr>
          <w:rFonts w:ascii="Times New Roman" w:hAnsi="Times New Roman"/>
          <w:sz w:val="22"/>
          <w:szCs w:val="22"/>
        </w:rPr>
      </w:pPr>
    </w:p>
    <w:p w:rsidR="00182D7B" w:rsidRPr="00863F7F" w:rsidRDefault="00182D7B" w:rsidP="00182D7B">
      <w:pPr>
        <w:pStyle w:val="a4"/>
        <w:ind w:firstLine="0"/>
        <w:jc w:val="center"/>
        <w:rPr>
          <w:rFonts w:ascii="Times New Roman" w:hAnsi="Times New Roman"/>
          <w:sz w:val="22"/>
          <w:szCs w:val="22"/>
        </w:rPr>
      </w:pPr>
      <w:r w:rsidRPr="00863F7F">
        <w:rPr>
          <w:rFonts w:ascii="Times New Roman" w:hAnsi="Times New Roman"/>
          <w:sz w:val="22"/>
          <w:szCs w:val="22"/>
        </w:rPr>
        <w:t>8. Суборенда</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8.1. Орендар не має права передавати Майно в суборенду.</w:t>
      </w:r>
    </w:p>
    <w:p w:rsidR="00182D7B" w:rsidRPr="00863F7F" w:rsidRDefault="00182D7B" w:rsidP="00182D7B">
      <w:pPr>
        <w:pStyle w:val="a4"/>
        <w:ind w:firstLine="0"/>
        <w:jc w:val="center"/>
        <w:rPr>
          <w:rFonts w:ascii="Times New Roman" w:hAnsi="Times New Roman"/>
          <w:sz w:val="22"/>
          <w:szCs w:val="22"/>
        </w:rPr>
      </w:pPr>
      <w:r w:rsidRPr="00863F7F">
        <w:rPr>
          <w:rFonts w:ascii="Times New Roman" w:hAnsi="Times New Roman"/>
          <w:sz w:val="22"/>
          <w:szCs w:val="22"/>
        </w:rPr>
        <w:t>9.  Запевнення сторін</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9.1. Балансоутримувач і Орендодавець запевняють Орендаря, що:</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9.1.2. інформація про Майно, оприлюднена в оголошенні про передачу в оренду або інформаційному повідомленні (в обсязі, передбаченому пунктом 115 або пунктом 26 Порядку), посилання на яке зазначене у пункті 4.2 Умов, відповідає дійсності;</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 xml:space="preserve"> 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9.3. Одночасно або до дати укладення цього договору Орендар повністю сплатив авансовий внесок з орендної плати в розмірі, визначеному у пункті 10.1 Умов.</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9.4. Одночасно або до укладення цього договору Орендар повністю сплатив забезпечувальний депозит в розмірі, визначеному у пункті 11 Умов.</w:t>
      </w:r>
    </w:p>
    <w:p w:rsidR="00182D7B" w:rsidRPr="00863F7F" w:rsidRDefault="00182D7B" w:rsidP="00182D7B">
      <w:pPr>
        <w:pStyle w:val="a4"/>
        <w:ind w:firstLine="0"/>
        <w:rPr>
          <w:rFonts w:ascii="Times New Roman" w:hAnsi="Times New Roman"/>
          <w:sz w:val="22"/>
          <w:szCs w:val="22"/>
        </w:rPr>
      </w:pPr>
      <w:r w:rsidRPr="00863F7F">
        <w:rPr>
          <w:rFonts w:ascii="Times New Roman" w:hAnsi="Times New Roman"/>
          <w:sz w:val="22"/>
          <w:szCs w:val="22"/>
        </w:rPr>
        <w:t xml:space="preserve">                                                 10.  Додаткові умови оренди</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10.1. Додаткові  умови оренди відсутні.</w:t>
      </w:r>
    </w:p>
    <w:p w:rsidR="00182D7B" w:rsidRPr="00863F7F" w:rsidRDefault="00182D7B" w:rsidP="00182D7B">
      <w:pPr>
        <w:pStyle w:val="a4"/>
        <w:ind w:firstLine="0"/>
        <w:jc w:val="center"/>
        <w:rPr>
          <w:rFonts w:ascii="Times New Roman" w:hAnsi="Times New Roman"/>
          <w:sz w:val="22"/>
          <w:szCs w:val="22"/>
        </w:rPr>
      </w:pPr>
      <w:r w:rsidRPr="00863F7F">
        <w:rPr>
          <w:rFonts w:ascii="Times New Roman" w:hAnsi="Times New Roman"/>
          <w:sz w:val="22"/>
          <w:szCs w:val="22"/>
        </w:rPr>
        <w:t>11. Відповідальність і вирішення спорів за договором</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182D7B" w:rsidRPr="00863F7F" w:rsidRDefault="00182D7B" w:rsidP="00182D7B">
      <w:pPr>
        <w:pStyle w:val="a4"/>
        <w:jc w:val="center"/>
        <w:rPr>
          <w:rFonts w:ascii="Times New Roman" w:hAnsi="Times New Roman"/>
          <w:sz w:val="22"/>
          <w:szCs w:val="22"/>
        </w:rPr>
      </w:pPr>
      <w:r w:rsidRPr="00863F7F">
        <w:rPr>
          <w:rFonts w:ascii="Times New Roman" w:hAnsi="Times New Roman"/>
          <w:sz w:val="22"/>
          <w:szCs w:val="22"/>
        </w:rPr>
        <w:t>12. Строк чинності, умови зміни та припинення договору</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 xml:space="preserve">12.1. Цей договір укладено на строк, визначений у пункті 12.1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lastRenderedPageBreak/>
        <w:t>12.4. Продовження цього договору здійснюється з урахуванням вимог, встановлених статтею 18 Закону та Порядком.</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 xml:space="preserve">Орендар, який бажає продовжити цей договір на новий строк, повинен звернутись до Орендодавця за три місяці до закінчення строку дії договору із заявою. </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12.6. Договір припиняється:</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12.6.1 з підстав, передбачених частиною першою статті 24 Закону, і при цьому:</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 xml:space="preserve">дати закінчення строку, на який його було укладено, на підставі рішення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 </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sidRPr="00863F7F">
        <w:rPr>
          <w:rFonts w:ascii="Times New Roman" w:hAnsi="Times New Roman"/>
          <w:sz w:val="22"/>
          <w:szCs w:val="22"/>
          <w:lang w:val="en-US"/>
        </w:rPr>
        <w:t> </w:t>
      </w:r>
      <w:r w:rsidRPr="00863F7F">
        <w:rPr>
          <w:rFonts w:ascii="Times New Roman" w:hAnsi="Times New Roman"/>
          <w:sz w:val="22"/>
          <w:szCs w:val="22"/>
        </w:rPr>
        <w:t>— на підставі протоколу аукціону (рішення Орендодавця не вимагається);</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У такому разі договір вважається припиненим:</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з дати набрання законної сили рішенням суду про відмову у позові Орендаря; або</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 xml:space="preserve">12.6.3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w:t>
      </w:r>
      <w:r w:rsidRPr="00863F7F">
        <w:rPr>
          <w:rFonts w:ascii="Times New Roman" w:hAnsi="Times New Roman"/>
          <w:sz w:val="22"/>
          <w:szCs w:val="22"/>
        </w:rPr>
        <w:lastRenderedPageBreak/>
        <w:t>приймання-передачі не підписаний через відмову Орендаря, про що Балансоутримувач повинен скласти акт і повідомити Орендодавцю.</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12.6.6. за згодою сторін на підставі договору про припинення з дати підписання акта повернення Майна з оренди;</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12.7. Договір може бути достроково припинений на вимогу Орендодавця, якщо Орендар:</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12.7.2. використовує Майно не за цільовим призначенням, визначеним у пункті 7.1.1  Умов;</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12.7.3. без письмового дозволу Орендодавця передав Майно, його частину у користування іншій особі;</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12.7.4.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12.7.5. без письмового дозволу Орендодавця передав Майно, його частину у користування іншій особі</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182D7B" w:rsidRPr="00863F7F" w:rsidRDefault="00182D7B" w:rsidP="00182D7B">
      <w:pPr>
        <w:pStyle w:val="a4"/>
        <w:spacing w:line="230" w:lineRule="auto"/>
        <w:jc w:val="both"/>
        <w:rPr>
          <w:rFonts w:ascii="Times New Roman" w:hAnsi="Times New Roman"/>
          <w:sz w:val="22"/>
          <w:szCs w:val="22"/>
        </w:rPr>
      </w:pPr>
      <w:r w:rsidRPr="00863F7F">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182D7B" w:rsidRPr="00863F7F" w:rsidRDefault="00182D7B" w:rsidP="00182D7B">
      <w:pPr>
        <w:pStyle w:val="a4"/>
        <w:spacing w:line="230" w:lineRule="auto"/>
        <w:jc w:val="both"/>
        <w:rPr>
          <w:rFonts w:ascii="Times New Roman" w:hAnsi="Times New Roman"/>
          <w:sz w:val="22"/>
          <w:szCs w:val="22"/>
        </w:rPr>
      </w:pPr>
      <w:r w:rsidRPr="00863F7F">
        <w:rPr>
          <w:rFonts w:ascii="Times New Roman" w:hAnsi="Times New Roman"/>
          <w:sz w:val="22"/>
          <w:szCs w:val="22"/>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182D7B" w:rsidRPr="00863F7F" w:rsidRDefault="00182D7B" w:rsidP="00182D7B">
      <w:pPr>
        <w:pStyle w:val="a4"/>
        <w:spacing w:line="230" w:lineRule="auto"/>
        <w:jc w:val="both"/>
        <w:rPr>
          <w:rFonts w:ascii="Times New Roman" w:hAnsi="Times New Roman"/>
          <w:sz w:val="22"/>
          <w:szCs w:val="22"/>
        </w:rPr>
      </w:pPr>
      <w:r w:rsidRPr="00863F7F">
        <w:rPr>
          <w:rFonts w:ascii="Times New Roman" w:hAnsi="Times New Roman"/>
          <w:sz w:val="22"/>
          <w:szCs w:val="22"/>
        </w:rPr>
        <w:t>12.9. Цей договір може бути достроково припинений на вимогу Орендаря, якщо:</w:t>
      </w:r>
    </w:p>
    <w:p w:rsidR="00182D7B" w:rsidRPr="00863F7F" w:rsidRDefault="00182D7B" w:rsidP="00182D7B">
      <w:pPr>
        <w:pStyle w:val="a4"/>
        <w:spacing w:line="230" w:lineRule="auto"/>
        <w:jc w:val="both"/>
        <w:rPr>
          <w:rFonts w:ascii="Times New Roman" w:hAnsi="Times New Roman"/>
          <w:sz w:val="22"/>
          <w:szCs w:val="22"/>
        </w:rPr>
      </w:pPr>
      <w:r w:rsidRPr="00863F7F">
        <w:rPr>
          <w:rFonts w:ascii="Times New Roman" w:hAnsi="Times New Roman"/>
          <w:sz w:val="22"/>
          <w:szCs w:val="22"/>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182D7B" w:rsidRPr="00863F7F" w:rsidRDefault="00182D7B" w:rsidP="00182D7B">
      <w:pPr>
        <w:pStyle w:val="a4"/>
        <w:spacing w:line="230" w:lineRule="auto"/>
        <w:jc w:val="both"/>
        <w:rPr>
          <w:rFonts w:ascii="Times New Roman" w:hAnsi="Times New Roman"/>
          <w:sz w:val="22"/>
          <w:szCs w:val="22"/>
        </w:rPr>
      </w:pPr>
      <w:r w:rsidRPr="00863F7F">
        <w:rPr>
          <w:rFonts w:ascii="Times New Roman" w:hAnsi="Times New Roman"/>
          <w:sz w:val="22"/>
          <w:szCs w:val="22"/>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w:t>
      </w:r>
      <w:r w:rsidRPr="00863F7F">
        <w:rPr>
          <w:rFonts w:ascii="Times New Roman" w:hAnsi="Times New Roman"/>
          <w:sz w:val="22"/>
          <w:szCs w:val="22"/>
        </w:rPr>
        <w:lastRenderedPageBreak/>
        <w:t>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182D7B" w:rsidRPr="00863F7F" w:rsidRDefault="00182D7B" w:rsidP="00182D7B">
      <w:pPr>
        <w:pStyle w:val="a4"/>
        <w:spacing w:line="230" w:lineRule="auto"/>
        <w:jc w:val="both"/>
        <w:rPr>
          <w:rFonts w:ascii="Times New Roman" w:hAnsi="Times New Roman"/>
          <w:sz w:val="22"/>
          <w:szCs w:val="22"/>
        </w:rPr>
      </w:pPr>
      <w:r w:rsidRPr="00863F7F">
        <w:rPr>
          <w:rFonts w:ascii="Times New Roman" w:hAnsi="Times New Roman"/>
          <w:sz w:val="22"/>
          <w:szCs w:val="22"/>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За відсутності зауважень Орендодавця та Балансоутримувача, передбачених абзацом другим цього пункту:</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12.11. У разі припинення договору:</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863F7F">
        <w:rPr>
          <w:rFonts w:ascii="Times New Roman" w:hAnsi="Times New Roman"/>
          <w:sz w:val="22"/>
          <w:szCs w:val="22"/>
          <w:lang w:val="ru-RU"/>
        </w:rPr>
        <w:t>—</w:t>
      </w:r>
      <w:r w:rsidRPr="00863F7F">
        <w:rPr>
          <w:rFonts w:ascii="Times New Roman" w:hAnsi="Times New Roman"/>
          <w:sz w:val="22"/>
          <w:szCs w:val="22"/>
        </w:rPr>
        <w:t xml:space="preserve"> власністю держави;</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pacing w:val="-4"/>
          <w:sz w:val="22"/>
          <w:szCs w:val="22"/>
        </w:rPr>
        <w:t xml:space="preserve">12.12. Майно вважається поверненим Орендодавцю/ Балансоутримувачу </w:t>
      </w:r>
      <w:r w:rsidRPr="00863F7F">
        <w:rPr>
          <w:rFonts w:ascii="Times New Roman" w:hAnsi="Times New Roman"/>
          <w:sz w:val="22"/>
          <w:szCs w:val="22"/>
        </w:rPr>
        <w:t xml:space="preserve">з моменту підписання Балансоутримувачем та Орендарем акта повернення з оренди орендованого Майна.                                                           </w:t>
      </w:r>
    </w:p>
    <w:p w:rsidR="00182D7B" w:rsidRPr="00863F7F" w:rsidRDefault="00182D7B" w:rsidP="00182D7B">
      <w:pPr>
        <w:pStyle w:val="a4"/>
        <w:ind w:firstLine="0"/>
        <w:rPr>
          <w:rFonts w:ascii="Times New Roman" w:hAnsi="Times New Roman"/>
          <w:sz w:val="22"/>
          <w:szCs w:val="22"/>
        </w:rPr>
      </w:pPr>
      <w:r w:rsidRPr="00863F7F">
        <w:rPr>
          <w:rFonts w:ascii="Times New Roman" w:hAnsi="Times New Roman"/>
          <w:sz w:val="22"/>
          <w:szCs w:val="22"/>
        </w:rPr>
        <w:t xml:space="preserve">                                                                13.   Інше</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13.2.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13.3. У разі реорганізації Орендаря договір оренди зберігає чинність для відповідного правонаступника юридичної особи - Орендаря.</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lastRenderedPageBreak/>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Заміна сторони Орендаря набуває чинності з дня внесення змін до цього договору.</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Заміна Орендаря інша, ніж передбачена цим пунктом, не допускається.</w:t>
      </w:r>
    </w:p>
    <w:p w:rsidR="00182D7B" w:rsidRPr="00863F7F" w:rsidRDefault="00182D7B" w:rsidP="00182D7B">
      <w:pPr>
        <w:pStyle w:val="a4"/>
        <w:jc w:val="both"/>
        <w:rPr>
          <w:rFonts w:ascii="Times New Roman" w:hAnsi="Times New Roman"/>
          <w:sz w:val="22"/>
          <w:szCs w:val="22"/>
        </w:rPr>
      </w:pPr>
      <w:r w:rsidRPr="00863F7F">
        <w:rPr>
          <w:rFonts w:ascii="Times New Roman" w:hAnsi="Times New Roman"/>
          <w:sz w:val="22"/>
          <w:szCs w:val="22"/>
        </w:rPr>
        <w:t>13.4. Цей Договір укладено у трьох примірниках, кожен з яких має однакову юридичну силу, по одному для Орендаря, Орендодавця і Балансоутримувача.</w:t>
      </w:r>
    </w:p>
    <w:p w:rsidR="00863F7F" w:rsidRDefault="00863F7F" w:rsidP="00C72A36">
      <w:pPr>
        <w:pStyle w:val="a4"/>
        <w:ind w:firstLine="0"/>
        <w:jc w:val="center"/>
        <w:rPr>
          <w:rFonts w:ascii="Times New Roman" w:hAnsi="Times New Roman"/>
          <w:sz w:val="22"/>
          <w:szCs w:val="22"/>
        </w:rPr>
      </w:pPr>
    </w:p>
    <w:p w:rsidR="00C72A36" w:rsidRPr="00863F7F" w:rsidRDefault="00C72A36" w:rsidP="00C72A36">
      <w:pPr>
        <w:pStyle w:val="a4"/>
        <w:ind w:firstLine="0"/>
        <w:jc w:val="center"/>
        <w:rPr>
          <w:rFonts w:ascii="Times New Roman" w:hAnsi="Times New Roman"/>
          <w:sz w:val="22"/>
          <w:szCs w:val="22"/>
        </w:rPr>
      </w:pPr>
      <w:r w:rsidRPr="00863F7F">
        <w:rPr>
          <w:rFonts w:ascii="Times New Roman" w:hAnsi="Times New Roman"/>
          <w:sz w:val="22"/>
          <w:szCs w:val="22"/>
        </w:rPr>
        <w:t>Підписи сторін</w:t>
      </w:r>
    </w:p>
    <w:p w:rsidR="005424F0" w:rsidRPr="00863F7F" w:rsidRDefault="005424F0" w:rsidP="005424F0">
      <w:pPr>
        <w:pStyle w:val="a4"/>
        <w:ind w:firstLine="0"/>
        <w:rPr>
          <w:rFonts w:ascii="Times New Roman" w:hAnsi="Times New Roman"/>
          <w:sz w:val="22"/>
          <w:szCs w:val="22"/>
        </w:rPr>
      </w:pPr>
    </w:p>
    <w:tbl>
      <w:tblPr>
        <w:tblW w:w="10356" w:type="dxa"/>
        <w:jc w:val="center"/>
        <w:tblLayout w:type="fixed"/>
        <w:tblLook w:val="04A0" w:firstRow="1" w:lastRow="0" w:firstColumn="1" w:lastColumn="0" w:noHBand="0" w:noVBand="1"/>
      </w:tblPr>
      <w:tblGrid>
        <w:gridCol w:w="5073"/>
        <w:gridCol w:w="5283"/>
      </w:tblGrid>
      <w:tr w:rsidR="00C72A36" w:rsidRPr="00863F7F" w:rsidTr="005424F0">
        <w:trPr>
          <w:trHeight w:val="333"/>
          <w:jc w:val="center"/>
        </w:trPr>
        <w:tc>
          <w:tcPr>
            <w:tcW w:w="5073" w:type="dxa"/>
            <w:hideMark/>
          </w:tcPr>
          <w:p w:rsidR="005424F0" w:rsidRPr="00863F7F" w:rsidRDefault="00C15650" w:rsidP="00D85160">
            <w:pPr>
              <w:pStyle w:val="a4"/>
              <w:ind w:left="535" w:firstLine="32"/>
              <w:jc w:val="both"/>
              <w:rPr>
                <w:rFonts w:ascii="Times New Roman" w:hAnsi="Times New Roman"/>
                <w:sz w:val="22"/>
                <w:szCs w:val="22"/>
              </w:rPr>
            </w:pPr>
            <w:r w:rsidRPr="00863F7F">
              <w:rPr>
                <w:rFonts w:ascii="Times New Roman" w:hAnsi="Times New Roman"/>
                <w:sz w:val="22"/>
                <w:szCs w:val="22"/>
              </w:rPr>
              <w:t xml:space="preserve">       </w:t>
            </w:r>
            <w:r w:rsidR="00C72A36" w:rsidRPr="00863F7F">
              <w:rPr>
                <w:rFonts w:ascii="Times New Roman" w:hAnsi="Times New Roman"/>
                <w:sz w:val="22"/>
                <w:szCs w:val="22"/>
              </w:rPr>
              <w:t>Від Орендаря</w:t>
            </w:r>
          </w:p>
          <w:p w:rsidR="00C72A36" w:rsidRPr="00863F7F" w:rsidRDefault="00C72A36" w:rsidP="00D85160">
            <w:pPr>
              <w:ind w:left="535" w:firstLine="32"/>
              <w:jc w:val="both"/>
              <w:rPr>
                <w:rFonts w:ascii="Times New Roman" w:hAnsi="Times New Roman"/>
                <w:bCs/>
                <w:kern w:val="1"/>
                <w:sz w:val="22"/>
                <w:szCs w:val="22"/>
              </w:rPr>
            </w:pPr>
          </w:p>
        </w:tc>
        <w:tc>
          <w:tcPr>
            <w:tcW w:w="5283" w:type="dxa"/>
            <w:hideMark/>
          </w:tcPr>
          <w:p w:rsidR="005424F0" w:rsidRPr="00863F7F" w:rsidRDefault="005409C8" w:rsidP="005424F0">
            <w:pPr>
              <w:rPr>
                <w:rFonts w:ascii="Times New Roman" w:hAnsi="Times New Roman"/>
                <w:sz w:val="22"/>
                <w:szCs w:val="22"/>
              </w:rPr>
            </w:pPr>
            <w:r w:rsidRPr="00863F7F">
              <w:rPr>
                <w:rFonts w:ascii="Times New Roman" w:hAnsi="Times New Roman"/>
                <w:sz w:val="22"/>
                <w:szCs w:val="22"/>
              </w:rPr>
              <w:t xml:space="preserve">         </w:t>
            </w:r>
            <w:r w:rsidR="005424F0" w:rsidRPr="00863F7F">
              <w:rPr>
                <w:rFonts w:ascii="Times New Roman" w:hAnsi="Times New Roman"/>
                <w:sz w:val="22"/>
                <w:szCs w:val="22"/>
              </w:rPr>
              <w:t>Від Орендодавця:</w:t>
            </w:r>
          </w:p>
          <w:p w:rsidR="005424F0" w:rsidRPr="00863F7F" w:rsidRDefault="005424F0" w:rsidP="005424F0">
            <w:pPr>
              <w:rPr>
                <w:rFonts w:ascii="Times New Roman" w:hAnsi="Times New Roman"/>
                <w:sz w:val="22"/>
                <w:szCs w:val="22"/>
              </w:rPr>
            </w:pPr>
            <w:r w:rsidRPr="00863F7F">
              <w:rPr>
                <w:rFonts w:ascii="Times New Roman" w:hAnsi="Times New Roman"/>
                <w:sz w:val="22"/>
                <w:szCs w:val="22"/>
              </w:rPr>
              <w:t xml:space="preserve">Регіональне відділення Фонду </w:t>
            </w:r>
          </w:p>
          <w:p w:rsidR="005424F0" w:rsidRPr="00863F7F" w:rsidRDefault="005424F0" w:rsidP="005424F0">
            <w:pPr>
              <w:rPr>
                <w:rFonts w:ascii="Times New Roman" w:hAnsi="Times New Roman"/>
                <w:sz w:val="22"/>
                <w:szCs w:val="22"/>
              </w:rPr>
            </w:pPr>
            <w:r w:rsidRPr="00863F7F">
              <w:rPr>
                <w:rFonts w:ascii="Times New Roman" w:hAnsi="Times New Roman"/>
                <w:sz w:val="22"/>
                <w:szCs w:val="22"/>
              </w:rPr>
              <w:t xml:space="preserve">державного  майна України по </w:t>
            </w:r>
          </w:p>
          <w:p w:rsidR="005424F0" w:rsidRPr="00863F7F" w:rsidRDefault="005424F0" w:rsidP="005424F0">
            <w:pPr>
              <w:rPr>
                <w:rFonts w:ascii="Times New Roman" w:hAnsi="Times New Roman"/>
                <w:sz w:val="22"/>
                <w:szCs w:val="22"/>
              </w:rPr>
            </w:pPr>
            <w:r w:rsidRPr="00863F7F">
              <w:rPr>
                <w:rFonts w:ascii="Times New Roman" w:hAnsi="Times New Roman"/>
                <w:sz w:val="22"/>
                <w:szCs w:val="22"/>
              </w:rPr>
              <w:t>Вінницькій та Хмельницькій областях</w:t>
            </w:r>
          </w:p>
          <w:p w:rsidR="005424F0" w:rsidRPr="00863F7F" w:rsidRDefault="005424F0" w:rsidP="005424F0">
            <w:pPr>
              <w:jc w:val="both"/>
              <w:rPr>
                <w:rFonts w:ascii="Times New Roman" w:hAnsi="Times New Roman"/>
                <w:sz w:val="22"/>
                <w:szCs w:val="22"/>
              </w:rPr>
            </w:pPr>
            <w:r w:rsidRPr="00863F7F">
              <w:rPr>
                <w:rFonts w:ascii="Times New Roman" w:hAnsi="Times New Roman"/>
                <w:sz w:val="22"/>
                <w:szCs w:val="22"/>
              </w:rPr>
              <w:t>21018, м. Вінниця, вул. Гоголя, 10</w:t>
            </w:r>
          </w:p>
          <w:p w:rsidR="005424F0" w:rsidRPr="00863F7F" w:rsidRDefault="005424F0" w:rsidP="005424F0">
            <w:pPr>
              <w:jc w:val="both"/>
              <w:rPr>
                <w:rFonts w:ascii="Times New Roman" w:hAnsi="Times New Roman"/>
                <w:sz w:val="22"/>
                <w:szCs w:val="22"/>
              </w:rPr>
            </w:pPr>
            <w:r w:rsidRPr="00863F7F">
              <w:rPr>
                <w:rFonts w:ascii="Times New Roman" w:hAnsi="Times New Roman"/>
                <w:sz w:val="22"/>
                <w:szCs w:val="22"/>
              </w:rPr>
              <w:t>Код ЄДРПОУ 42964094</w:t>
            </w:r>
          </w:p>
          <w:p w:rsidR="005424F0" w:rsidRPr="00863F7F" w:rsidRDefault="005424F0" w:rsidP="005424F0">
            <w:pPr>
              <w:jc w:val="both"/>
              <w:rPr>
                <w:rFonts w:ascii="Times New Roman" w:hAnsi="Times New Roman"/>
                <w:sz w:val="22"/>
                <w:szCs w:val="22"/>
              </w:rPr>
            </w:pPr>
          </w:p>
          <w:p w:rsidR="005424F0" w:rsidRPr="00863F7F" w:rsidRDefault="005424F0" w:rsidP="005424F0">
            <w:pPr>
              <w:jc w:val="both"/>
              <w:rPr>
                <w:rFonts w:ascii="Times New Roman" w:hAnsi="Times New Roman"/>
                <w:sz w:val="22"/>
                <w:szCs w:val="22"/>
              </w:rPr>
            </w:pPr>
            <w:r w:rsidRPr="00863F7F">
              <w:rPr>
                <w:rFonts w:ascii="Times New Roman" w:hAnsi="Times New Roman"/>
                <w:sz w:val="22"/>
                <w:szCs w:val="22"/>
              </w:rPr>
              <w:t>Начальник</w:t>
            </w:r>
          </w:p>
          <w:p w:rsidR="005424F0" w:rsidRPr="00863F7F" w:rsidRDefault="005409C8" w:rsidP="005424F0">
            <w:pPr>
              <w:jc w:val="both"/>
              <w:rPr>
                <w:rFonts w:ascii="Times New Roman" w:hAnsi="Times New Roman"/>
                <w:sz w:val="22"/>
                <w:szCs w:val="22"/>
              </w:rPr>
            </w:pPr>
            <w:r w:rsidRPr="00863F7F">
              <w:rPr>
                <w:rFonts w:ascii="Times New Roman" w:hAnsi="Times New Roman"/>
                <w:sz w:val="22"/>
                <w:szCs w:val="22"/>
              </w:rPr>
              <w:t>Р</w:t>
            </w:r>
            <w:r w:rsidR="005424F0" w:rsidRPr="00863F7F">
              <w:rPr>
                <w:rFonts w:ascii="Times New Roman" w:hAnsi="Times New Roman"/>
                <w:sz w:val="22"/>
                <w:szCs w:val="22"/>
              </w:rPr>
              <w:t>егіонального відділення</w:t>
            </w:r>
          </w:p>
          <w:p w:rsidR="005424F0" w:rsidRPr="00863F7F" w:rsidRDefault="005424F0" w:rsidP="005424F0">
            <w:pPr>
              <w:rPr>
                <w:rFonts w:ascii="Times New Roman" w:hAnsi="Times New Roman"/>
                <w:sz w:val="22"/>
                <w:szCs w:val="22"/>
              </w:rPr>
            </w:pPr>
            <w:r w:rsidRPr="00863F7F">
              <w:rPr>
                <w:rFonts w:ascii="Times New Roman" w:hAnsi="Times New Roman"/>
                <w:sz w:val="22"/>
                <w:szCs w:val="22"/>
              </w:rPr>
              <w:t xml:space="preserve">                                      </w:t>
            </w:r>
          </w:p>
          <w:p w:rsidR="00C72A36" w:rsidRPr="00863F7F" w:rsidRDefault="005424F0" w:rsidP="005424F0">
            <w:pPr>
              <w:pStyle w:val="a4"/>
              <w:jc w:val="both"/>
              <w:rPr>
                <w:rFonts w:ascii="Times New Roman" w:hAnsi="Times New Roman"/>
                <w:sz w:val="22"/>
                <w:szCs w:val="22"/>
              </w:rPr>
            </w:pPr>
            <w:r w:rsidRPr="00863F7F">
              <w:rPr>
                <w:rFonts w:ascii="Times New Roman" w:hAnsi="Times New Roman"/>
                <w:sz w:val="22"/>
                <w:szCs w:val="22"/>
              </w:rPr>
              <w:t xml:space="preserve">                              А.М. Маркевич</w:t>
            </w:r>
          </w:p>
        </w:tc>
      </w:tr>
      <w:tr w:rsidR="00C72A36" w:rsidRPr="00863F7F" w:rsidTr="005424F0">
        <w:trPr>
          <w:trHeight w:val="315"/>
          <w:jc w:val="center"/>
        </w:trPr>
        <w:tc>
          <w:tcPr>
            <w:tcW w:w="5073" w:type="dxa"/>
            <w:hideMark/>
          </w:tcPr>
          <w:p w:rsidR="00C72A36" w:rsidRPr="00863F7F" w:rsidRDefault="00C72A36" w:rsidP="00304342">
            <w:pPr>
              <w:pStyle w:val="a4"/>
              <w:jc w:val="both"/>
              <w:rPr>
                <w:rFonts w:ascii="Times New Roman" w:hAnsi="Times New Roman"/>
                <w:sz w:val="22"/>
                <w:szCs w:val="22"/>
              </w:rPr>
            </w:pPr>
          </w:p>
        </w:tc>
        <w:tc>
          <w:tcPr>
            <w:tcW w:w="5283" w:type="dxa"/>
            <w:hideMark/>
          </w:tcPr>
          <w:p w:rsidR="00C72A36" w:rsidRPr="00863F7F" w:rsidRDefault="00C72A36" w:rsidP="00304342">
            <w:pPr>
              <w:pStyle w:val="a4"/>
              <w:jc w:val="both"/>
              <w:rPr>
                <w:rFonts w:ascii="Times New Roman" w:hAnsi="Times New Roman"/>
                <w:sz w:val="22"/>
                <w:szCs w:val="22"/>
              </w:rPr>
            </w:pPr>
          </w:p>
        </w:tc>
      </w:tr>
      <w:tr w:rsidR="00C72A36" w:rsidRPr="00863F7F" w:rsidTr="005424F0">
        <w:trPr>
          <w:trHeight w:val="420"/>
          <w:jc w:val="center"/>
        </w:trPr>
        <w:tc>
          <w:tcPr>
            <w:tcW w:w="5073" w:type="dxa"/>
            <w:hideMark/>
          </w:tcPr>
          <w:p w:rsidR="00C72A36" w:rsidRPr="00863F7F" w:rsidRDefault="00C15650" w:rsidP="00C15650">
            <w:pPr>
              <w:pStyle w:val="a4"/>
              <w:ind w:left="535" w:firstLine="32"/>
              <w:jc w:val="both"/>
              <w:rPr>
                <w:rFonts w:ascii="Times New Roman" w:hAnsi="Times New Roman"/>
                <w:sz w:val="22"/>
                <w:szCs w:val="22"/>
              </w:rPr>
            </w:pPr>
            <w:r w:rsidRPr="00863F7F">
              <w:rPr>
                <w:rFonts w:ascii="Times New Roman" w:hAnsi="Times New Roman"/>
                <w:sz w:val="22"/>
                <w:szCs w:val="22"/>
              </w:rPr>
              <w:t xml:space="preserve">          </w:t>
            </w:r>
            <w:r w:rsidR="00C72A36" w:rsidRPr="00863F7F">
              <w:rPr>
                <w:rFonts w:ascii="Times New Roman" w:hAnsi="Times New Roman"/>
                <w:sz w:val="22"/>
                <w:szCs w:val="22"/>
              </w:rPr>
              <w:t xml:space="preserve">Від Балансоутримувача: </w:t>
            </w:r>
          </w:p>
          <w:p w:rsidR="005424F0" w:rsidRPr="00863F7F" w:rsidRDefault="005424F0" w:rsidP="00956675">
            <w:pPr>
              <w:rPr>
                <w:rFonts w:ascii="Times New Roman" w:hAnsi="Times New Roman"/>
                <w:sz w:val="22"/>
                <w:szCs w:val="22"/>
              </w:rPr>
            </w:pPr>
          </w:p>
        </w:tc>
        <w:tc>
          <w:tcPr>
            <w:tcW w:w="5283" w:type="dxa"/>
            <w:hideMark/>
          </w:tcPr>
          <w:p w:rsidR="00C72A36" w:rsidRPr="00863F7F" w:rsidRDefault="00C72A36" w:rsidP="00304342">
            <w:pPr>
              <w:pStyle w:val="a4"/>
              <w:jc w:val="both"/>
              <w:rPr>
                <w:rFonts w:ascii="Times New Roman" w:hAnsi="Times New Roman"/>
                <w:sz w:val="22"/>
                <w:szCs w:val="22"/>
              </w:rPr>
            </w:pPr>
          </w:p>
        </w:tc>
      </w:tr>
    </w:tbl>
    <w:p w:rsidR="00DC64C3" w:rsidRPr="00863F7F" w:rsidRDefault="00DC64C3" w:rsidP="005424F0">
      <w:pPr>
        <w:pStyle w:val="a4"/>
        <w:ind w:firstLine="0"/>
        <w:jc w:val="center"/>
        <w:rPr>
          <w:rFonts w:ascii="Times New Roman" w:hAnsi="Times New Roman"/>
          <w:b/>
          <w:i/>
          <w:sz w:val="22"/>
          <w:szCs w:val="22"/>
        </w:rPr>
      </w:pPr>
    </w:p>
    <w:sectPr w:rsidR="00DC64C3" w:rsidRPr="00863F7F" w:rsidSect="00E15297">
      <w:headerReference w:type="even" r:id="rId8"/>
      <w:headerReference w:type="default" r:id="rId9"/>
      <w:pgSz w:w="11906" w:h="16838" w:code="9"/>
      <w:pgMar w:top="567" w:right="566" w:bottom="567"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F49" w:rsidRDefault="00735F49">
      <w:r>
        <w:separator/>
      </w:r>
    </w:p>
  </w:endnote>
  <w:endnote w:type="continuationSeparator" w:id="0">
    <w:p w:rsidR="00735F49" w:rsidRDefault="0073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alibri"/>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F49" w:rsidRDefault="00735F49">
      <w:r>
        <w:separator/>
      </w:r>
    </w:p>
  </w:footnote>
  <w:footnote w:type="continuationSeparator" w:id="0">
    <w:p w:rsidR="00735F49" w:rsidRDefault="00735F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8C2" w:rsidRDefault="00B143F9">
    <w:pPr>
      <w:framePr w:wrap="around" w:vAnchor="text" w:hAnchor="margin" w:xAlign="center" w:y="1"/>
    </w:pPr>
    <w:r>
      <w:fldChar w:fldCharType="begin"/>
    </w:r>
    <w:r>
      <w:instrText xml:space="preserve">PAGE  </w:instrText>
    </w:r>
    <w:r>
      <w:fldChar w:fldCharType="separate"/>
    </w:r>
    <w:r w:rsidR="004518C2">
      <w:rPr>
        <w:noProof/>
      </w:rPr>
      <w:t>1</w:t>
    </w:r>
    <w:r>
      <w:rPr>
        <w:noProof/>
      </w:rPr>
      <w:fldChar w:fldCharType="end"/>
    </w:r>
  </w:p>
  <w:p w:rsidR="004518C2" w:rsidRDefault="004518C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8C2" w:rsidRDefault="00B143F9">
    <w:pPr>
      <w:framePr w:wrap="around" w:vAnchor="text" w:hAnchor="margin" w:xAlign="center" w:y="1"/>
    </w:pPr>
    <w:r>
      <w:fldChar w:fldCharType="begin"/>
    </w:r>
    <w:r>
      <w:instrText xml:space="preserve">PAGE  </w:instrText>
    </w:r>
    <w:r>
      <w:fldChar w:fldCharType="separate"/>
    </w:r>
    <w:r w:rsidR="0008307B">
      <w:rPr>
        <w:noProof/>
      </w:rPr>
      <w:t>4</w:t>
    </w:r>
    <w:r>
      <w:rPr>
        <w:noProof/>
      </w:rPr>
      <w:fldChar w:fldCharType="end"/>
    </w:r>
  </w:p>
  <w:p w:rsidR="004518C2" w:rsidRDefault="004518C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CC48CD"/>
    <w:multiLevelType w:val="hybridMultilevel"/>
    <w:tmpl w:val="0B2837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C243CFB"/>
    <w:multiLevelType w:val="hybridMultilevel"/>
    <w:tmpl w:val="EF1A8034"/>
    <w:lvl w:ilvl="0" w:tplc="B4BAEB14">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
  <w:docVars>
    <w:docVar w:name="StepHandle" w:val="262696"/>
  </w:docVars>
  <w:rsids>
    <w:rsidRoot w:val="001A5FC5"/>
    <w:rsid w:val="00024FDF"/>
    <w:rsid w:val="00032987"/>
    <w:rsid w:val="000378B4"/>
    <w:rsid w:val="000453F9"/>
    <w:rsid w:val="00045426"/>
    <w:rsid w:val="00055495"/>
    <w:rsid w:val="00062B33"/>
    <w:rsid w:val="000728B3"/>
    <w:rsid w:val="00072D30"/>
    <w:rsid w:val="00074FBE"/>
    <w:rsid w:val="0008307B"/>
    <w:rsid w:val="000904FF"/>
    <w:rsid w:val="000B24CA"/>
    <w:rsid w:val="000C6D77"/>
    <w:rsid w:val="000E68ED"/>
    <w:rsid w:val="000E7997"/>
    <w:rsid w:val="000F0C1F"/>
    <w:rsid w:val="000F1C40"/>
    <w:rsid w:val="000F21B2"/>
    <w:rsid w:val="00115C23"/>
    <w:rsid w:val="00117A4D"/>
    <w:rsid w:val="00124AB9"/>
    <w:rsid w:val="001335C8"/>
    <w:rsid w:val="0013425D"/>
    <w:rsid w:val="001353B2"/>
    <w:rsid w:val="00152EB6"/>
    <w:rsid w:val="00174049"/>
    <w:rsid w:val="00182D7B"/>
    <w:rsid w:val="00195BE2"/>
    <w:rsid w:val="001A0A11"/>
    <w:rsid w:val="001A5FC5"/>
    <w:rsid w:val="001B68F3"/>
    <w:rsid w:val="001C0CD8"/>
    <w:rsid w:val="001C6E7C"/>
    <w:rsid w:val="001D7531"/>
    <w:rsid w:val="002018BF"/>
    <w:rsid w:val="002074BB"/>
    <w:rsid w:val="00210F96"/>
    <w:rsid w:val="00215ACD"/>
    <w:rsid w:val="00215B6E"/>
    <w:rsid w:val="00216FA4"/>
    <w:rsid w:val="0022282F"/>
    <w:rsid w:val="002260AD"/>
    <w:rsid w:val="00243023"/>
    <w:rsid w:val="00257260"/>
    <w:rsid w:val="002628FF"/>
    <w:rsid w:val="002670A1"/>
    <w:rsid w:val="00277822"/>
    <w:rsid w:val="0028015F"/>
    <w:rsid w:val="00285152"/>
    <w:rsid w:val="0028521A"/>
    <w:rsid w:val="00291B45"/>
    <w:rsid w:val="002A3E35"/>
    <w:rsid w:val="002A7FAB"/>
    <w:rsid w:val="002B13D6"/>
    <w:rsid w:val="002B1AD4"/>
    <w:rsid w:val="002B3C9C"/>
    <w:rsid w:val="002C02F6"/>
    <w:rsid w:val="002F61BB"/>
    <w:rsid w:val="003008CC"/>
    <w:rsid w:val="00304342"/>
    <w:rsid w:val="0031387A"/>
    <w:rsid w:val="00317171"/>
    <w:rsid w:val="0032141A"/>
    <w:rsid w:val="00321BEC"/>
    <w:rsid w:val="00321E64"/>
    <w:rsid w:val="00331FB6"/>
    <w:rsid w:val="00332006"/>
    <w:rsid w:val="00334D72"/>
    <w:rsid w:val="003366B6"/>
    <w:rsid w:val="0034268A"/>
    <w:rsid w:val="003514D8"/>
    <w:rsid w:val="003801A3"/>
    <w:rsid w:val="003923E9"/>
    <w:rsid w:val="003A0803"/>
    <w:rsid w:val="003A7883"/>
    <w:rsid w:val="003B3A42"/>
    <w:rsid w:val="003C0972"/>
    <w:rsid w:val="003C16A6"/>
    <w:rsid w:val="003D0B02"/>
    <w:rsid w:val="003D5729"/>
    <w:rsid w:val="003D7AFB"/>
    <w:rsid w:val="00401D50"/>
    <w:rsid w:val="00407954"/>
    <w:rsid w:val="00407A7A"/>
    <w:rsid w:val="00412B13"/>
    <w:rsid w:val="00413384"/>
    <w:rsid w:val="0041695D"/>
    <w:rsid w:val="00425CB2"/>
    <w:rsid w:val="00432519"/>
    <w:rsid w:val="00437D83"/>
    <w:rsid w:val="0044507F"/>
    <w:rsid w:val="004517F3"/>
    <w:rsid w:val="004518C2"/>
    <w:rsid w:val="0046074A"/>
    <w:rsid w:val="00472B43"/>
    <w:rsid w:val="00475F22"/>
    <w:rsid w:val="0048408C"/>
    <w:rsid w:val="00484AF5"/>
    <w:rsid w:val="00487CE8"/>
    <w:rsid w:val="00492AC6"/>
    <w:rsid w:val="00494A9C"/>
    <w:rsid w:val="004A1E39"/>
    <w:rsid w:val="004C29EB"/>
    <w:rsid w:val="004D39AF"/>
    <w:rsid w:val="004D564D"/>
    <w:rsid w:val="004D7D57"/>
    <w:rsid w:val="004D7F3D"/>
    <w:rsid w:val="004E43EC"/>
    <w:rsid w:val="004F04E2"/>
    <w:rsid w:val="004F50E0"/>
    <w:rsid w:val="004F6CD0"/>
    <w:rsid w:val="0050195B"/>
    <w:rsid w:val="005049C1"/>
    <w:rsid w:val="0051056F"/>
    <w:rsid w:val="00516D08"/>
    <w:rsid w:val="00525BBB"/>
    <w:rsid w:val="005265E4"/>
    <w:rsid w:val="005409C8"/>
    <w:rsid w:val="005424F0"/>
    <w:rsid w:val="00544E1A"/>
    <w:rsid w:val="00545539"/>
    <w:rsid w:val="0054789C"/>
    <w:rsid w:val="005554AC"/>
    <w:rsid w:val="0057186A"/>
    <w:rsid w:val="0057189D"/>
    <w:rsid w:val="005A021B"/>
    <w:rsid w:val="005A0FF1"/>
    <w:rsid w:val="005A1BDC"/>
    <w:rsid w:val="005A31E9"/>
    <w:rsid w:val="005A47D9"/>
    <w:rsid w:val="005B1711"/>
    <w:rsid w:val="005C2F1E"/>
    <w:rsid w:val="005E3664"/>
    <w:rsid w:val="005E448D"/>
    <w:rsid w:val="005F153C"/>
    <w:rsid w:val="005F3359"/>
    <w:rsid w:val="005F7DB3"/>
    <w:rsid w:val="00602454"/>
    <w:rsid w:val="00602A82"/>
    <w:rsid w:val="006225CD"/>
    <w:rsid w:val="00624A65"/>
    <w:rsid w:val="0063408E"/>
    <w:rsid w:val="00636FC1"/>
    <w:rsid w:val="00642607"/>
    <w:rsid w:val="00644041"/>
    <w:rsid w:val="00644E84"/>
    <w:rsid w:val="00650AD5"/>
    <w:rsid w:val="00660D48"/>
    <w:rsid w:val="006803D8"/>
    <w:rsid w:val="00691566"/>
    <w:rsid w:val="00693EDD"/>
    <w:rsid w:val="006A3F09"/>
    <w:rsid w:val="006A4971"/>
    <w:rsid w:val="006B29FC"/>
    <w:rsid w:val="006C273A"/>
    <w:rsid w:val="006C4750"/>
    <w:rsid w:val="006C4D7B"/>
    <w:rsid w:val="006C526B"/>
    <w:rsid w:val="006D2107"/>
    <w:rsid w:val="006D54FB"/>
    <w:rsid w:val="006D7D9E"/>
    <w:rsid w:val="006F2743"/>
    <w:rsid w:val="006F561C"/>
    <w:rsid w:val="00700C2A"/>
    <w:rsid w:val="007046C0"/>
    <w:rsid w:val="00706364"/>
    <w:rsid w:val="00715C95"/>
    <w:rsid w:val="007178DF"/>
    <w:rsid w:val="00725549"/>
    <w:rsid w:val="007349A6"/>
    <w:rsid w:val="00735F49"/>
    <w:rsid w:val="007509D4"/>
    <w:rsid w:val="00761CEE"/>
    <w:rsid w:val="00770315"/>
    <w:rsid w:val="007724EA"/>
    <w:rsid w:val="00793446"/>
    <w:rsid w:val="007935D5"/>
    <w:rsid w:val="007A3D87"/>
    <w:rsid w:val="007A5E0E"/>
    <w:rsid w:val="007B076A"/>
    <w:rsid w:val="007B6668"/>
    <w:rsid w:val="007B7869"/>
    <w:rsid w:val="007C3379"/>
    <w:rsid w:val="007C466F"/>
    <w:rsid w:val="007D1F10"/>
    <w:rsid w:val="007D69DB"/>
    <w:rsid w:val="007D7BAD"/>
    <w:rsid w:val="007E0524"/>
    <w:rsid w:val="007E1E4C"/>
    <w:rsid w:val="007E3E7D"/>
    <w:rsid w:val="007E5F3C"/>
    <w:rsid w:val="007F1DC3"/>
    <w:rsid w:val="007F252B"/>
    <w:rsid w:val="007F31EC"/>
    <w:rsid w:val="00805D9A"/>
    <w:rsid w:val="00807FDE"/>
    <w:rsid w:val="00811594"/>
    <w:rsid w:val="00812092"/>
    <w:rsid w:val="00813211"/>
    <w:rsid w:val="0082004A"/>
    <w:rsid w:val="008219B0"/>
    <w:rsid w:val="0082303C"/>
    <w:rsid w:val="00826D41"/>
    <w:rsid w:val="00830D0E"/>
    <w:rsid w:val="008344E1"/>
    <w:rsid w:val="00845CDA"/>
    <w:rsid w:val="00845FD2"/>
    <w:rsid w:val="00850D80"/>
    <w:rsid w:val="00862D32"/>
    <w:rsid w:val="00863F7F"/>
    <w:rsid w:val="008647C7"/>
    <w:rsid w:val="008729FD"/>
    <w:rsid w:val="0088696A"/>
    <w:rsid w:val="00886A99"/>
    <w:rsid w:val="008A0EB6"/>
    <w:rsid w:val="008A771D"/>
    <w:rsid w:val="008B4058"/>
    <w:rsid w:val="008B6893"/>
    <w:rsid w:val="008D4792"/>
    <w:rsid w:val="008D6450"/>
    <w:rsid w:val="008D77FB"/>
    <w:rsid w:val="00902AD8"/>
    <w:rsid w:val="00903CEC"/>
    <w:rsid w:val="009175E2"/>
    <w:rsid w:val="00920179"/>
    <w:rsid w:val="00924C0E"/>
    <w:rsid w:val="00946093"/>
    <w:rsid w:val="0094776C"/>
    <w:rsid w:val="009522FD"/>
    <w:rsid w:val="00956675"/>
    <w:rsid w:val="0097180E"/>
    <w:rsid w:val="00971ABA"/>
    <w:rsid w:val="009725ED"/>
    <w:rsid w:val="00976001"/>
    <w:rsid w:val="009803ED"/>
    <w:rsid w:val="00980A29"/>
    <w:rsid w:val="009828C0"/>
    <w:rsid w:val="009831E7"/>
    <w:rsid w:val="00985B4C"/>
    <w:rsid w:val="00997A6F"/>
    <w:rsid w:val="009B000D"/>
    <w:rsid w:val="009B207C"/>
    <w:rsid w:val="009C0088"/>
    <w:rsid w:val="009C1BB6"/>
    <w:rsid w:val="009D2A32"/>
    <w:rsid w:val="009D4387"/>
    <w:rsid w:val="009D7185"/>
    <w:rsid w:val="009F2BD1"/>
    <w:rsid w:val="00A13D67"/>
    <w:rsid w:val="00A21046"/>
    <w:rsid w:val="00A220A1"/>
    <w:rsid w:val="00A25753"/>
    <w:rsid w:val="00A27946"/>
    <w:rsid w:val="00A3488E"/>
    <w:rsid w:val="00A379EC"/>
    <w:rsid w:val="00A4415A"/>
    <w:rsid w:val="00A44A64"/>
    <w:rsid w:val="00A505B9"/>
    <w:rsid w:val="00A507D7"/>
    <w:rsid w:val="00A519F6"/>
    <w:rsid w:val="00A54B76"/>
    <w:rsid w:val="00A5563A"/>
    <w:rsid w:val="00A55F79"/>
    <w:rsid w:val="00A56018"/>
    <w:rsid w:val="00A6173C"/>
    <w:rsid w:val="00A71650"/>
    <w:rsid w:val="00A77E54"/>
    <w:rsid w:val="00A83871"/>
    <w:rsid w:val="00A857DE"/>
    <w:rsid w:val="00A912FB"/>
    <w:rsid w:val="00A92CD5"/>
    <w:rsid w:val="00AA4492"/>
    <w:rsid w:val="00AB3D3E"/>
    <w:rsid w:val="00AD448D"/>
    <w:rsid w:val="00AF33D9"/>
    <w:rsid w:val="00B008F9"/>
    <w:rsid w:val="00B00ED0"/>
    <w:rsid w:val="00B051C9"/>
    <w:rsid w:val="00B07581"/>
    <w:rsid w:val="00B143F9"/>
    <w:rsid w:val="00B2212E"/>
    <w:rsid w:val="00B25741"/>
    <w:rsid w:val="00B355B1"/>
    <w:rsid w:val="00B40CF6"/>
    <w:rsid w:val="00B41789"/>
    <w:rsid w:val="00B43EF0"/>
    <w:rsid w:val="00B5378F"/>
    <w:rsid w:val="00B55567"/>
    <w:rsid w:val="00B7332A"/>
    <w:rsid w:val="00B7443F"/>
    <w:rsid w:val="00B81066"/>
    <w:rsid w:val="00B84AED"/>
    <w:rsid w:val="00B87346"/>
    <w:rsid w:val="00B93D52"/>
    <w:rsid w:val="00BA0C26"/>
    <w:rsid w:val="00BA696E"/>
    <w:rsid w:val="00BC0298"/>
    <w:rsid w:val="00BD0CE2"/>
    <w:rsid w:val="00BD7665"/>
    <w:rsid w:val="00BF571C"/>
    <w:rsid w:val="00C03F83"/>
    <w:rsid w:val="00C12A9F"/>
    <w:rsid w:val="00C15650"/>
    <w:rsid w:val="00C3239D"/>
    <w:rsid w:val="00C42B9D"/>
    <w:rsid w:val="00C51C7A"/>
    <w:rsid w:val="00C614A4"/>
    <w:rsid w:val="00C61873"/>
    <w:rsid w:val="00C64258"/>
    <w:rsid w:val="00C64920"/>
    <w:rsid w:val="00C72A36"/>
    <w:rsid w:val="00C76088"/>
    <w:rsid w:val="00C768AC"/>
    <w:rsid w:val="00C84427"/>
    <w:rsid w:val="00C84BA4"/>
    <w:rsid w:val="00C93D3E"/>
    <w:rsid w:val="00C94C39"/>
    <w:rsid w:val="00CB7A95"/>
    <w:rsid w:val="00CC2327"/>
    <w:rsid w:val="00CD2C13"/>
    <w:rsid w:val="00CD30F7"/>
    <w:rsid w:val="00CF35A3"/>
    <w:rsid w:val="00CF53A9"/>
    <w:rsid w:val="00D02231"/>
    <w:rsid w:val="00D054D5"/>
    <w:rsid w:val="00D0676F"/>
    <w:rsid w:val="00D1244F"/>
    <w:rsid w:val="00D15DF4"/>
    <w:rsid w:val="00D17458"/>
    <w:rsid w:val="00D2217F"/>
    <w:rsid w:val="00D25EC4"/>
    <w:rsid w:val="00D411BC"/>
    <w:rsid w:val="00D515FC"/>
    <w:rsid w:val="00D51BF2"/>
    <w:rsid w:val="00D55006"/>
    <w:rsid w:val="00D62814"/>
    <w:rsid w:val="00D70BDA"/>
    <w:rsid w:val="00D85160"/>
    <w:rsid w:val="00D93D74"/>
    <w:rsid w:val="00DA132C"/>
    <w:rsid w:val="00DA2FED"/>
    <w:rsid w:val="00DA3BD2"/>
    <w:rsid w:val="00DA5070"/>
    <w:rsid w:val="00DB46F8"/>
    <w:rsid w:val="00DB5108"/>
    <w:rsid w:val="00DB7596"/>
    <w:rsid w:val="00DB79F7"/>
    <w:rsid w:val="00DC18FB"/>
    <w:rsid w:val="00DC6264"/>
    <w:rsid w:val="00DC64C3"/>
    <w:rsid w:val="00DD30A1"/>
    <w:rsid w:val="00DE1022"/>
    <w:rsid w:val="00DE21F4"/>
    <w:rsid w:val="00DE3020"/>
    <w:rsid w:val="00DE521B"/>
    <w:rsid w:val="00DF02FC"/>
    <w:rsid w:val="00DF04A3"/>
    <w:rsid w:val="00E01479"/>
    <w:rsid w:val="00E0264B"/>
    <w:rsid w:val="00E127ED"/>
    <w:rsid w:val="00E135D8"/>
    <w:rsid w:val="00E144F6"/>
    <w:rsid w:val="00E14E67"/>
    <w:rsid w:val="00E15297"/>
    <w:rsid w:val="00E425C4"/>
    <w:rsid w:val="00E42856"/>
    <w:rsid w:val="00E50FEE"/>
    <w:rsid w:val="00E5122A"/>
    <w:rsid w:val="00E51F93"/>
    <w:rsid w:val="00E61B62"/>
    <w:rsid w:val="00E64E40"/>
    <w:rsid w:val="00E6769C"/>
    <w:rsid w:val="00E7102D"/>
    <w:rsid w:val="00E84AE2"/>
    <w:rsid w:val="00E94EFF"/>
    <w:rsid w:val="00E956D7"/>
    <w:rsid w:val="00E959DE"/>
    <w:rsid w:val="00E95F37"/>
    <w:rsid w:val="00E97308"/>
    <w:rsid w:val="00EA34DA"/>
    <w:rsid w:val="00EC4B7B"/>
    <w:rsid w:val="00EE38BF"/>
    <w:rsid w:val="00EE485C"/>
    <w:rsid w:val="00EE7950"/>
    <w:rsid w:val="00EF6A7C"/>
    <w:rsid w:val="00F00F43"/>
    <w:rsid w:val="00F05A6E"/>
    <w:rsid w:val="00F06EDB"/>
    <w:rsid w:val="00F10AA9"/>
    <w:rsid w:val="00F15B9D"/>
    <w:rsid w:val="00F165F3"/>
    <w:rsid w:val="00F2603C"/>
    <w:rsid w:val="00F261F8"/>
    <w:rsid w:val="00F51358"/>
    <w:rsid w:val="00F532B3"/>
    <w:rsid w:val="00F5431A"/>
    <w:rsid w:val="00F567FD"/>
    <w:rsid w:val="00F600D7"/>
    <w:rsid w:val="00F81ACF"/>
    <w:rsid w:val="00F82967"/>
    <w:rsid w:val="00F96A53"/>
    <w:rsid w:val="00F97610"/>
    <w:rsid w:val="00FC1E74"/>
    <w:rsid w:val="00FC3331"/>
    <w:rsid w:val="00FC3B27"/>
    <w:rsid w:val="00FC6477"/>
    <w:rsid w:val="00FC699D"/>
    <w:rsid w:val="00FD2030"/>
    <w:rsid w:val="00FE5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F3534"/>
  <w15:docId w15:val="{E2125B77-A7ED-4DDF-B1C3-12D94DDD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4EA"/>
    <w:rPr>
      <w:rFonts w:ascii="Antiqua" w:hAnsi="Antiqua"/>
      <w:sz w:val="26"/>
      <w:lang w:eastAsia="ru-RU"/>
    </w:rPr>
  </w:style>
  <w:style w:type="paragraph" w:styleId="1">
    <w:name w:val="heading 1"/>
    <w:basedOn w:val="a"/>
    <w:next w:val="a"/>
    <w:qFormat/>
    <w:rsid w:val="007724EA"/>
    <w:pPr>
      <w:keepNext/>
      <w:spacing w:before="240"/>
      <w:ind w:left="567"/>
      <w:outlineLvl w:val="0"/>
    </w:pPr>
    <w:rPr>
      <w:b/>
      <w:smallCaps/>
      <w:sz w:val="28"/>
    </w:rPr>
  </w:style>
  <w:style w:type="paragraph" w:styleId="2">
    <w:name w:val="heading 2"/>
    <w:basedOn w:val="a"/>
    <w:next w:val="a"/>
    <w:qFormat/>
    <w:rsid w:val="007724EA"/>
    <w:pPr>
      <w:keepNext/>
      <w:spacing w:before="120"/>
      <w:ind w:left="567"/>
      <w:outlineLvl w:val="1"/>
    </w:pPr>
    <w:rPr>
      <w:b/>
    </w:rPr>
  </w:style>
  <w:style w:type="paragraph" w:styleId="3">
    <w:name w:val="heading 3"/>
    <w:basedOn w:val="a"/>
    <w:next w:val="a"/>
    <w:qFormat/>
    <w:rsid w:val="007724EA"/>
    <w:pPr>
      <w:keepNext/>
      <w:spacing w:before="120"/>
      <w:ind w:left="567"/>
      <w:outlineLvl w:val="2"/>
    </w:pPr>
    <w:rPr>
      <w:b/>
      <w:i/>
    </w:rPr>
  </w:style>
  <w:style w:type="paragraph" w:styleId="4">
    <w:name w:val="heading 4"/>
    <w:basedOn w:val="a"/>
    <w:next w:val="a"/>
    <w:qFormat/>
    <w:rsid w:val="007724EA"/>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24EA"/>
    <w:pPr>
      <w:tabs>
        <w:tab w:val="center" w:pos="4153"/>
        <w:tab w:val="right" w:pos="8306"/>
      </w:tabs>
    </w:pPr>
  </w:style>
  <w:style w:type="paragraph" w:customStyle="1" w:styleId="a4">
    <w:name w:val="Нормальний текст"/>
    <w:basedOn w:val="a"/>
    <w:rsid w:val="007724EA"/>
    <w:pPr>
      <w:spacing w:before="120"/>
      <w:ind w:firstLine="567"/>
    </w:pPr>
  </w:style>
  <w:style w:type="paragraph" w:customStyle="1" w:styleId="a5">
    <w:name w:val="Шапка документу"/>
    <w:basedOn w:val="a"/>
    <w:rsid w:val="007724EA"/>
    <w:pPr>
      <w:keepNext/>
      <w:keepLines/>
      <w:spacing w:after="240"/>
      <w:ind w:left="4536"/>
      <w:jc w:val="center"/>
    </w:pPr>
  </w:style>
  <w:style w:type="paragraph" w:styleId="a6">
    <w:name w:val="header"/>
    <w:basedOn w:val="a"/>
    <w:rsid w:val="007724EA"/>
    <w:pPr>
      <w:tabs>
        <w:tab w:val="center" w:pos="4153"/>
        <w:tab w:val="right" w:pos="8306"/>
      </w:tabs>
    </w:pPr>
  </w:style>
  <w:style w:type="paragraph" w:customStyle="1" w:styleId="10">
    <w:name w:val="Підпис1"/>
    <w:basedOn w:val="a"/>
    <w:rsid w:val="007724EA"/>
    <w:pPr>
      <w:keepLines/>
      <w:tabs>
        <w:tab w:val="center" w:pos="2268"/>
        <w:tab w:val="left" w:pos="6804"/>
      </w:tabs>
      <w:spacing w:before="360"/>
    </w:pPr>
    <w:rPr>
      <w:b/>
      <w:position w:val="-48"/>
    </w:rPr>
  </w:style>
  <w:style w:type="paragraph" w:customStyle="1" w:styleId="a7">
    <w:name w:val="Глава документу"/>
    <w:basedOn w:val="a"/>
    <w:next w:val="a"/>
    <w:rsid w:val="007724EA"/>
    <w:pPr>
      <w:keepNext/>
      <w:keepLines/>
      <w:spacing w:before="120" w:after="120"/>
      <w:jc w:val="center"/>
    </w:pPr>
  </w:style>
  <w:style w:type="paragraph" w:customStyle="1" w:styleId="a8">
    <w:name w:val="Герб"/>
    <w:basedOn w:val="a"/>
    <w:rsid w:val="007724EA"/>
    <w:pPr>
      <w:keepNext/>
      <w:keepLines/>
      <w:jc w:val="center"/>
    </w:pPr>
    <w:rPr>
      <w:sz w:val="144"/>
      <w:lang w:val="en-US"/>
    </w:rPr>
  </w:style>
  <w:style w:type="paragraph" w:customStyle="1" w:styleId="a9">
    <w:name w:val="Установа"/>
    <w:basedOn w:val="a"/>
    <w:rsid w:val="007724EA"/>
    <w:pPr>
      <w:keepNext/>
      <w:keepLines/>
      <w:spacing w:before="120"/>
      <w:jc w:val="center"/>
    </w:pPr>
    <w:rPr>
      <w:b/>
      <w:sz w:val="40"/>
    </w:rPr>
  </w:style>
  <w:style w:type="paragraph" w:customStyle="1" w:styleId="aa">
    <w:name w:val="Вид документа"/>
    <w:basedOn w:val="a9"/>
    <w:next w:val="a"/>
    <w:rsid w:val="007724EA"/>
    <w:pPr>
      <w:spacing w:before="360" w:after="240"/>
    </w:pPr>
    <w:rPr>
      <w:spacing w:val="20"/>
      <w:sz w:val="26"/>
    </w:rPr>
  </w:style>
  <w:style w:type="paragraph" w:customStyle="1" w:styleId="ab">
    <w:name w:val="Час та місце"/>
    <w:basedOn w:val="a"/>
    <w:rsid w:val="007724EA"/>
    <w:pPr>
      <w:keepNext/>
      <w:keepLines/>
      <w:spacing w:before="120" w:after="240"/>
      <w:jc w:val="center"/>
    </w:pPr>
  </w:style>
  <w:style w:type="paragraph" w:customStyle="1" w:styleId="ac">
    <w:name w:val="Назва документа"/>
    <w:basedOn w:val="a"/>
    <w:next w:val="a4"/>
    <w:rsid w:val="007724EA"/>
    <w:pPr>
      <w:keepNext/>
      <w:keepLines/>
      <w:spacing w:before="240" w:after="240"/>
      <w:jc w:val="center"/>
    </w:pPr>
    <w:rPr>
      <w:b/>
    </w:rPr>
  </w:style>
  <w:style w:type="paragraph" w:customStyle="1" w:styleId="NormalText">
    <w:name w:val="Normal Text"/>
    <w:basedOn w:val="a"/>
    <w:rsid w:val="007724EA"/>
    <w:pPr>
      <w:ind w:firstLine="567"/>
      <w:jc w:val="both"/>
    </w:pPr>
  </w:style>
  <w:style w:type="paragraph" w:customStyle="1" w:styleId="ShapkaDocumentu">
    <w:name w:val="Shapka Documentu"/>
    <w:basedOn w:val="NormalText"/>
    <w:rsid w:val="007724EA"/>
    <w:pPr>
      <w:keepNext/>
      <w:keepLines/>
      <w:spacing w:after="240"/>
      <w:ind w:left="3969" w:firstLine="0"/>
      <w:jc w:val="center"/>
    </w:pPr>
  </w:style>
  <w:style w:type="paragraph" w:styleId="ad">
    <w:name w:val="footnote text"/>
    <w:basedOn w:val="a"/>
    <w:link w:val="ae"/>
    <w:rsid w:val="008B6893"/>
    <w:rPr>
      <w:sz w:val="20"/>
    </w:rPr>
  </w:style>
  <w:style w:type="character" w:customStyle="1" w:styleId="ae">
    <w:name w:val="Текст сноски Знак"/>
    <w:link w:val="ad"/>
    <w:rsid w:val="008B6893"/>
    <w:rPr>
      <w:rFonts w:ascii="Antiqua" w:hAnsi="Antiqua"/>
      <w:lang w:eastAsia="ru-RU"/>
    </w:rPr>
  </w:style>
  <w:style w:type="character" w:styleId="af">
    <w:name w:val="footnote reference"/>
    <w:rsid w:val="008B6893"/>
    <w:rPr>
      <w:vertAlign w:val="superscript"/>
    </w:rPr>
  </w:style>
  <w:style w:type="paragraph" w:styleId="af0">
    <w:name w:val="List Paragraph"/>
    <w:basedOn w:val="a"/>
    <w:uiPriority w:val="34"/>
    <w:qFormat/>
    <w:rsid w:val="00A44A64"/>
    <w:pPr>
      <w:ind w:left="720"/>
      <w:contextualSpacing/>
    </w:pPr>
  </w:style>
  <w:style w:type="character" w:styleId="af1">
    <w:name w:val="Hyperlink"/>
    <w:basedOn w:val="a0"/>
    <w:rsid w:val="00A44A64"/>
    <w:rPr>
      <w:color w:val="0563C1" w:themeColor="hyperlink"/>
      <w:u w:val="single"/>
    </w:rPr>
  </w:style>
  <w:style w:type="paragraph" w:styleId="af2">
    <w:name w:val="Balloon Text"/>
    <w:basedOn w:val="a"/>
    <w:link w:val="af3"/>
    <w:rsid w:val="00997A6F"/>
    <w:rPr>
      <w:rFonts w:ascii="Tahoma" w:hAnsi="Tahoma" w:cs="Tahoma"/>
      <w:sz w:val="16"/>
      <w:szCs w:val="16"/>
    </w:rPr>
  </w:style>
  <w:style w:type="character" w:customStyle="1" w:styleId="af3">
    <w:name w:val="Текст выноски Знак"/>
    <w:basedOn w:val="a0"/>
    <w:link w:val="af2"/>
    <w:rsid w:val="00997A6F"/>
    <w:rPr>
      <w:rFonts w:ascii="Tahoma" w:hAnsi="Tahoma" w:cs="Tahoma"/>
      <w:sz w:val="16"/>
      <w:szCs w:val="16"/>
      <w:lang w:eastAsia="ru-RU"/>
    </w:rPr>
  </w:style>
  <w:style w:type="paragraph" w:customStyle="1" w:styleId="11">
    <w:name w:val="Знак Знак1"/>
    <w:basedOn w:val="a"/>
    <w:rsid w:val="00321BEC"/>
    <w:rPr>
      <w:rFonts w:ascii="Verdana" w:hAnsi="Verdana" w:cs="Verdana"/>
      <w:sz w:val="20"/>
      <w:lang w:val="en-US" w:eastAsia="en-US"/>
    </w:rPr>
  </w:style>
  <w:style w:type="table" w:styleId="af4">
    <w:name w:val="Table Grid"/>
    <w:basedOn w:val="a1"/>
    <w:rsid w:val="005424F0"/>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qFormat/>
    <w:rsid w:val="005424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D5696-AE6E-4CDF-AAD8-4EDAC6BFB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13</Pages>
  <Words>6120</Words>
  <Characters>34888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40927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PK2</cp:lastModifiedBy>
  <cp:revision>13</cp:revision>
  <cp:lastPrinted>2020-11-20T13:06:00Z</cp:lastPrinted>
  <dcterms:created xsi:type="dcterms:W3CDTF">2021-01-05T13:56:00Z</dcterms:created>
  <dcterms:modified xsi:type="dcterms:W3CDTF">2021-01-15T06:46:00Z</dcterms:modified>
</cp:coreProperties>
</file>