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F2" w:rsidRDefault="00182BF2" w:rsidP="00182BF2">
      <w:pPr>
        <w:ind w:right="0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182BF2" w:rsidRPr="00182BF2" w:rsidRDefault="00182BF2" w:rsidP="006C500E">
      <w:pPr>
        <w:ind w:right="0" w:firstLine="709"/>
        <w:jc w:val="center"/>
        <w:rPr>
          <w:b/>
          <w:sz w:val="23"/>
          <w:szCs w:val="23"/>
        </w:rPr>
      </w:pPr>
    </w:p>
    <w:p w:rsidR="00D2020D" w:rsidRPr="00182BF2" w:rsidRDefault="00D2020D" w:rsidP="006C500E">
      <w:pPr>
        <w:ind w:right="0" w:firstLine="709"/>
        <w:jc w:val="center"/>
        <w:rPr>
          <w:b/>
          <w:sz w:val="23"/>
          <w:szCs w:val="23"/>
        </w:rPr>
      </w:pPr>
      <w:r w:rsidRPr="00182BF2">
        <w:rPr>
          <w:b/>
          <w:sz w:val="23"/>
          <w:szCs w:val="23"/>
        </w:rPr>
        <w:t>ДОГОВІР</w:t>
      </w:r>
      <w:r w:rsidR="00B211F3" w:rsidRPr="00182BF2">
        <w:rPr>
          <w:b/>
          <w:sz w:val="23"/>
          <w:szCs w:val="23"/>
        </w:rPr>
        <w:t xml:space="preserve"> № ___</w:t>
      </w:r>
    </w:p>
    <w:p w:rsidR="001C4465" w:rsidRPr="00182BF2" w:rsidRDefault="001C4465" w:rsidP="006C500E">
      <w:pPr>
        <w:ind w:right="0" w:firstLine="709"/>
        <w:jc w:val="center"/>
        <w:rPr>
          <w:b/>
          <w:sz w:val="23"/>
          <w:szCs w:val="23"/>
        </w:rPr>
      </w:pPr>
      <w:r w:rsidRPr="00182BF2">
        <w:rPr>
          <w:b/>
          <w:sz w:val="23"/>
          <w:szCs w:val="23"/>
        </w:rPr>
        <w:t>купівлі-продажу</w:t>
      </w:r>
      <w:r w:rsidR="00615A63" w:rsidRPr="00182BF2">
        <w:rPr>
          <w:b/>
          <w:sz w:val="23"/>
          <w:szCs w:val="23"/>
        </w:rPr>
        <w:t xml:space="preserve"> </w:t>
      </w:r>
    </w:p>
    <w:p w:rsidR="00D155E1" w:rsidRPr="00182BF2" w:rsidRDefault="00D155E1">
      <w:pPr>
        <w:ind w:right="0" w:firstLine="709"/>
        <w:rPr>
          <w:sz w:val="23"/>
          <w:szCs w:val="23"/>
        </w:rPr>
      </w:pPr>
    </w:p>
    <w:p w:rsidR="00D15140" w:rsidRPr="00182BF2" w:rsidRDefault="00B74A2A">
      <w:pPr>
        <w:ind w:right="0" w:firstLine="709"/>
        <w:rPr>
          <w:sz w:val="23"/>
          <w:szCs w:val="23"/>
        </w:rPr>
      </w:pPr>
      <w:r w:rsidRPr="00182BF2">
        <w:rPr>
          <w:sz w:val="23"/>
          <w:szCs w:val="23"/>
        </w:rPr>
        <w:t>м. Львів</w:t>
      </w:r>
      <w:r w:rsidR="00B211F3" w:rsidRPr="00182BF2">
        <w:rPr>
          <w:sz w:val="23"/>
          <w:szCs w:val="23"/>
        </w:rPr>
        <w:tab/>
      </w:r>
      <w:r w:rsidR="00B211F3" w:rsidRPr="00182BF2">
        <w:rPr>
          <w:sz w:val="23"/>
          <w:szCs w:val="23"/>
        </w:rPr>
        <w:tab/>
      </w:r>
      <w:r w:rsidR="00FD51C4" w:rsidRPr="00182BF2">
        <w:rPr>
          <w:sz w:val="23"/>
          <w:szCs w:val="23"/>
        </w:rPr>
        <w:t xml:space="preserve">                             </w:t>
      </w:r>
      <w:r w:rsidR="009C71A5" w:rsidRPr="00182BF2">
        <w:rPr>
          <w:sz w:val="23"/>
          <w:szCs w:val="23"/>
        </w:rPr>
        <w:tab/>
      </w:r>
      <w:r w:rsidR="009C71A5" w:rsidRPr="00182BF2">
        <w:rPr>
          <w:sz w:val="23"/>
          <w:szCs w:val="23"/>
        </w:rPr>
        <w:tab/>
      </w:r>
      <w:r w:rsidR="009C71A5" w:rsidRPr="00182BF2">
        <w:rPr>
          <w:sz w:val="23"/>
          <w:szCs w:val="23"/>
        </w:rPr>
        <w:tab/>
      </w:r>
      <w:r w:rsidR="009C71A5" w:rsidRPr="00182BF2">
        <w:rPr>
          <w:sz w:val="23"/>
          <w:szCs w:val="23"/>
        </w:rPr>
        <w:tab/>
        <w:t>«___»________20__</w:t>
      </w:r>
      <w:r w:rsidR="00FD51C4" w:rsidRPr="00182BF2">
        <w:rPr>
          <w:sz w:val="23"/>
          <w:szCs w:val="23"/>
        </w:rPr>
        <w:t xml:space="preserve"> </w:t>
      </w:r>
      <w:r w:rsidR="00B211F3" w:rsidRPr="00182BF2">
        <w:rPr>
          <w:sz w:val="23"/>
          <w:szCs w:val="23"/>
        </w:rPr>
        <w:t>р</w:t>
      </w:r>
      <w:r w:rsidR="00FD51C4" w:rsidRPr="00182BF2">
        <w:rPr>
          <w:sz w:val="23"/>
          <w:szCs w:val="23"/>
        </w:rPr>
        <w:t>оку</w:t>
      </w:r>
    </w:p>
    <w:p w:rsidR="00D15140" w:rsidRPr="00182BF2" w:rsidRDefault="00D15140">
      <w:pPr>
        <w:ind w:right="0" w:firstLine="709"/>
        <w:rPr>
          <w:sz w:val="23"/>
          <w:szCs w:val="23"/>
        </w:rPr>
      </w:pPr>
    </w:p>
    <w:p w:rsidR="00D2020D" w:rsidRPr="00182BF2" w:rsidRDefault="00DA13FE">
      <w:pPr>
        <w:ind w:right="0" w:firstLine="709"/>
        <w:rPr>
          <w:sz w:val="23"/>
          <w:szCs w:val="23"/>
        </w:rPr>
      </w:pPr>
      <w:r w:rsidRPr="00182BF2">
        <w:rPr>
          <w:b/>
          <w:sz w:val="23"/>
          <w:szCs w:val="23"/>
        </w:rPr>
        <w:t>Львівське комунальне підприємство «Ратуша-сервіс»</w:t>
      </w:r>
      <w:r w:rsidR="00D155E1" w:rsidRPr="00182BF2">
        <w:rPr>
          <w:sz w:val="23"/>
          <w:szCs w:val="23"/>
        </w:rPr>
        <w:t xml:space="preserve"> (надалі -  </w:t>
      </w:r>
      <w:r w:rsidR="00B50FED" w:rsidRPr="00182BF2">
        <w:rPr>
          <w:bCs/>
          <w:sz w:val="23"/>
          <w:szCs w:val="23"/>
        </w:rPr>
        <w:t>Продавець</w:t>
      </w:r>
      <w:r w:rsidR="00D155E1" w:rsidRPr="00182BF2">
        <w:rPr>
          <w:b/>
          <w:bCs/>
          <w:sz w:val="23"/>
          <w:szCs w:val="23"/>
        </w:rPr>
        <w:t>)</w:t>
      </w:r>
      <w:r w:rsidR="00D155E1" w:rsidRPr="00182BF2">
        <w:rPr>
          <w:sz w:val="23"/>
          <w:szCs w:val="23"/>
        </w:rPr>
        <w:t xml:space="preserve">, в особі </w:t>
      </w:r>
      <w:r w:rsidRPr="00182BF2">
        <w:rPr>
          <w:sz w:val="23"/>
          <w:szCs w:val="23"/>
        </w:rPr>
        <w:t xml:space="preserve">в.о. </w:t>
      </w:r>
      <w:r w:rsidR="00D5577C" w:rsidRPr="00182BF2">
        <w:rPr>
          <w:sz w:val="23"/>
          <w:szCs w:val="23"/>
        </w:rPr>
        <w:t>директора</w:t>
      </w:r>
      <w:r w:rsidR="00D155E1" w:rsidRPr="00182BF2">
        <w:rPr>
          <w:sz w:val="23"/>
          <w:szCs w:val="23"/>
        </w:rPr>
        <w:t xml:space="preserve"> </w:t>
      </w:r>
      <w:proofErr w:type="spellStart"/>
      <w:r w:rsidRPr="00182BF2">
        <w:rPr>
          <w:sz w:val="23"/>
          <w:szCs w:val="23"/>
        </w:rPr>
        <w:t>Тихоліз</w:t>
      </w:r>
      <w:proofErr w:type="spellEnd"/>
      <w:r w:rsidRPr="00182BF2">
        <w:rPr>
          <w:sz w:val="23"/>
          <w:szCs w:val="23"/>
        </w:rPr>
        <w:t xml:space="preserve"> Ірини Ярославівни</w:t>
      </w:r>
      <w:r w:rsidR="00D155E1" w:rsidRPr="00182BF2">
        <w:rPr>
          <w:sz w:val="23"/>
          <w:szCs w:val="23"/>
        </w:rPr>
        <w:t xml:space="preserve">, що діє на підставі Статуту, </w:t>
      </w:r>
      <w:r w:rsidRPr="00182BF2">
        <w:rPr>
          <w:sz w:val="23"/>
          <w:szCs w:val="23"/>
        </w:rPr>
        <w:t xml:space="preserve">та _______________________________ </w:t>
      </w:r>
      <w:r w:rsidR="00D155E1" w:rsidRPr="00182BF2">
        <w:rPr>
          <w:sz w:val="23"/>
          <w:szCs w:val="23"/>
        </w:rPr>
        <w:t xml:space="preserve">(надалі – </w:t>
      </w:r>
      <w:r w:rsidR="00B50FED" w:rsidRPr="00182BF2">
        <w:rPr>
          <w:sz w:val="23"/>
          <w:szCs w:val="23"/>
        </w:rPr>
        <w:t>Покупець</w:t>
      </w:r>
      <w:r w:rsidR="00D155E1" w:rsidRPr="00182BF2">
        <w:rPr>
          <w:sz w:val="23"/>
          <w:szCs w:val="23"/>
        </w:rPr>
        <w:t>)</w:t>
      </w:r>
      <w:r w:rsidR="00D2020D" w:rsidRPr="00182BF2">
        <w:rPr>
          <w:sz w:val="23"/>
          <w:szCs w:val="23"/>
        </w:rPr>
        <w:t xml:space="preserve">, в особі </w:t>
      </w:r>
      <w:r w:rsidR="007B0F3E" w:rsidRPr="00182BF2">
        <w:rPr>
          <w:sz w:val="23"/>
          <w:szCs w:val="23"/>
        </w:rPr>
        <w:t>_</w:t>
      </w:r>
      <w:r w:rsidRPr="00182BF2">
        <w:rPr>
          <w:sz w:val="23"/>
          <w:szCs w:val="23"/>
        </w:rPr>
        <w:t>_____________________________</w:t>
      </w:r>
      <w:r w:rsidR="007B0F3E" w:rsidRPr="00182BF2">
        <w:rPr>
          <w:sz w:val="23"/>
          <w:szCs w:val="23"/>
        </w:rPr>
        <w:t>_</w:t>
      </w:r>
      <w:r w:rsidRPr="00182BF2">
        <w:rPr>
          <w:sz w:val="23"/>
          <w:szCs w:val="23"/>
        </w:rPr>
        <w:t>, який діє на підставі ______________________________________</w:t>
      </w:r>
      <w:r w:rsidR="00D2020D" w:rsidRPr="00182BF2">
        <w:rPr>
          <w:sz w:val="23"/>
          <w:szCs w:val="23"/>
        </w:rPr>
        <w:t xml:space="preserve">, </w:t>
      </w:r>
      <w:r w:rsidR="00D155E1" w:rsidRPr="00182BF2">
        <w:rPr>
          <w:sz w:val="23"/>
          <w:szCs w:val="23"/>
        </w:rPr>
        <w:t>з другої сторони,</w:t>
      </w:r>
    </w:p>
    <w:p w:rsidR="0019073E" w:rsidRPr="00182BF2" w:rsidRDefault="00F9447C">
      <w:pPr>
        <w:ind w:right="0" w:firstLine="709"/>
        <w:rPr>
          <w:sz w:val="23"/>
          <w:szCs w:val="23"/>
          <w:lang w:val="ru-RU"/>
        </w:rPr>
      </w:pPr>
      <w:r w:rsidRPr="00182BF2">
        <w:rPr>
          <w:sz w:val="23"/>
          <w:szCs w:val="23"/>
        </w:rPr>
        <w:t>Приймаючи до уваги</w:t>
      </w:r>
      <w:r w:rsidR="00D155E1" w:rsidRPr="00182BF2">
        <w:rPr>
          <w:sz w:val="23"/>
          <w:szCs w:val="23"/>
        </w:rPr>
        <w:t>, що</w:t>
      </w:r>
      <w:r w:rsidR="0019073E" w:rsidRPr="00182BF2">
        <w:rPr>
          <w:sz w:val="23"/>
          <w:szCs w:val="23"/>
          <w:lang w:val="ru-RU"/>
        </w:rPr>
        <w:t>:</w:t>
      </w:r>
      <w:r w:rsidR="0019073E" w:rsidRPr="00182BF2">
        <w:rPr>
          <w:sz w:val="23"/>
          <w:szCs w:val="23"/>
        </w:rPr>
        <w:t xml:space="preserve"> </w:t>
      </w:r>
    </w:p>
    <w:p w:rsidR="0019073E" w:rsidRPr="00182BF2" w:rsidRDefault="0019073E">
      <w:pPr>
        <w:ind w:right="0" w:firstLine="709"/>
        <w:rPr>
          <w:sz w:val="23"/>
          <w:szCs w:val="23"/>
          <w:lang w:val="ru-RU"/>
        </w:rPr>
      </w:pPr>
      <w:r w:rsidRPr="00182BF2">
        <w:rPr>
          <w:sz w:val="23"/>
          <w:szCs w:val="23"/>
          <w:lang w:val="ru-RU"/>
        </w:rPr>
        <w:t xml:space="preserve">- </w:t>
      </w:r>
      <w:r w:rsidR="00AF75CA" w:rsidRPr="00182BF2">
        <w:rPr>
          <w:sz w:val="23"/>
          <w:szCs w:val="23"/>
        </w:rPr>
        <w:t>«___</w:t>
      </w:r>
      <w:proofErr w:type="gramStart"/>
      <w:r w:rsidR="00AF75CA" w:rsidRPr="00182BF2">
        <w:rPr>
          <w:sz w:val="23"/>
          <w:szCs w:val="23"/>
        </w:rPr>
        <w:t>_»_</w:t>
      </w:r>
      <w:proofErr w:type="gramEnd"/>
      <w:r w:rsidR="00AF75CA" w:rsidRPr="00182BF2">
        <w:rPr>
          <w:sz w:val="23"/>
          <w:szCs w:val="23"/>
        </w:rPr>
        <w:t xml:space="preserve">_______ </w:t>
      </w:r>
      <w:r w:rsidRPr="00182BF2">
        <w:rPr>
          <w:sz w:val="23"/>
          <w:szCs w:val="23"/>
          <w:lang w:val="ru-RU"/>
        </w:rPr>
        <w:t xml:space="preserve"> </w:t>
      </w:r>
      <w:r w:rsidR="00AF75CA" w:rsidRPr="00182BF2">
        <w:rPr>
          <w:sz w:val="23"/>
          <w:szCs w:val="23"/>
        </w:rPr>
        <w:t>______________________</w:t>
      </w:r>
      <w:r w:rsidRPr="00182BF2">
        <w:rPr>
          <w:sz w:val="23"/>
          <w:szCs w:val="23"/>
          <w:lang w:val="ru-RU"/>
        </w:rPr>
        <w:t xml:space="preserve"> проведено </w:t>
      </w:r>
      <w:proofErr w:type="spellStart"/>
      <w:r w:rsidRPr="00182BF2">
        <w:rPr>
          <w:sz w:val="23"/>
          <w:szCs w:val="23"/>
          <w:lang w:val="ru-RU"/>
        </w:rPr>
        <w:t>аукціон</w:t>
      </w:r>
      <w:proofErr w:type="spellEnd"/>
      <w:r w:rsidRPr="00182BF2">
        <w:rPr>
          <w:sz w:val="23"/>
          <w:szCs w:val="23"/>
          <w:lang w:val="ru-RU"/>
        </w:rPr>
        <w:t xml:space="preserve"> з продажу майна, </w:t>
      </w:r>
      <w:proofErr w:type="spellStart"/>
      <w:r w:rsidRPr="00182BF2">
        <w:rPr>
          <w:sz w:val="23"/>
          <w:szCs w:val="23"/>
          <w:lang w:val="ru-RU"/>
        </w:rPr>
        <w:t>що</w:t>
      </w:r>
      <w:proofErr w:type="spellEnd"/>
      <w:r w:rsidRPr="00182BF2">
        <w:rPr>
          <w:sz w:val="23"/>
          <w:szCs w:val="23"/>
          <w:lang w:val="ru-RU"/>
        </w:rPr>
        <w:t xml:space="preserve"> </w:t>
      </w:r>
      <w:proofErr w:type="spellStart"/>
      <w:r w:rsidRPr="00182BF2">
        <w:rPr>
          <w:sz w:val="23"/>
          <w:szCs w:val="23"/>
          <w:lang w:val="ru-RU"/>
        </w:rPr>
        <w:t>належить</w:t>
      </w:r>
      <w:proofErr w:type="spellEnd"/>
      <w:r w:rsidRPr="00182BF2">
        <w:rPr>
          <w:sz w:val="23"/>
          <w:szCs w:val="23"/>
          <w:lang w:val="ru-RU"/>
        </w:rPr>
        <w:t xml:space="preserve"> </w:t>
      </w:r>
      <w:proofErr w:type="spellStart"/>
      <w:r w:rsidRPr="00182BF2">
        <w:rPr>
          <w:sz w:val="23"/>
          <w:szCs w:val="23"/>
          <w:lang w:val="ru-RU"/>
        </w:rPr>
        <w:t>Продавцю</w:t>
      </w:r>
      <w:proofErr w:type="spellEnd"/>
      <w:r w:rsidRPr="00182BF2">
        <w:rPr>
          <w:sz w:val="23"/>
          <w:szCs w:val="23"/>
          <w:lang w:val="ru-RU"/>
        </w:rPr>
        <w:t>;</w:t>
      </w:r>
    </w:p>
    <w:p w:rsidR="00F9447C" w:rsidRPr="00182BF2" w:rsidRDefault="00F9447C">
      <w:pPr>
        <w:ind w:right="0" w:firstLine="709"/>
        <w:rPr>
          <w:sz w:val="23"/>
          <w:szCs w:val="23"/>
        </w:rPr>
      </w:pPr>
      <w:r w:rsidRPr="00182BF2">
        <w:rPr>
          <w:sz w:val="23"/>
          <w:szCs w:val="23"/>
          <w:lang w:val="ru-RU"/>
        </w:rPr>
        <w:t xml:space="preserve">- </w:t>
      </w:r>
      <w:proofErr w:type="spellStart"/>
      <w:r w:rsidRPr="00182BF2">
        <w:rPr>
          <w:sz w:val="23"/>
          <w:szCs w:val="23"/>
          <w:lang w:val="ru-RU"/>
        </w:rPr>
        <w:t>результати</w:t>
      </w:r>
      <w:proofErr w:type="spellEnd"/>
      <w:r w:rsidRPr="00182BF2">
        <w:rPr>
          <w:sz w:val="23"/>
          <w:szCs w:val="23"/>
          <w:lang w:val="ru-RU"/>
        </w:rPr>
        <w:t xml:space="preserve"> </w:t>
      </w:r>
      <w:proofErr w:type="spellStart"/>
      <w:r w:rsidRPr="00182BF2">
        <w:rPr>
          <w:sz w:val="23"/>
          <w:szCs w:val="23"/>
          <w:lang w:val="ru-RU"/>
        </w:rPr>
        <w:t>проведеного</w:t>
      </w:r>
      <w:proofErr w:type="spellEnd"/>
      <w:r w:rsidRPr="00182BF2">
        <w:rPr>
          <w:sz w:val="23"/>
          <w:szCs w:val="23"/>
          <w:lang w:val="ru-RU"/>
        </w:rPr>
        <w:t xml:space="preserve"> </w:t>
      </w:r>
      <w:proofErr w:type="spellStart"/>
      <w:r w:rsidRPr="00182BF2">
        <w:rPr>
          <w:sz w:val="23"/>
          <w:szCs w:val="23"/>
          <w:lang w:val="ru-RU"/>
        </w:rPr>
        <w:t>аукціону</w:t>
      </w:r>
      <w:proofErr w:type="spellEnd"/>
      <w:r w:rsidRPr="00182BF2">
        <w:rPr>
          <w:sz w:val="23"/>
          <w:szCs w:val="23"/>
          <w:lang w:val="ru-RU"/>
        </w:rPr>
        <w:t xml:space="preserve"> </w:t>
      </w:r>
      <w:proofErr w:type="spellStart"/>
      <w:r w:rsidRPr="00182BF2">
        <w:rPr>
          <w:sz w:val="23"/>
          <w:szCs w:val="23"/>
          <w:lang w:val="ru-RU"/>
        </w:rPr>
        <w:t>оформлені</w:t>
      </w:r>
      <w:proofErr w:type="spellEnd"/>
      <w:r w:rsidRPr="00182BF2">
        <w:rPr>
          <w:sz w:val="23"/>
          <w:szCs w:val="23"/>
          <w:lang w:val="ru-RU"/>
        </w:rPr>
        <w:t xml:space="preserve"> </w:t>
      </w:r>
      <w:r w:rsidRPr="00182BF2">
        <w:rPr>
          <w:sz w:val="23"/>
          <w:szCs w:val="23"/>
        </w:rPr>
        <w:t xml:space="preserve">протоколом </w:t>
      </w:r>
      <w:r w:rsidR="00AF75CA" w:rsidRPr="00182BF2">
        <w:rPr>
          <w:sz w:val="23"/>
          <w:szCs w:val="23"/>
        </w:rPr>
        <w:t>________________</w:t>
      </w:r>
      <w:r w:rsidRPr="00182BF2">
        <w:rPr>
          <w:sz w:val="23"/>
          <w:szCs w:val="23"/>
        </w:rPr>
        <w:t xml:space="preserve"> аукціону з продажу майна від </w:t>
      </w:r>
      <w:r w:rsidR="00AF75CA" w:rsidRPr="00182BF2">
        <w:rPr>
          <w:sz w:val="23"/>
          <w:szCs w:val="23"/>
        </w:rPr>
        <w:t>_____________</w:t>
      </w:r>
      <w:r w:rsidRPr="00182BF2">
        <w:rPr>
          <w:sz w:val="23"/>
          <w:szCs w:val="23"/>
        </w:rPr>
        <w:t xml:space="preserve"> (надалі – протокол)</w:t>
      </w:r>
    </w:p>
    <w:p w:rsidR="0019073E" w:rsidRPr="00182BF2" w:rsidRDefault="0019073E">
      <w:pPr>
        <w:ind w:right="0" w:firstLine="709"/>
        <w:rPr>
          <w:sz w:val="23"/>
          <w:szCs w:val="23"/>
          <w:lang w:val="ru-RU"/>
        </w:rPr>
      </w:pPr>
      <w:r w:rsidRPr="00182BF2">
        <w:rPr>
          <w:sz w:val="23"/>
          <w:szCs w:val="23"/>
          <w:lang w:val="ru-RU"/>
        </w:rPr>
        <w:t xml:space="preserve">- за результатами </w:t>
      </w:r>
      <w:proofErr w:type="spellStart"/>
      <w:r w:rsidRPr="00182BF2">
        <w:rPr>
          <w:sz w:val="23"/>
          <w:szCs w:val="23"/>
          <w:lang w:val="ru-RU"/>
        </w:rPr>
        <w:t>аукціону</w:t>
      </w:r>
      <w:proofErr w:type="spellEnd"/>
      <w:r w:rsidRPr="00182BF2">
        <w:rPr>
          <w:sz w:val="23"/>
          <w:szCs w:val="23"/>
        </w:rPr>
        <w:t xml:space="preserve"> право на володіння </w:t>
      </w:r>
      <w:r w:rsidR="00036E46" w:rsidRPr="00182BF2">
        <w:rPr>
          <w:sz w:val="23"/>
          <w:szCs w:val="23"/>
        </w:rPr>
        <w:t>Май</w:t>
      </w:r>
      <w:bookmarkStart w:id="0" w:name="_GoBack"/>
      <w:bookmarkEnd w:id="0"/>
      <w:r w:rsidR="00036E46" w:rsidRPr="00182BF2">
        <w:rPr>
          <w:sz w:val="23"/>
          <w:szCs w:val="23"/>
        </w:rPr>
        <w:t xml:space="preserve">ном та укладання договору отримав </w:t>
      </w:r>
      <w:r w:rsidRPr="00182BF2">
        <w:rPr>
          <w:sz w:val="23"/>
          <w:szCs w:val="23"/>
        </w:rPr>
        <w:t>Покуп</w:t>
      </w:r>
      <w:r w:rsidR="00036E46" w:rsidRPr="00182BF2">
        <w:rPr>
          <w:sz w:val="23"/>
          <w:szCs w:val="23"/>
        </w:rPr>
        <w:t>ець;</w:t>
      </w:r>
      <w:r w:rsidRPr="00182BF2">
        <w:rPr>
          <w:sz w:val="23"/>
          <w:szCs w:val="23"/>
        </w:rPr>
        <w:t xml:space="preserve"> </w:t>
      </w:r>
    </w:p>
    <w:p w:rsidR="00D155E1" w:rsidRPr="00182BF2" w:rsidRDefault="00F9447C">
      <w:pPr>
        <w:ind w:right="0" w:firstLine="709"/>
        <w:rPr>
          <w:sz w:val="23"/>
          <w:szCs w:val="23"/>
        </w:rPr>
      </w:pPr>
      <w:r w:rsidRPr="00182BF2">
        <w:rPr>
          <w:sz w:val="23"/>
          <w:szCs w:val="23"/>
        </w:rPr>
        <w:t>-</w:t>
      </w:r>
      <w:r w:rsidR="00036E46" w:rsidRPr="00182BF2">
        <w:rPr>
          <w:sz w:val="23"/>
          <w:szCs w:val="23"/>
        </w:rPr>
        <w:t xml:space="preserve"> </w:t>
      </w:r>
      <w:r w:rsidRPr="00182BF2">
        <w:rPr>
          <w:sz w:val="23"/>
          <w:szCs w:val="23"/>
        </w:rPr>
        <w:t xml:space="preserve">протокол, </w:t>
      </w:r>
      <w:r w:rsidR="00036E46" w:rsidRPr="00182BF2">
        <w:rPr>
          <w:sz w:val="23"/>
          <w:szCs w:val="23"/>
        </w:rPr>
        <w:t xml:space="preserve">відповідно до Розділу </w:t>
      </w:r>
      <w:r w:rsidR="0035797D" w:rsidRPr="00182BF2">
        <w:rPr>
          <w:sz w:val="23"/>
          <w:szCs w:val="23"/>
        </w:rPr>
        <w:t>7</w:t>
      </w:r>
      <w:r w:rsidRPr="00182BF2">
        <w:rPr>
          <w:sz w:val="23"/>
          <w:szCs w:val="23"/>
        </w:rPr>
        <w:t>, є</w:t>
      </w:r>
      <w:r w:rsidR="00036E46" w:rsidRPr="00182BF2">
        <w:rPr>
          <w:sz w:val="23"/>
          <w:szCs w:val="23"/>
        </w:rPr>
        <w:t xml:space="preserve"> підставою для укладання договору купівлі продажу Майна</w:t>
      </w:r>
      <w:r w:rsidRPr="00182BF2">
        <w:rPr>
          <w:sz w:val="23"/>
          <w:szCs w:val="23"/>
        </w:rPr>
        <w:t xml:space="preserve"> – </w:t>
      </w:r>
      <w:r w:rsidR="00AF75CA" w:rsidRPr="00182BF2">
        <w:rPr>
          <w:sz w:val="23"/>
          <w:szCs w:val="23"/>
        </w:rPr>
        <w:t>___________________</w:t>
      </w:r>
      <w:r w:rsidR="00C34DCB" w:rsidRPr="00182BF2">
        <w:rPr>
          <w:sz w:val="23"/>
          <w:szCs w:val="23"/>
        </w:rPr>
        <w:t>,</w:t>
      </w:r>
    </w:p>
    <w:p w:rsidR="00B211F3" w:rsidRPr="00182BF2" w:rsidRDefault="00D2020D" w:rsidP="0057564C">
      <w:pPr>
        <w:ind w:right="0" w:firstLine="709"/>
        <w:jc w:val="center"/>
        <w:rPr>
          <w:b/>
          <w:sz w:val="23"/>
          <w:szCs w:val="23"/>
        </w:rPr>
      </w:pPr>
      <w:r w:rsidRPr="00182BF2">
        <w:rPr>
          <w:b/>
          <w:sz w:val="23"/>
          <w:szCs w:val="23"/>
        </w:rPr>
        <w:t xml:space="preserve">домовилися про наступне: </w:t>
      </w:r>
    </w:p>
    <w:p w:rsidR="00AF75CA" w:rsidRPr="00182BF2" w:rsidRDefault="007F48FA" w:rsidP="000548BB">
      <w:pPr>
        <w:ind w:right="0" w:firstLine="709"/>
        <w:rPr>
          <w:sz w:val="23"/>
          <w:szCs w:val="23"/>
        </w:rPr>
      </w:pPr>
      <w:r w:rsidRPr="00182BF2">
        <w:rPr>
          <w:sz w:val="23"/>
          <w:szCs w:val="23"/>
        </w:rPr>
        <w:t>1.</w:t>
      </w:r>
      <w:r w:rsidR="0035797D" w:rsidRPr="00182BF2">
        <w:rPr>
          <w:sz w:val="23"/>
          <w:szCs w:val="23"/>
        </w:rPr>
        <w:t xml:space="preserve">1. </w:t>
      </w:r>
      <w:r w:rsidR="00D2020D" w:rsidRPr="00182BF2">
        <w:rPr>
          <w:sz w:val="23"/>
          <w:szCs w:val="23"/>
        </w:rPr>
        <w:t>П</w:t>
      </w:r>
      <w:r w:rsidR="00B50FED" w:rsidRPr="00182BF2">
        <w:rPr>
          <w:sz w:val="23"/>
          <w:szCs w:val="23"/>
        </w:rPr>
        <w:t>родавець</w:t>
      </w:r>
      <w:r w:rsidR="00D2020D" w:rsidRPr="00182BF2">
        <w:rPr>
          <w:sz w:val="23"/>
          <w:szCs w:val="23"/>
        </w:rPr>
        <w:t xml:space="preserve"> переда</w:t>
      </w:r>
      <w:r w:rsidR="00B211F3" w:rsidRPr="00182BF2">
        <w:rPr>
          <w:sz w:val="23"/>
          <w:szCs w:val="23"/>
        </w:rPr>
        <w:t>є</w:t>
      </w:r>
      <w:r w:rsidR="00D2020D" w:rsidRPr="00182BF2">
        <w:rPr>
          <w:sz w:val="23"/>
          <w:szCs w:val="23"/>
        </w:rPr>
        <w:t xml:space="preserve"> у власність, а П</w:t>
      </w:r>
      <w:r w:rsidR="0035797D" w:rsidRPr="00182BF2">
        <w:rPr>
          <w:sz w:val="23"/>
          <w:szCs w:val="23"/>
        </w:rPr>
        <w:t xml:space="preserve">окупець </w:t>
      </w:r>
      <w:r w:rsidR="00D2020D" w:rsidRPr="00182BF2">
        <w:rPr>
          <w:sz w:val="23"/>
          <w:szCs w:val="23"/>
        </w:rPr>
        <w:t>прий</w:t>
      </w:r>
      <w:r w:rsidR="00B211F3" w:rsidRPr="00182BF2">
        <w:rPr>
          <w:sz w:val="23"/>
          <w:szCs w:val="23"/>
        </w:rPr>
        <w:t xml:space="preserve">має </w:t>
      </w:r>
      <w:r w:rsidR="00D2020D" w:rsidRPr="00182BF2">
        <w:rPr>
          <w:sz w:val="23"/>
          <w:szCs w:val="23"/>
        </w:rPr>
        <w:t xml:space="preserve">і </w:t>
      </w:r>
      <w:r w:rsidR="00B211F3" w:rsidRPr="00182BF2">
        <w:rPr>
          <w:sz w:val="23"/>
          <w:szCs w:val="23"/>
        </w:rPr>
        <w:t xml:space="preserve">зобов’язується </w:t>
      </w:r>
      <w:r w:rsidR="00D2020D" w:rsidRPr="00182BF2">
        <w:rPr>
          <w:sz w:val="23"/>
          <w:szCs w:val="23"/>
        </w:rPr>
        <w:t>оплатити належн</w:t>
      </w:r>
      <w:r w:rsidR="0035797D" w:rsidRPr="00182BF2">
        <w:rPr>
          <w:sz w:val="23"/>
          <w:szCs w:val="23"/>
        </w:rPr>
        <w:t>е</w:t>
      </w:r>
      <w:r w:rsidR="00D2020D" w:rsidRPr="00182BF2">
        <w:rPr>
          <w:sz w:val="23"/>
          <w:szCs w:val="23"/>
        </w:rPr>
        <w:t xml:space="preserve"> П</w:t>
      </w:r>
      <w:r w:rsidR="00B50FED" w:rsidRPr="00182BF2">
        <w:rPr>
          <w:sz w:val="23"/>
          <w:szCs w:val="23"/>
        </w:rPr>
        <w:t>родавцеві</w:t>
      </w:r>
      <w:r w:rsidR="00F55487" w:rsidRPr="00182BF2">
        <w:rPr>
          <w:sz w:val="23"/>
          <w:szCs w:val="23"/>
        </w:rPr>
        <w:t xml:space="preserve"> </w:t>
      </w:r>
      <w:r w:rsidR="0035797D" w:rsidRPr="00182BF2">
        <w:rPr>
          <w:sz w:val="23"/>
          <w:szCs w:val="23"/>
        </w:rPr>
        <w:t>Майно</w:t>
      </w:r>
      <w:r w:rsidR="00AF75CA" w:rsidRPr="00182BF2">
        <w:rPr>
          <w:sz w:val="23"/>
          <w:szCs w:val="23"/>
        </w:rPr>
        <w:t>:</w:t>
      </w:r>
      <w:r w:rsidR="00D2020D" w:rsidRPr="00182BF2">
        <w:rPr>
          <w:sz w:val="23"/>
          <w:szCs w:val="23"/>
        </w:rPr>
        <w:t xml:space="preserve"> </w:t>
      </w:r>
    </w:p>
    <w:p w:rsidR="00DF7F93" w:rsidRPr="00182BF2" w:rsidRDefault="006328F4" w:rsidP="00DF7F93">
      <w:pPr>
        <w:ind w:right="0" w:firstLine="709"/>
        <w:rPr>
          <w:sz w:val="23"/>
          <w:szCs w:val="23"/>
        </w:rPr>
      </w:pPr>
      <w:r w:rsidRPr="00182BF2">
        <w:rPr>
          <w:sz w:val="23"/>
          <w:szCs w:val="23"/>
        </w:rPr>
        <w:t>__________________________</w:t>
      </w:r>
      <w:r w:rsidR="000548BB" w:rsidRPr="00182BF2">
        <w:rPr>
          <w:sz w:val="23"/>
          <w:szCs w:val="23"/>
        </w:rPr>
        <w:t xml:space="preserve">, </w:t>
      </w:r>
      <w:r w:rsidR="00615A63" w:rsidRPr="00182BF2">
        <w:rPr>
          <w:sz w:val="23"/>
          <w:szCs w:val="23"/>
        </w:rPr>
        <w:t>державний реєстраційний</w:t>
      </w:r>
      <w:r w:rsidR="00B52090" w:rsidRPr="00182BF2">
        <w:rPr>
          <w:sz w:val="23"/>
          <w:szCs w:val="23"/>
        </w:rPr>
        <w:t xml:space="preserve"> № </w:t>
      </w:r>
      <w:r w:rsidR="00AF75CA" w:rsidRPr="00182BF2">
        <w:rPr>
          <w:sz w:val="23"/>
          <w:szCs w:val="23"/>
        </w:rPr>
        <w:t>____________</w:t>
      </w:r>
      <w:r w:rsidR="00B52090" w:rsidRPr="00182BF2">
        <w:rPr>
          <w:sz w:val="23"/>
          <w:szCs w:val="23"/>
        </w:rPr>
        <w:t xml:space="preserve"> </w:t>
      </w:r>
      <w:r w:rsidR="00016696" w:rsidRPr="00182BF2">
        <w:rPr>
          <w:sz w:val="23"/>
          <w:szCs w:val="23"/>
        </w:rPr>
        <w:t>(надалі – Майно)</w:t>
      </w:r>
      <w:r w:rsidR="000548BB" w:rsidRPr="00182BF2">
        <w:rPr>
          <w:sz w:val="23"/>
          <w:szCs w:val="23"/>
        </w:rPr>
        <w:t xml:space="preserve"> р</w:t>
      </w:r>
      <w:r w:rsidR="00016696" w:rsidRPr="00182BF2">
        <w:rPr>
          <w:snapToGrid/>
          <w:sz w:val="23"/>
          <w:szCs w:val="23"/>
        </w:rPr>
        <w:t xml:space="preserve">ік випуску - </w:t>
      </w:r>
      <w:r w:rsidR="000548BB" w:rsidRPr="00182BF2">
        <w:rPr>
          <w:sz w:val="23"/>
          <w:szCs w:val="23"/>
        </w:rPr>
        <w:t>____</w:t>
      </w:r>
      <w:r w:rsidR="00016696" w:rsidRPr="00182BF2">
        <w:rPr>
          <w:sz w:val="23"/>
          <w:szCs w:val="23"/>
        </w:rPr>
        <w:t xml:space="preserve"> </w:t>
      </w:r>
      <w:proofErr w:type="spellStart"/>
      <w:r w:rsidR="00016696" w:rsidRPr="00182BF2">
        <w:rPr>
          <w:sz w:val="23"/>
          <w:szCs w:val="23"/>
        </w:rPr>
        <w:t>р.в</w:t>
      </w:r>
      <w:proofErr w:type="spellEnd"/>
      <w:r w:rsidR="00016696" w:rsidRPr="00182BF2">
        <w:rPr>
          <w:sz w:val="23"/>
          <w:szCs w:val="23"/>
        </w:rPr>
        <w:t>.</w:t>
      </w:r>
    </w:p>
    <w:p w:rsidR="00322D94" w:rsidRPr="00182BF2" w:rsidRDefault="007F48FA" w:rsidP="00DF7F93">
      <w:pPr>
        <w:ind w:right="0" w:firstLine="709"/>
        <w:rPr>
          <w:sz w:val="23"/>
          <w:szCs w:val="23"/>
        </w:rPr>
      </w:pPr>
      <w:r w:rsidRPr="00182BF2">
        <w:rPr>
          <w:sz w:val="23"/>
          <w:szCs w:val="23"/>
        </w:rPr>
        <w:t>1.</w:t>
      </w:r>
      <w:r w:rsidR="00D2020D" w:rsidRPr="00182BF2">
        <w:rPr>
          <w:sz w:val="23"/>
          <w:szCs w:val="23"/>
        </w:rPr>
        <w:t xml:space="preserve">2. </w:t>
      </w:r>
      <w:r w:rsidR="00322D94" w:rsidRPr="00182BF2">
        <w:rPr>
          <w:rStyle w:val="hps"/>
          <w:sz w:val="23"/>
          <w:szCs w:val="23"/>
        </w:rPr>
        <w:t>Майно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на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момент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підписання цього договору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в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спорі і під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арештом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не перебуває</w:t>
      </w:r>
      <w:r w:rsidR="00322D94" w:rsidRPr="00182BF2">
        <w:rPr>
          <w:sz w:val="23"/>
          <w:szCs w:val="23"/>
        </w:rPr>
        <w:t xml:space="preserve">, </w:t>
      </w:r>
      <w:r w:rsidR="00322D94" w:rsidRPr="00182BF2">
        <w:rPr>
          <w:rStyle w:val="hps"/>
          <w:sz w:val="23"/>
          <w:szCs w:val="23"/>
        </w:rPr>
        <w:t>не є предметом застави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і не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обтяжене правами</w:t>
      </w:r>
      <w:r w:rsidR="00322D94" w:rsidRPr="00182BF2">
        <w:rPr>
          <w:sz w:val="23"/>
          <w:szCs w:val="23"/>
        </w:rPr>
        <w:t xml:space="preserve"> </w:t>
      </w:r>
      <w:r w:rsidR="00322D94" w:rsidRPr="00182BF2">
        <w:rPr>
          <w:rStyle w:val="hps"/>
          <w:sz w:val="23"/>
          <w:szCs w:val="23"/>
        </w:rPr>
        <w:t>третіх осіб.</w:t>
      </w:r>
      <w:r w:rsidR="00322D94" w:rsidRPr="00182BF2">
        <w:rPr>
          <w:sz w:val="23"/>
          <w:szCs w:val="23"/>
        </w:rPr>
        <w:t xml:space="preserve"> </w:t>
      </w:r>
    </w:p>
    <w:p w:rsidR="00BE31DC" w:rsidRPr="00182BF2" w:rsidRDefault="00BE31DC" w:rsidP="00BE31DC">
      <w:pPr>
        <w:widowControl/>
        <w:ind w:right="0" w:firstLine="0"/>
        <w:jc w:val="left"/>
        <w:rPr>
          <w:snapToGrid/>
          <w:sz w:val="23"/>
          <w:szCs w:val="23"/>
        </w:rPr>
      </w:pPr>
    </w:p>
    <w:p w:rsidR="00BE31DC" w:rsidRPr="00182BF2" w:rsidRDefault="00BE31DC" w:rsidP="0057564C">
      <w:pPr>
        <w:widowControl/>
        <w:ind w:right="0" w:firstLine="0"/>
        <w:jc w:val="center"/>
        <w:rPr>
          <w:b/>
          <w:snapToGrid/>
          <w:sz w:val="23"/>
          <w:szCs w:val="23"/>
        </w:rPr>
      </w:pPr>
      <w:r w:rsidRPr="00182BF2">
        <w:rPr>
          <w:b/>
          <w:snapToGrid/>
          <w:sz w:val="23"/>
          <w:szCs w:val="23"/>
        </w:rPr>
        <w:t>2. ЦІНА ПРОДАЖУ І ПОРЯДОК РОЗРАХУНКІВ</w:t>
      </w:r>
    </w:p>
    <w:p w:rsidR="00F55487" w:rsidRPr="00182BF2" w:rsidRDefault="00F55487" w:rsidP="0057564C">
      <w:pPr>
        <w:widowControl/>
        <w:ind w:right="0" w:firstLine="0"/>
        <w:jc w:val="center"/>
        <w:rPr>
          <w:b/>
          <w:snapToGrid/>
          <w:sz w:val="23"/>
          <w:szCs w:val="23"/>
        </w:rPr>
      </w:pPr>
    </w:p>
    <w:p w:rsidR="00AF75CA" w:rsidRPr="00182BF2" w:rsidRDefault="00BE31DC" w:rsidP="00A54E14">
      <w:pPr>
        <w:widowControl/>
        <w:ind w:right="0" w:firstLine="708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>2.1. Ціна продажу Майна</w:t>
      </w:r>
      <w:r w:rsidR="00AF75CA" w:rsidRPr="00182BF2">
        <w:rPr>
          <w:snapToGrid/>
          <w:sz w:val="23"/>
          <w:szCs w:val="23"/>
        </w:rPr>
        <w:t>:</w:t>
      </w:r>
    </w:p>
    <w:p w:rsidR="00AF75CA" w:rsidRPr="00182BF2" w:rsidRDefault="00AF75CA" w:rsidP="00A54E14">
      <w:pPr>
        <w:widowControl/>
        <w:ind w:right="0" w:firstLine="708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- </w:t>
      </w:r>
      <w:r w:rsidR="00BE31DC" w:rsidRPr="00182BF2">
        <w:rPr>
          <w:snapToGrid/>
          <w:sz w:val="23"/>
          <w:szCs w:val="23"/>
        </w:rPr>
        <w:t xml:space="preserve">встановлена за результатами аукціону </w:t>
      </w:r>
      <w:r w:rsidR="00316FD1" w:rsidRPr="00182BF2">
        <w:rPr>
          <w:snapToGrid/>
          <w:sz w:val="23"/>
          <w:szCs w:val="23"/>
        </w:rPr>
        <w:t>т</w:t>
      </w:r>
      <w:r w:rsidR="00BE31DC" w:rsidRPr="00182BF2">
        <w:rPr>
          <w:snapToGrid/>
          <w:sz w:val="23"/>
          <w:szCs w:val="23"/>
        </w:rPr>
        <w:t>а складає</w:t>
      </w:r>
      <w:r w:rsidRPr="00182BF2">
        <w:rPr>
          <w:snapToGrid/>
          <w:sz w:val="23"/>
          <w:szCs w:val="23"/>
        </w:rPr>
        <w:t>:</w:t>
      </w:r>
    </w:p>
    <w:p w:rsidR="00BE31DC" w:rsidRPr="00182BF2" w:rsidRDefault="0077102D" w:rsidP="00A54E14">
      <w:pPr>
        <w:widowControl/>
        <w:ind w:right="0" w:firstLine="708"/>
        <w:rPr>
          <w:snapToGrid/>
          <w:sz w:val="23"/>
          <w:szCs w:val="23"/>
        </w:rPr>
      </w:pPr>
      <w:r w:rsidRPr="00182BF2">
        <w:rPr>
          <w:sz w:val="23"/>
          <w:szCs w:val="23"/>
        </w:rPr>
        <w:t>______________________________</w:t>
      </w:r>
      <w:r w:rsidR="00233788" w:rsidRPr="00182BF2">
        <w:rPr>
          <w:sz w:val="23"/>
          <w:szCs w:val="23"/>
        </w:rPr>
        <w:t xml:space="preserve">, </w:t>
      </w:r>
      <w:r w:rsidR="00615A63" w:rsidRPr="00182BF2">
        <w:rPr>
          <w:sz w:val="23"/>
          <w:szCs w:val="23"/>
        </w:rPr>
        <w:t>державний реєстраційний</w:t>
      </w:r>
      <w:r w:rsidR="00233788" w:rsidRPr="00182BF2">
        <w:rPr>
          <w:sz w:val="23"/>
          <w:szCs w:val="23"/>
        </w:rPr>
        <w:t xml:space="preserve"> № ____________ (надалі – Майно) рік випуску - ____ </w:t>
      </w:r>
      <w:proofErr w:type="spellStart"/>
      <w:r w:rsidR="00233788" w:rsidRPr="00182BF2">
        <w:rPr>
          <w:sz w:val="23"/>
          <w:szCs w:val="23"/>
        </w:rPr>
        <w:t>р.в</w:t>
      </w:r>
      <w:proofErr w:type="spellEnd"/>
      <w:r w:rsidR="00233788" w:rsidRPr="00182BF2">
        <w:rPr>
          <w:sz w:val="23"/>
          <w:szCs w:val="23"/>
        </w:rPr>
        <w:t xml:space="preserve">. </w:t>
      </w:r>
      <w:r w:rsidR="00AF75CA" w:rsidRPr="00182BF2">
        <w:rPr>
          <w:snapToGrid/>
          <w:sz w:val="23"/>
          <w:szCs w:val="23"/>
        </w:rPr>
        <w:t>__________________</w:t>
      </w:r>
      <w:r w:rsidR="00BE31DC" w:rsidRPr="00182BF2">
        <w:rPr>
          <w:snapToGrid/>
          <w:sz w:val="23"/>
          <w:szCs w:val="23"/>
        </w:rPr>
        <w:t xml:space="preserve"> грн. (</w:t>
      </w:r>
      <w:r w:rsidR="00AF75CA" w:rsidRPr="00182BF2">
        <w:rPr>
          <w:snapToGrid/>
          <w:sz w:val="23"/>
          <w:szCs w:val="23"/>
        </w:rPr>
        <w:t>_____________________________</w:t>
      </w:r>
      <w:r w:rsidR="00BE31DC" w:rsidRPr="00182BF2">
        <w:rPr>
          <w:snapToGrid/>
          <w:sz w:val="23"/>
          <w:szCs w:val="23"/>
        </w:rPr>
        <w:t>)</w:t>
      </w:r>
      <w:r w:rsidR="00233788" w:rsidRPr="00182BF2">
        <w:rPr>
          <w:snapToGrid/>
          <w:sz w:val="23"/>
          <w:szCs w:val="23"/>
        </w:rPr>
        <w:t xml:space="preserve"> без ПДВ</w:t>
      </w:r>
      <w:r w:rsidR="00BE31DC" w:rsidRPr="00182BF2">
        <w:rPr>
          <w:snapToGrid/>
          <w:sz w:val="23"/>
          <w:szCs w:val="23"/>
        </w:rPr>
        <w:t>,</w:t>
      </w:r>
      <w:r w:rsidR="00233788" w:rsidRPr="00182BF2">
        <w:rPr>
          <w:snapToGrid/>
          <w:sz w:val="23"/>
          <w:szCs w:val="23"/>
        </w:rPr>
        <w:t xml:space="preserve"> сума</w:t>
      </w:r>
      <w:r w:rsidR="00BE31DC" w:rsidRPr="00182BF2">
        <w:rPr>
          <w:snapToGrid/>
          <w:sz w:val="23"/>
          <w:szCs w:val="23"/>
        </w:rPr>
        <w:t xml:space="preserve"> ПДВ 20% - </w:t>
      </w:r>
      <w:r w:rsidR="00AF75CA" w:rsidRPr="00182BF2">
        <w:rPr>
          <w:snapToGrid/>
          <w:sz w:val="23"/>
          <w:szCs w:val="23"/>
        </w:rPr>
        <w:t>_____________</w:t>
      </w:r>
      <w:r w:rsidR="00BE31DC" w:rsidRPr="00182BF2">
        <w:rPr>
          <w:snapToGrid/>
          <w:sz w:val="23"/>
          <w:szCs w:val="23"/>
        </w:rPr>
        <w:t xml:space="preserve"> грн. (</w:t>
      </w:r>
      <w:r w:rsidR="00AF75CA" w:rsidRPr="00182BF2">
        <w:rPr>
          <w:snapToGrid/>
          <w:sz w:val="23"/>
          <w:szCs w:val="23"/>
        </w:rPr>
        <w:t>___________________________</w:t>
      </w:r>
      <w:r w:rsidR="00BE31DC" w:rsidRPr="00182BF2">
        <w:rPr>
          <w:snapToGrid/>
          <w:sz w:val="23"/>
          <w:szCs w:val="23"/>
        </w:rPr>
        <w:t xml:space="preserve">), разом з ПДВ </w:t>
      </w:r>
      <w:r w:rsidR="00AF75CA" w:rsidRPr="00182BF2">
        <w:rPr>
          <w:snapToGrid/>
          <w:sz w:val="23"/>
          <w:szCs w:val="23"/>
        </w:rPr>
        <w:t>_______________</w:t>
      </w:r>
      <w:r w:rsidR="00BE31DC" w:rsidRPr="00182BF2">
        <w:rPr>
          <w:snapToGrid/>
          <w:sz w:val="23"/>
          <w:szCs w:val="23"/>
        </w:rPr>
        <w:t>.(</w:t>
      </w:r>
      <w:r w:rsidR="00AF75CA" w:rsidRPr="00182BF2">
        <w:rPr>
          <w:snapToGrid/>
          <w:sz w:val="23"/>
          <w:szCs w:val="23"/>
        </w:rPr>
        <w:t>_____________________</w:t>
      </w:r>
      <w:r w:rsidR="00BE31DC" w:rsidRPr="00182BF2">
        <w:rPr>
          <w:snapToGrid/>
          <w:sz w:val="23"/>
          <w:szCs w:val="23"/>
        </w:rPr>
        <w:t>.)</w:t>
      </w:r>
      <w:r w:rsidR="001C4465" w:rsidRPr="00182BF2">
        <w:rPr>
          <w:snapToGrid/>
          <w:sz w:val="23"/>
          <w:szCs w:val="23"/>
        </w:rPr>
        <w:t>.</w:t>
      </w:r>
    </w:p>
    <w:p w:rsidR="00A54E14" w:rsidRPr="00182BF2" w:rsidRDefault="00BE31DC" w:rsidP="00A54E14">
      <w:pPr>
        <w:widowControl/>
        <w:ind w:right="0" w:firstLine="708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2.2. Покупець сплачує Продавцю </w:t>
      </w:r>
      <w:r w:rsidR="00AF75CA" w:rsidRPr="00182BF2">
        <w:rPr>
          <w:snapToGrid/>
          <w:sz w:val="23"/>
          <w:szCs w:val="23"/>
        </w:rPr>
        <w:t>100%</w:t>
      </w:r>
      <w:r w:rsidR="00270DA6" w:rsidRPr="00182BF2">
        <w:rPr>
          <w:snapToGrid/>
          <w:sz w:val="23"/>
          <w:szCs w:val="23"/>
        </w:rPr>
        <w:t xml:space="preserve"> </w:t>
      </w:r>
      <w:r w:rsidRPr="00182BF2">
        <w:rPr>
          <w:snapToGrid/>
          <w:sz w:val="23"/>
          <w:szCs w:val="23"/>
        </w:rPr>
        <w:t>цін</w:t>
      </w:r>
      <w:r w:rsidR="00AF75CA" w:rsidRPr="00182BF2">
        <w:rPr>
          <w:snapToGrid/>
          <w:sz w:val="23"/>
          <w:szCs w:val="23"/>
        </w:rPr>
        <w:t>и</w:t>
      </w:r>
      <w:r w:rsidRPr="00182BF2">
        <w:rPr>
          <w:snapToGrid/>
          <w:sz w:val="23"/>
          <w:szCs w:val="23"/>
        </w:rPr>
        <w:t xml:space="preserve"> продажу Майна, вказану в п. 2.1. Договору шляхом перерахування грошових коштів на поточний рахунок Продавця</w:t>
      </w:r>
      <w:r w:rsidR="00AF374D" w:rsidRPr="00182BF2">
        <w:rPr>
          <w:snapToGrid/>
          <w:sz w:val="23"/>
          <w:szCs w:val="23"/>
        </w:rPr>
        <w:t xml:space="preserve">, зазначений в розділі </w:t>
      </w:r>
      <w:r w:rsidR="00DA3845" w:rsidRPr="00182BF2">
        <w:rPr>
          <w:snapToGrid/>
          <w:sz w:val="23"/>
          <w:szCs w:val="23"/>
          <w:lang w:val="ru-RU"/>
        </w:rPr>
        <w:t>7</w:t>
      </w:r>
      <w:r w:rsidR="00AF374D" w:rsidRPr="00182BF2">
        <w:rPr>
          <w:snapToGrid/>
          <w:sz w:val="23"/>
          <w:szCs w:val="23"/>
        </w:rPr>
        <w:t xml:space="preserve"> Договору</w:t>
      </w:r>
      <w:r w:rsidRPr="00182BF2">
        <w:rPr>
          <w:snapToGrid/>
          <w:sz w:val="23"/>
          <w:szCs w:val="23"/>
        </w:rPr>
        <w:t xml:space="preserve"> у строк ______ днів з моменту укладання цього Договору</w:t>
      </w:r>
    </w:p>
    <w:p w:rsidR="00A54E14" w:rsidRPr="00182BF2" w:rsidRDefault="00BE31DC" w:rsidP="00A54E14">
      <w:pPr>
        <w:widowControl/>
        <w:ind w:right="0" w:firstLine="708"/>
        <w:jc w:val="left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2.3. Належним виконанням зобов'язання Покупця по оплаті </w:t>
      </w:r>
      <w:r w:rsidR="00A54E14" w:rsidRPr="00182BF2">
        <w:rPr>
          <w:snapToGrid/>
          <w:sz w:val="23"/>
          <w:szCs w:val="23"/>
        </w:rPr>
        <w:t>М</w:t>
      </w:r>
      <w:r w:rsidRPr="00182BF2">
        <w:rPr>
          <w:snapToGrid/>
          <w:sz w:val="23"/>
          <w:szCs w:val="23"/>
        </w:rPr>
        <w:t>айна є виконання п. 2.2 Договору.</w:t>
      </w:r>
    </w:p>
    <w:p w:rsidR="00A54E14" w:rsidRPr="00182BF2" w:rsidRDefault="00BE31DC" w:rsidP="00007E82">
      <w:pPr>
        <w:widowControl/>
        <w:ind w:right="0" w:firstLine="708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Моментом оплати вважається день зарахування на </w:t>
      </w:r>
      <w:r w:rsidR="00A54E14" w:rsidRPr="00182BF2">
        <w:rPr>
          <w:snapToGrid/>
          <w:sz w:val="23"/>
          <w:szCs w:val="23"/>
        </w:rPr>
        <w:t xml:space="preserve">поточний </w:t>
      </w:r>
      <w:r w:rsidRPr="00182BF2">
        <w:rPr>
          <w:snapToGrid/>
          <w:sz w:val="23"/>
          <w:szCs w:val="23"/>
        </w:rPr>
        <w:t xml:space="preserve">рахунок </w:t>
      </w:r>
      <w:r w:rsidR="00A54E14" w:rsidRPr="00182BF2">
        <w:rPr>
          <w:snapToGrid/>
          <w:sz w:val="23"/>
          <w:szCs w:val="23"/>
        </w:rPr>
        <w:t xml:space="preserve">Продавця </w:t>
      </w:r>
      <w:r w:rsidRPr="00182BF2">
        <w:rPr>
          <w:snapToGrid/>
          <w:sz w:val="23"/>
          <w:szCs w:val="23"/>
        </w:rPr>
        <w:t xml:space="preserve"> грошових коштів, зазначених у п. 2.</w:t>
      </w:r>
      <w:r w:rsidR="00270DA6" w:rsidRPr="00182BF2">
        <w:rPr>
          <w:snapToGrid/>
          <w:sz w:val="23"/>
          <w:szCs w:val="23"/>
        </w:rPr>
        <w:t>1</w:t>
      </w:r>
      <w:r w:rsidRPr="00182BF2">
        <w:rPr>
          <w:snapToGrid/>
          <w:sz w:val="23"/>
          <w:szCs w:val="23"/>
        </w:rPr>
        <w:t xml:space="preserve"> Договору.</w:t>
      </w:r>
    </w:p>
    <w:p w:rsidR="00A54E14" w:rsidRPr="00182BF2" w:rsidRDefault="00A54E14" w:rsidP="00A54E14">
      <w:pPr>
        <w:widowControl/>
        <w:ind w:right="0" w:firstLine="708"/>
        <w:jc w:val="left"/>
        <w:rPr>
          <w:snapToGrid/>
          <w:sz w:val="23"/>
          <w:szCs w:val="23"/>
        </w:rPr>
      </w:pPr>
    </w:p>
    <w:p w:rsidR="00A54E14" w:rsidRPr="00182BF2" w:rsidRDefault="00BE31DC" w:rsidP="0057564C">
      <w:pPr>
        <w:widowControl/>
        <w:ind w:right="0" w:firstLine="708"/>
        <w:jc w:val="center"/>
        <w:rPr>
          <w:b/>
          <w:snapToGrid/>
          <w:sz w:val="23"/>
          <w:szCs w:val="23"/>
        </w:rPr>
      </w:pPr>
      <w:r w:rsidRPr="00182BF2">
        <w:rPr>
          <w:b/>
          <w:snapToGrid/>
          <w:sz w:val="23"/>
          <w:szCs w:val="23"/>
        </w:rPr>
        <w:t>3. ПЕРЕХІД ПРАВА ВЛАСНОСТІ</w:t>
      </w:r>
    </w:p>
    <w:p w:rsidR="00F55487" w:rsidRPr="00182BF2" w:rsidRDefault="00F55487" w:rsidP="0057564C">
      <w:pPr>
        <w:widowControl/>
        <w:ind w:right="0" w:firstLine="708"/>
        <w:jc w:val="center"/>
        <w:rPr>
          <w:b/>
          <w:snapToGrid/>
          <w:sz w:val="23"/>
          <w:szCs w:val="23"/>
        </w:rPr>
      </w:pPr>
    </w:p>
    <w:p w:rsidR="00EC1DBB" w:rsidRPr="00182BF2" w:rsidRDefault="00BE31DC" w:rsidP="00EC1DBB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>3.1</w:t>
      </w:r>
      <w:r w:rsidR="00EC1DBB" w:rsidRPr="00182BF2">
        <w:rPr>
          <w:sz w:val="23"/>
          <w:szCs w:val="23"/>
        </w:rPr>
        <w:t xml:space="preserve">. Право власності на Майно </w:t>
      </w:r>
      <w:r w:rsidR="00EC1DBB" w:rsidRPr="00182BF2">
        <w:rPr>
          <w:snapToGrid/>
          <w:sz w:val="23"/>
          <w:szCs w:val="23"/>
        </w:rPr>
        <w:t xml:space="preserve">виникає у Покупця </w:t>
      </w:r>
      <w:r w:rsidRPr="00182BF2">
        <w:rPr>
          <w:snapToGrid/>
          <w:sz w:val="23"/>
          <w:szCs w:val="23"/>
        </w:rPr>
        <w:t>з моменту підписання акту прийому-передачі.</w:t>
      </w:r>
    </w:p>
    <w:p w:rsidR="00EC1DBB" w:rsidRPr="00182BF2" w:rsidRDefault="00BE31DC" w:rsidP="00EC1DBB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3.2. </w:t>
      </w:r>
      <w:r w:rsidR="00270DA6" w:rsidRPr="00182BF2">
        <w:rPr>
          <w:snapToGrid/>
          <w:sz w:val="23"/>
          <w:szCs w:val="23"/>
        </w:rPr>
        <w:t xml:space="preserve">Передача Майна здійснюється </w:t>
      </w:r>
      <w:r w:rsidR="002E29F8" w:rsidRPr="00182BF2">
        <w:rPr>
          <w:snapToGrid/>
          <w:sz w:val="23"/>
          <w:szCs w:val="23"/>
        </w:rPr>
        <w:t xml:space="preserve">за </w:t>
      </w:r>
      <w:r w:rsidR="0014557E" w:rsidRPr="00182BF2">
        <w:rPr>
          <w:snapToGrid/>
          <w:sz w:val="23"/>
          <w:szCs w:val="23"/>
        </w:rPr>
        <w:t>місцем розташування Майна (</w:t>
      </w:r>
      <w:proofErr w:type="spellStart"/>
      <w:r w:rsidR="00DA13FE" w:rsidRPr="00182BF2">
        <w:rPr>
          <w:snapToGrid/>
          <w:sz w:val="23"/>
          <w:szCs w:val="23"/>
        </w:rPr>
        <w:t>м.Львів</w:t>
      </w:r>
      <w:proofErr w:type="spellEnd"/>
      <w:r w:rsidR="00DA13FE" w:rsidRPr="00182BF2">
        <w:rPr>
          <w:snapToGrid/>
          <w:sz w:val="23"/>
          <w:szCs w:val="23"/>
        </w:rPr>
        <w:t xml:space="preserve">, вул. </w:t>
      </w:r>
      <w:proofErr w:type="spellStart"/>
      <w:r w:rsidR="00DA13FE" w:rsidRPr="00182BF2">
        <w:rPr>
          <w:snapToGrid/>
          <w:sz w:val="23"/>
          <w:szCs w:val="23"/>
        </w:rPr>
        <w:t>К.Левицького</w:t>
      </w:r>
      <w:proofErr w:type="spellEnd"/>
      <w:r w:rsidR="00DA13FE" w:rsidRPr="00182BF2">
        <w:rPr>
          <w:snapToGrid/>
          <w:sz w:val="23"/>
          <w:szCs w:val="23"/>
        </w:rPr>
        <w:t>, 72</w:t>
      </w:r>
      <w:r w:rsidR="0014557E" w:rsidRPr="00182BF2">
        <w:rPr>
          <w:snapToGrid/>
          <w:sz w:val="23"/>
          <w:szCs w:val="23"/>
        </w:rPr>
        <w:t>)</w:t>
      </w:r>
      <w:r w:rsidR="002E29F8" w:rsidRPr="00182BF2">
        <w:rPr>
          <w:snapToGrid/>
          <w:sz w:val="23"/>
          <w:szCs w:val="23"/>
        </w:rPr>
        <w:t xml:space="preserve"> </w:t>
      </w:r>
      <w:r w:rsidR="00270DA6" w:rsidRPr="00182BF2">
        <w:rPr>
          <w:snapToGrid/>
          <w:sz w:val="23"/>
          <w:szCs w:val="23"/>
        </w:rPr>
        <w:t xml:space="preserve">не пізніше </w:t>
      </w:r>
      <w:r w:rsidR="0057564C" w:rsidRPr="00182BF2">
        <w:rPr>
          <w:snapToGrid/>
          <w:sz w:val="23"/>
          <w:szCs w:val="23"/>
        </w:rPr>
        <w:t>десяти</w:t>
      </w:r>
      <w:r w:rsidR="00270DA6" w:rsidRPr="00182BF2">
        <w:rPr>
          <w:snapToGrid/>
          <w:sz w:val="23"/>
          <w:szCs w:val="23"/>
        </w:rPr>
        <w:t xml:space="preserve"> днів після дня повної оплати Майна. </w:t>
      </w:r>
      <w:r w:rsidRPr="00182BF2">
        <w:rPr>
          <w:snapToGrid/>
          <w:sz w:val="23"/>
          <w:szCs w:val="23"/>
        </w:rPr>
        <w:t xml:space="preserve">Передача </w:t>
      </w:r>
      <w:r w:rsidR="00EC1DBB" w:rsidRPr="00182BF2">
        <w:rPr>
          <w:snapToGrid/>
          <w:sz w:val="23"/>
          <w:szCs w:val="23"/>
        </w:rPr>
        <w:t>М</w:t>
      </w:r>
      <w:r w:rsidRPr="00182BF2">
        <w:rPr>
          <w:snapToGrid/>
          <w:sz w:val="23"/>
          <w:szCs w:val="23"/>
        </w:rPr>
        <w:t xml:space="preserve">айна підтверджується актом прийому-передачі, який є невід'ємною частиною Договору. </w:t>
      </w:r>
      <w:r w:rsidR="0014557E" w:rsidRPr="00182BF2">
        <w:rPr>
          <w:snapToGrid/>
          <w:sz w:val="23"/>
          <w:szCs w:val="23"/>
        </w:rPr>
        <w:t>Покупець самостійно організовує власним коштом</w:t>
      </w:r>
      <w:r w:rsidR="00182BF2" w:rsidRPr="00182BF2">
        <w:rPr>
          <w:snapToGrid/>
          <w:sz w:val="23"/>
          <w:szCs w:val="23"/>
        </w:rPr>
        <w:t xml:space="preserve"> та власними силами</w:t>
      </w:r>
      <w:r w:rsidR="0014557E" w:rsidRPr="00182BF2">
        <w:rPr>
          <w:snapToGrid/>
          <w:sz w:val="23"/>
          <w:szCs w:val="23"/>
        </w:rPr>
        <w:t xml:space="preserve"> відвантаження Майна.</w:t>
      </w:r>
    </w:p>
    <w:p w:rsidR="00EC1DBB" w:rsidRPr="00182BF2" w:rsidRDefault="00BE31DC" w:rsidP="00EC1DBB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3.3. Покупець з моменту підписання акту прийому-передачі несе ризик випадкової загибелі або випадкового пошкодження </w:t>
      </w:r>
      <w:r w:rsidR="00270DA6" w:rsidRPr="00182BF2">
        <w:rPr>
          <w:snapToGrid/>
          <w:sz w:val="23"/>
          <w:szCs w:val="23"/>
        </w:rPr>
        <w:t>М</w:t>
      </w:r>
      <w:r w:rsidRPr="00182BF2">
        <w:rPr>
          <w:snapToGrid/>
          <w:sz w:val="23"/>
          <w:szCs w:val="23"/>
        </w:rPr>
        <w:t>айна.</w:t>
      </w:r>
    </w:p>
    <w:p w:rsidR="00EC1DBB" w:rsidRPr="00182BF2" w:rsidRDefault="00ED3242" w:rsidP="00EC1DBB">
      <w:pPr>
        <w:ind w:right="0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3.4. Майно оглянуто Покупцем. Покупець стверджує, що володіє достатньою інформацією про Майно, що набувається, задоволений його технічним станом. Претензій до Продавця щодо якісних </w:t>
      </w:r>
      <w:r w:rsidRPr="00182BF2">
        <w:rPr>
          <w:spacing w:val="-7"/>
          <w:sz w:val="23"/>
          <w:szCs w:val="23"/>
        </w:rPr>
        <w:lastRenderedPageBreak/>
        <w:t xml:space="preserve">характеристик відчужуваного </w:t>
      </w:r>
      <w:r w:rsidR="000E36E8" w:rsidRPr="00182BF2">
        <w:rPr>
          <w:spacing w:val="-7"/>
          <w:sz w:val="23"/>
          <w:szCs w:val="23"/>
        </w:rPr>
        <w:t>Майна</w:t>
      </w:r>
      <w:r w:rsidRPr="00182BF2">
        <w:rPr>
          <w:spacing w:val="-7"/>
          <w:sz w:val="23"/>
          <w:szCs w:val="23"/>
        </w:rPr>
        <w:t xml:space="preserve"> Покупець не має</w:t>
      </w:r>
      <w:r w:rsidR="000E36E8" w:rsidRPr="00182BF2">
        <w:rPr>
          <w:spacing w:val="-7"/>
          <w:sz w:val="23"/>
          <w:szCs w:val="23"/>
        </w:rPr>
        <w:t>.</w:t>
      </w:r>
    </w:p>
    <w:p w:rsidR="00F55487" w:rsidRPr="00182BF2" w:rsidRDefault="00F55487" w:rsidP="00A12DB9">
      <w:pPr>
        <w:shd w:val="clear" w:color="auto" w:fill="FFFFFF"/>
        <w:jc w:val="center"/>
        <w:rPr>
          <w:b/>
          <w:spacing w:val="-7"/>
          <w:sz w:val="23"/>
          <w:szCs w:val="23"/>
        </w:rPr>
      </w:pPr>
    </w:p>
    <w:p w:rsidR="00471070" w:rsidRPr="00182BF2" w:rsidRDefault="00A12DB9" w:rsidP="0057564C">
      <w:pPr>
        <w:shd w:val="clear" w:color="auto" w:fill="FFFFFF"/>
        <w:jc w:val="center"/>
        <w:rPr>
          <w:b/>
          <w:spacing w:val="-7"/>
          <w:sz w:val="23"/>
          <w:szCs w:val="23"/>
        </w:rPr>
      </w:pPr>
      <w:r w:rsidRPr="00182BF2">
        <w:rPr>
          <w:b/>
          <w:spacing w:val="-7"/>
          <w:sz w:val="23"/>
          <w:szCs w:val="23"/>
        </w:rPr>
        <w:t>4. ПРАВА ТА ОБОВ’ЯЗКИ СТОРІН</w:t>
      </w:r>
    </w:p>
    <w:p w:rsidR="00F55487" w:rsidRPr="00182BF2" w:rsidRDefault="00F55487" w:rsidP="0057564C">
      <w:pPr>
        <w:shd w:val="clear" w:color="auto" w:fill="FFFFFF"/>
        <w:jc w:val="center"/>
        <w:rPr>
          <w:b/>
          <w:spacing w:val="-7"/>
          <w:sz w:val="23"/>
          <w:szCs w:val="23"/>
        </w:rPr>
      </w:pPr>
    </w:p>
    <w:p w:rsidR="00471070" w:rsidRPr="00182BF2" w:rsidRDefault="00A12DB9" w:rsidP="00471070">
      <w:pPr>
        <w:shd w:val="clear" w:color="auto" w:fill="FFFFFF"/>
        <w:tabs>
          <w:tab w:val="left" w:pos="926"/>
        </w:tabs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4.1. </w:t>
      </w:r>
      <w:r w:rsidRPr="00182BF2">
        <w:rPr>
          <w:b/>
          <w:spacing w:val="-7"/>
          <w:sz w:val="23"/>
          <w:szCs w:val="23"/>
        </w:rPr>
        <w:t>Обов’язки Продавця:</w:t>
      </w:r>
      <w:r w:rsidRPr="00182BF2">
        <w:rPr>
          <w:spacing w:val="-7"/>
          <w:sz w:val="23"/>
          <w:szCs w:val="23"/>
        </w:rPr>
        <w:t xml:space="preserve"> </w:t>
      </w:r>
    </w:p>
    <w:p w:rsidR="00A12DB9" w:rsidRPr="00182BF2" w:rsidRDefault="00471070" w:rsidP="00471070">
      <w:pPr>
        <w:shd w:val="clear" w:color="auto" w:fill="FFFFFF"/>
        <w:tabs>
          <w:tab w:val="left" w:pos="926"/>
        </w:tabs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</w:t>
      </w:r>
      <w:r w:rsidRPr="00182BF2">
        <w:rPr>
          <w:snapToGrid/>
          <w:sz w:val="23"/>
          <w:szCs w:val="23"/>
        </w:rPr>
        <w:t xml:space="preserve">При передачі Майна передати </w:t>
      </w:r>
      <w:r w:rsidR="00ED7C21" w:rsidRPr="00182BF2">
        <w:rPr>
          <w:snapToGrid/>
          <w:sz w:val="23"/>
          <w:szCs w:val="23"/>
        </w:rPr>
        <w:t xml:space="preserve">Покупцю </w:t>
      </w:r>
      <w:r w:rsidRPr="00182BF2">
        <w:rPr>
          <w:snapToGrid/>
          <w:sz w:val="23"/>
          <w:szCs w:val="23"/>
        </w:rPr>
        <w:t>свідоцтво про реєстрацію, ключі та документи, необхідні</w:t>
      </w:r>
      <w:r w:rsidR="00ED7C21" w:rsidRPr="00182BF2">
        <w:rPr>
          <w:snapToGrid/>
          <w:sz w:val="23"/>
          <w:szCs w:val="23"/>
        </w:rPr>
        <w:t xml:space="preserve"> для використання за цільовим призначенням;</w:t>
      </w:r>
    </w:p>
    <w:p w:rsidR="00A12DB9" w:rsidRPr="00182BF2" w:rsidRDefault="00A12DB9" w:rsidP="00471070">
      <w:pPr>
        <w:shd w:val="clear" w:color="auto" w:fill="FFFFFF"/>
        <w:tabs>
          <w:tab w:val="left" w:pos="926"/>
        </w:tabs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передати Автомобіль Покупцю у строки та стані, що оговорений умовами цього Договору; </w:t>
      </w:r>
    </w:p>
    <w:p w:rsidR="00A12DB9" w:rsidRPr="00182BF2" w:rsidRDefault="00A12DB9" w:rsidP="00471070">
      <w:pPr>
        <w:shd w:val="clear" w:color="auto" w:fill="FFFFFF"/>
        <w:tabs>
          <w:tab w:val="left" w:pos="926"/>
        </w:tabs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попередити Покупця про всі відомі йому недоліки Майна. </w:t>
      </w:r>
    </w:p>
    <w:p w:rsidR="00471070" w:rsidRPr="00182BF2" w:rsidRDefault="00A12DB9" w:rsidP="00471070">
      <w:pPr>
        <w:shd w:val="clear" w:color="auto" w:fill="FFFFFF"/>
        <w:tabs>
          <w:tab w:val="left" w:pos="926"/>
        </w:tabs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4.2. </w:t>
      </w:r>
      <w:r w:rsidRPr="00182BF2">
        <w:rPr>
          <w:b/>
          <w:spacing w:val="-7"/>
          <w:sz w:val="23"/>
          <w:szCs w:val="23"/>
        </w:rPr>
        <w:t>Права Продавця:</w:t>
      </w:r>
      <w:r w:rsidRPr="00182BF2">
        <w:rPr>
          <w:spacing w:val="-7"/>
          <w:sz w:val="23"/>
          <w:szCs w:val="23"/>
        </w:rPr>
        <w:t xml:space="preserve"> </w:t>
      </w:r>
    </w:p>
    <w:p w:rsidR="00471070" w:rsidRPr="00182BF2" w:rsidRDefault="00471070" w:rsidP="00471070">
      <w:pPr>
        <w:shd w:val="clear" w:color="auto" w:fill="FFFFFF"/>
        <w:tabs>
          <w:tab w:val="left" w:pos="926"/>
        </w:tabs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</w:t>
      </w:r>
      <w:r w:rsidR="00A12DB9" w:rsidRPr="00182BF2">
        <w:rPr>
          <w:spacing w:val="-7"/>
          <w:sz w:val="23"/>
          <w:szCs w:val="23"/>
        </w:rPr>
        <w:t xml:space="preserve">вимагати сплати встановленої ціни за </w:t>
      </w:r>
      <w:r w:rsidRPr="00182BF2">
        <w:rPr>
          <w:spacing w:val="-7"/>
          <w:sz w:val="23"/>
          <w:szCs w:val="23"/>
        </w:rPr>
        <w:t>Майно</w:t>
      </w:r>
      <w:r w:rsidR="00A12DB9" w:rsidRPr="00182BF2">
        <w:rPr>
          <w:spacing w:val="-7"/>
          <w:sz w:val="23"/>
          <w:szCs w:val="23"/>
        </w:rPr>
        <w:t xml:space="preserve"> відповідно до умов цього Договору; </w:t>
      </w:r>
    </w:p>
    <w:p w:rsidR="00471070" w:rsidRPr="00182BF2" w:rsidRDefault="00471070" w:rsidP="00471070">
      <w:pPr>
        <w:shd w:val="clear" w:color="auto" w:fill="FFFFFF"/>
        <w:tabs>
          <w:tab w:val="left" w:pos="926"/>
        </w:tabs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</w:t>
      </w:r>
      <w:r w:rsidR="00A12DB9" w:rsidRPr="00182BF2">
        <w:rPr>
          <w:spacing w:val="-7"/>
          <w:sz w:val="23"/>
          <w:szCs w:val="23"/>
        </w:rPr>
        <w:t xml:space="preserve">вимагати прийняття </w:t>
      </w:r>
      <w:r w:rsidRPr="00182BF2">
        <w:rPr>
          <w:spacing w:val="-7"/>
          <w:sz w:val="23"/>
          <w:szCs w:val="23"/>
        </w:rPr>
        <w:t xml:space="preserve">Майна </w:t>
      </w:r>
      <w:r w:rsidR="00A12DB9" w:rsidRPr="00182BF2">
        <w:rPr>
          <w:spacing w:val="-7"/>
          <w:sz w:val="23"/>
          <w:szCs w:val="23"/>
        </w:rPr>
        <w:t xml:space="preserve">Покупцем у стані, що оговорений умовами цього Договору; </w:t>
      </w:r>
    </w:p>
    <w:p w:rsidR="00A12DB9" w:rsidRPr="00182BF2" w:rsidRDefault="00471070" w:rsidP="00471070">
      <w:pPr>
        <w:shd w:val="clear" w:color="auto" w:fill="FFFFFF"/>
        <w:tabs>
          <w:tab w:val="left" w:pos="926"/>
        </w:tabs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</w:t>
      </w:r>
      <w:r w:rsidR="00A12DB9" w:rsidRPr="00182BF2">
        <w:rPr>
          <w:spacing w:val="-7"/>
          <w:sz w:val="23"/>
          <w:szCs w:val="23"/>
        </w:rPr>
        <w:t>вимагати від Покупця виконання інших обов’язків за цим Договором.</w:t>
      </w:r>
    </w:p>
    <w:p w:rsidR="00471070" w:rsidRPr="00182BF2" w:rsidRDefault="00A12DB9" w:rsidP="00471070">
      <w:pPr>
        <w:shd w:val="clear" w:color="auto" w:fill="FFFFFF"/>
        <w:tabs>
          <w:tab w:val="left" w:pos="926"/>
        </w:tabs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4.3. </w:t>
      </w:r>
      <w:r w:rsidRPr="00182BF2">
        <w:rPr>
          <w:b/>
          <w:spacing w:val="-7"/>
          <w:sz w:val="23"/>
          <w:szCs w:val="23"/>
        </w:rPr>
        <w:t>Обов’язки Покупця:</w:t>
      </w:r>
      <w:r w:rsidRPr="00182BF2">
        <w:rPr>
          <w:spacing w:val="-7"/>
          <w:sz w:val="23"/>
          <w:szCs w:val="23"/>
        </w:rPr>
        <w:t xml:space="preserve"> </w:t>
      </w:r>
    </w:p>
    <w:p w:rsidR="009053A3" w:rsidRPr="00182BF2" w:rsidRDefault="00471070" w:rsidP="00471070">
      <w:pPr>
        <w:shd w:val="clear" w:color="auto" w:fill="FFFFFF"/>
        <w:tabs>
          <w:tab w:val="left" w:pos="926"/>
        </w:tabs>
        <w:ind w:left="708" w:right="-2" w:firstLine="1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</w:t>
      </w:r>
      <w:r w:rsidR="00A12DB9" w:rsidRPr="00182BF2">
        <w:rPr>
          <w:spacing w:val="-7"/>
          <w:sz w:val="23"/>
          <w:szCs w:val="23"/>
        </w:rPr>
        <w:t xml:space="preserve">прийняти </w:t>
      </w:r>
      <w:r w:rsidRPr="00182BF2">
        <w:rPr>
          <w:spacing w:val="-7"/>
          <w:sz w:val="23"/>
          <w:szCs w:val="23"/>
        </w:rPr>
        <w:t>Майно</w:t>
      </w:r>
      <w:r w:rsidR="00A12DB9" w:rsidRPr="00182BF2">
        <w:rPr>
          <w:spacing w:val="-7"/>
          <w:sz w:val="23"/>
          <w:szCs w:val="23"/>
        </w:rPr>
        <w:t xml:space="preserve"> від Продавця у стані, що оговорений умовами цього Договору; </w:t>
      </w:r>
    </w:p>
    <w:p w:rsidR="00A12DB9" w:rsidRPr="00182BF2" w:rsidRDefault="00471070" w:rsidP="00471070">
      <w:pPr>
        <w:shd w:val="clear" w:color="auto" w:fill="FFFFFF"/>
        <w:tabs>
          <w:tab w:val="left" w:pos="926"/>
        </w:tabs>
        <w:ind w:left="708" w:right="-2" w:firstLine="1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</w:t>
      </w:r>
      <w:r w:rsidR="00A12DB9" w:rsidRPr="00182BF2">
        <w:rPr>
          <w:spacing w:val="-7"/>
          <w:sz w:val="23"/>
          <w:szCs w:val="23"/>
        </w:rPr>
        <w:t xml:space="preserve">сплатити встановлену </w:t>
      </w:r>
      <w:r w:rsidRPr="00182BF2">
        <w:rPr>
          <w:spacing w:val="-7"/>
          <w:sz w:val="23"/>
          <w:szCs w:val="23"/>
        </w:rPr>
        <w:t xml:space="preserve">п. 2.1. </w:t>
      </w:r>
      <w:proofErr w:type="spellStart"/>
      <w:r w:rsidRPr="00182BF2">
        <w:rPr>
          <w:spacing w:val="-7"/>
          <w:sz w:val="23"/>
          <w:szCs w:val="23"/>
        </w:rPr>
        <w:t>Договора</w:t>
      </w:r>
      <w:proofErr w:type="spellEnd"/>
      <w:r w:rsidRPr="00182BF2">
        <w:rPr>
          <w:spacing w:val="-7"/>
          <w:sz w:val="23"/>
          <w:szCs w:val="23"/>
        </w:rPr>
        <w:t xml:space="preserve"> </w:t>
      </w:r>
      <w:r w:rsidR="00A12DB9" w:rsidRPr="00182BF2">
        <w:rPr>
          <w:spacing w:val="-7"/>
          <w:sz w:val="23"/>
          <w:szCs w:val="23"/>
        </w:rPr>
        <w:t xml:space="preserve">ціну за </w:t>
      </w:r>
      <w:r w:rsidRPr="00182BF2">
        <w:rPr>
          <w:spacing w:val="-7"/>
          <w:sz w:val="23"/>
          <w:szCs w:val="23"/>
        </w:rPr>
        <w:t>Майно</w:t>
      </w:r>
      <w:r w:rsidR="00A12DB9" w:rsidRPr="00182BF2">
        <w:rPr>
          <w:spacing w:val="-7"/>
          <w:sz w:val="23"/>
          <w:szCs w:val="23"/>
        </w:rPr>
        <w:t xml:space="preserve"> відповідно до умов цього Договору.</w:t>
      </w:r>
    </w:p>
    <w:p w:rsidR="005E5089" w:rsidRPr="00182BF2" w:rsidRDefault="00B74A2A" w:rsidP="00471070">
      <w:pPr>
        <w:shd w:val="clear" w:color="auto" w:fill="FFFFFF"/>
        <w:tabs>
          <w:tab w:val="left" w:pos="926"/>
        </w:tabs>
        <w:ind w:left="708" w:right="-2" w:firstLine="1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>-</w:t>
      </w:r>
      <w:r w:rsidR="005E5089" w:rsidRPr="00182BF2">
        <w:rPr>
          <w:spacing w:val="-7"/>
          <w:sz w:val="23"/>
          <w:szCs w:val="23"/>
        </w:rPr>
        <w:t xml:space="preserve">здійснити перереєстрацію </w:t>
      </w:r>
      <w:r w:rsidRPr="00182BF2">
        <w:rPr>
          <w:spacing w:val="-7"/>
          <w:sz w:val="23"/>
          <w:szCs w:val="23"/>
        </w:rPr>
        <w:t xml:space="preserve">та оплату за перереєстрацію </w:t>
      </w:r>
      <w:r w:rsidR="005E5089" w:rsidRPr="00182BF2">
        <w:rPr>
          <w:spacing w:val="-7"/>
          <w:sz w:val="23"/>
          <w:szCs w:val="23"/>
        </w:rPr>
        <w:t xml:space="preserve">транспортного засобу реєстраційний номер __________________, у </w:t>
      </w:r>
      <w:r w:rsidRPr="00182BF2">
        <w:rPr>
          <w:spacing w:val="-7"/>
          <w:sz w:val="23"/>
          <w:szCs w:val="23"/>
        </w:rPr>
        <w:t>______________________________________</w:t>
      </w:r>
      <w:r w:rsidR="005E5089" w:rsidRPr="00182BF2">
        <w:rPr>
          <w:spacing w:val="-7"/>
          <w:sz w:val="23"/>
          <w:szCs w:val="23"/>
        </w:rPr>
        <w:t xml:space="preserve"> протягом 10 днів з моменту підписання договору купівлі-продажу. </w:t>
      </w:r>
    </w:p>
    <w:p w:rsidR="00471070" w:rsidRPr="00182BF2" w:rsidRDefault="00A12DB9" w:rsidP="00471070">
      <w:pPr>
        <w:shd w:val="clear" w:color="auto" w:fill="FFFFFF"/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4.4. </w:t>
      </w:r>
      <w:r w:rsidRPr="00182BF2">
        <w:rPr>
          <w:b/>
          <w:spacing w:val="-7"/>
          <w:sz w:val="23"/>
          <w:szCs w:val="23"/>
        </w:rPr>
        <w:t>Права Покупця:</w:t>
      </w:r>
      <w:r w:rsidRPr="00182BF2">
        <w:rPr>
          <w:spacing w:val="-7"/>
          <w:sz w:val="23"/>
          <w:szCs w:val="23"/>
        </w:rPr>
        <w:t xml:space="preserve"> </w:t>
      </w:r>
    </w:p>
    <w:p w:rsidR="00471070" w:rsidRPr="00182BF2" w:rsidRDefault="00471070" w:rsidP="00471070">
      <w:pPr>
        <w:shd w:val="clear" w:color="auto" w:fill="FFFFFF"/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</w:t>
      </w:r>
      <w:r w:rsidR="00A12DB9" w:rsidRPr="00182BF2">
        <w:rPr>
          <w:spacing w:val="-7"/>
          <w:sz w:val="23"/>
          <w:szCs w:val="23"/>
        </w:rPr>
        <w:t xml:space="preserve">вимагати від Продавця передачі </w:t>
      </w:r>
      <w:r w:rsidRPr="00182BF2">
        <w:rPr>
          <w:spacing w:val="-7"/>
          <w:sz w:val="23"/>
          <w:szCs w:val="23"/>
        </w:rPr>
        <w:t>Майна</w:t>
      </w:r>
      <w:r w:rsidR="00A12DB9" w:rsidRPr="00182BF2">
        <w:rPr>
          <w:spacing w:val="-7"/>
          <w:sz w:val="23"/>
          <w:szCs w:val="23"/>
        </w:rPr>
        <w:t xml:space="preserve"> у стані, що оговорений умовами цього Договору; </w:t>
      </w:r>
    </w:p>
    <w:p w:rsidR="00A12DB9" w:rsidRPr="00182BF2" w:rsidRDefault="00471070" w:rsidP="00471070">
      <w:pPr>
        <w:shd w:val="clear" w:color="auto" w:fill="FFFFFF"/>
        <w:ind w:right="-2" w:firstLine="709"/>
        <w:rPr>
          <w:spacing w:val="-7"/>
          <w:sz w:val="23"/>
          <w:szCs w:val="23"/>
        </w:rPr>
      </w:pPr>
      <w:r w:rsidRPr="00182BF2">
        <w:rPr>
          <w:spacing w:val="-7"/>
          <w:sz w:val="23"/>
          <w:szCs w:val="23"/>
        </w:rPr>
        <w:t xml:space="preserve">- </w:t>
      </w:r>
      <w:r w:rsidR="00A12DB9" w:rsidRPr="00182BF2">
        <w:rPr>
          <w:spacing w:val="-7"/>
          <w:sz w:val="23"/>
          <w:szCs w:val="23"/>
        </w:rPr>
        <w:t>вимагати від Продавця виконання інших обов’язків за цим Договором; інші права та обов’язки сторін визначаються згідно з чинним законодавством.</w:t>
      </w:r>
    </w:p>
    <w:p w:rsidR="00EC1DBB" w:rsidRPr="00182BF2" w:rsidRDefault="00EC1DBB" w:rsidP="00EC1DBB">
      <w:pPr>
        <w:ind w:right="0" w:firstLine="709"/>
        <w:jc w:val="center"/>
        <w:rPr>
          <w:b/>
          <w:snapToGrid/>
          <w:sz w:val="23"/>
          <w:szCs w:val="23"/>
        </w:rPr>
      </w:pPr>
    </w:p>
    <w:p w:rsidR="00EC1DBB" w:rsidRPr="00182BF2" w:rsidRDefault="00471070" w:rsidP="0057564C">
      <w:pPr>
        <w:ind w:right="0" w:firstLine="709"/>
        <w:jc w:val="center"/>
        <w:rPr>
          <w:b/>
          <w:snapToGrid/>
          <w:sz w:val="23"/>
          <w:szCs w:val="23"/>
        </w:rPr>
      </w:pPr>
      <w:r w:rsidRPr="00182BF2">
        <w:rPr>
          <w:b/>
          <w:snapToGrid/>
          <w:sz w:val="23"/>
          <w:szCs w:val="23"/>
        </w:rPr>
        <w:t>5</w:t>
      </w:r>
      <w:r w:rsidR="00BE31DC" w:rsidRPr="00182BF2">
        <w:rPr>
          <w:b/>
          <w:snapToGrid/>
          <w:sz w:val="23"/>
          <w:szCs w:val="23"/>
        </w:rPr>
        <w:t>. ВІДПОВІДАЛЬНІСТЬ СТОРІН</w:t>
      </w:r>
    </w:p>
    <w:p w:rsidR="00F55487" w:rsidRPr="00182BF2" w:rsidRDefault="00F55487" w:rsidP="0057564C">
      <w:pPr>
        <w:ind w:right="0" w:firstLine="709"/>
        <w:jc w:val="center"/>
        <w:rPr>
          <w:b/>
          <w:snapToGrid/>
          <w:sz w:val="23"/>
          <w:szCs w:val="23"/>
        </w:rPr>
      </w:pPr>
    </w:p>
    <w:p w:rsidR="00471070" w:rsidRPr="00182BF2" w:rsidRDefault="00471070" w:rsidP="00EC1DBB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>5</w:t>
      </w:r>
      <w:r w:rsidR="00BE31DC" w:rsidRPr="00182BF2">
        <w:rPr>
          <w:snapToGrid/>
          <w:sz w:val="23"/>
          <w:szCs w:val="23"/>
        </w:rPr>
        <w:t xml:space="preserve">.1. За невиконання або неналежне виконання своїх зобов'язань за Договором сторони несуть відповідальність відповідно до </w:t>
      </w:r>
      <w:r w:rsidR="00845AAE" w:rsidRPr="00182BF2">
        <w:rPr>
          <w:snapToGrid/>
          <w:sz w:val="23"/>
          <w:szCs w:val="23"/>
        </w:rPr>
        <w:t xml:space="preserve">діючого </w:t>
      </w:r>
      <w:r w:rsidR="00BE31DC" w:rsidRPr="00182BF2">
        <w:rPr>
          <w:snapToGrid/>
          <w:sz w:val="23"/>
          <w:szCs w:val="23"/>
        </w:rPr>
        <w:t xml:space="preserve">законодавства </w:t>
      </w:r>
      <w:r w:rsidRPr="00182BF2">
        <w:rPr>
          <w:snapToGrid/>
          <w:sz w:val="23"/>
          <w:szCs w:val="23"/>
        </w:rPr>
        <w:t>України</w:t>
      </w:r>
      <w:r w:rsidR="00BE31DC" w:rsidRPr="00182BF2">
        <w:rPr>
          <w:snapToGrid/>
          <w:sz w:val="23"/>
          <w:szCs w:val="23"/>
        </w:rPr>
        <w:t>.</w:t>
      </w:r>
    </w:p>
    <w:p w:rsidR="006C500E" w:rsidRPr="00182BF2" w:rsidRDefault="006C500E" w:rsidP="006C500E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>5.2.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6C500E" w:rsidRPr="00182BF2" w:rsidRDefault="006C500E" w:rsidP="006C500E">
      <w:pPr>
        <w:pStyle w:val="a6"/>
        <w:spacing w:after="0"/>
        <w:ind w:right="0" w:firstLine="720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5.3. Сторона не несе відповідальності за порушення Договору, якщо воно сталося не з її вини (умислу чи необережності). </w:t>
      </w:r>
    </w:p>
    <w:p w:rsidR="006C500E" w:rsidRPr="00182BF2" w:rsidRDefault="006C500E" w:rsidP="006C500E">
      <w:pPr>
        <w:ind w:right="0" w:firstLine="708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>5.4.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6C500E" w:rsidRPr="00182BF2" w:rsidRDefault="006C500E" w:rsidP="006C500E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>5.5. За несвоєчасну оплату Майна за цим договором Покупець сплачує Продавцю пеню у розмірі подвійної ставки НБУ за кожен день прострочення.</w:t>
      </w:r>
    </w:p>
    <w:p w:rsidR="006C500E" w:rsidRPr="00182BF2" w:rsidRDefault="006C500E" w:rsidP="006C500E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5.6. За затримку приймання товару Покупець зобов'язаний за вимогою Продавця виплатити останньому штрафні санкції у розмірі </w:t>
      </w:r>
      <w:r w:rsidR="00B431F5" w:rsidRPr="00182BF2">
        <w:rPr>
          <w:snapToGrid/>
          <w:sz w:val="23"/>
          <w:szCs w:val="23"/>
        </w:rPr>
        <w:t>1</w:t>
      </w:r>
      <w:r w:rsidRPr="00182BF2">
        <w:rPr>
          <w:snapToGrid/>
          <w:sz w:val="23"/>
          <w:szCs w:val="23"/>
        </w:rPr>
        <w:t xml:space="preserve">  % від вартості Майна за кожний день прострочення.</w:t>
      </w:r>
    </w:p>
    <w:p w:rsidR="00471070" w:rsidRPr="00182BF2" w:rsidRDefault="00471070" w:rsidP="00EC1DBB">
      <w:pPr>
        <w:ind w:right="0" w:firstLine="709"/>
        <w:rPr>
          <w:snapToGrid/>
          <w:sz w:val="23"/>
          <w:szCs w:val="23"/>
        </w:rPr>
      </w:pPr>
    </w:p>
    <w:p w:rsidR="00471070" w:rsidRPr="00182BF2" w:rsidRDefault="00DA3845" w:rsidP="0057564C">
      <w:pPr>
        <w:ind w:right="0" w:firstLine="709"/>
        <w:jc w:val="center"/>
        <w:rPr>
          <w:b/>
          <w:snapToGrid/>
          <w:sz w:val="23"/>
          <w:szCs w:val="23"/>
        </w:rPr>
      </w:pPr>
      <w:r w:rsidRPr="00182BF2">
        <w:rPr>
          <w:b/>
          <w:snapToGrid/>
          <w:sz w:val="23"/>
          <w:szCs w:val="23"/>
          <w:lang w:val="ru-RU"/>
        </w:rPr>
        <w:t>6</w:t>
      </w:r>
      <w:r w:rsidR="00471070" w:rsidRPr="00182BF2">
        <w:rPr>
          <w:b/>
          <w:snapToGrid/>
          <w:sz w:val="23"/>
          <w:szCs w:val="23"/>
        </w:rPr>
        <w:t>. ЗАКЛЮЧНІ ПОЛОЖЕННЯ</w:t>
      </w:r>
    </w:p>
    <w:p w:rsidR="00F55487" w:rsidRPr="00182BF2" w:rsidRDefault="00F55487" w:rsidP="0057564C">
      <w:pPr>
        <w:ind w:right="0" w:firstLine="709"/>
        <w:jc w:val="center"/>
        <w:rPr>
          <w:b/>
          <w:snapToGrid/>
          <w:sz w:val="23"/>
          <w:szCs w:val="23"/>
        </w:rPr>
      </w:pPr>
    </w:p>
    <w:p w:rsidR="009053A3" w:rsidRPr="00182BF2" w:rsidRDefault="00DA3845" w:rsidP="00EC1DBB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  <w:lang w:val="ru-RU"/>
        </w:rPr>
        <w:t>6</w:t>
      </w:r>
      <w:r w:rsidR="00BE31DC" w:rsidRPr="00182BF2">
        <w:rPr>
          <w:snapToGrid/>
          <w:sz w:val="23"/>
          <w:szCs w:val="23"/>
        </w:rPr>
        <w:t xml:space="preserve">.1. Договір набуває чинності з моменту його підписання і </w:t>
      </w:r>
      <w:r w:rsidR="00B74A2A" w:rsidRPr="00182BF2">
        <w:rPr>
          <w:snapToGrid/>
          <w:sz w:val="23"/>
          <w:szCs w:val="23"/>
        </w:rPr>
        <w:t xml:space="preserve">діє </w:t>
      </w:r>
      <w:proofErr w:type="gramStart"/>
      <w:r w:rsidR="00B74A2A" w:rsidRPr="00182BF2">
        <w:rPr>
          <w:snapToGrid/>
          <w:sz w:val="23"/>
          <w:szCs w:val="23"/>
        </w:rPr>
        <w:t>до моменту</w:t>
      </w:r>
      <w:proofErr w:type="gramEnd"/>
      <w:r w:rsidR="00B74A2A" w:rsidRPr="00182BF2">
        <w:rPr>
          <w:snapToGrid/>
          <w:sz w:val="23"/>
          <w:szCs w:val="23"/>
        </w:rPr>
        <w:t xml:space="preserve"> повного </w:t>
      </w:r>
      <w:r w:rsidR="009053A3" w:rsidRPr="00182BF2">
        <w:rPr>
          <w:snapToGrid/>
          <w:sz w:val="23"/>
          <w:szCs w:val="23"/>
        </w:rPr>
        <w:t>в</w:t>
      </w:r>
      <w:r w:rsidR="00B74A2A" w:rsidRPr="00182BF2">
        <w:rPr>
          <w:snapToGrid/>
          <w:sz w:val="23"/>
          <w:szCs w:val="23"/>
        </w:rPr>
        <w:t>иконання</w:t>
      </w:r>
      <w:r w:rsidR="00BE31DC" w:rsidRPr="00182BF2">
        <w:rPr>
          <w:snapToGrid/>
          <w:sz w:val="23"/>
          <w:szCs w:val="23"/>
        </w:rPr>
        <w:t xml:space="preserve"> сторонами своїх зобов'язань за Договором</w:t>
      </w:r>
      <w:r w:rsidR="006C500E" w:rsidRPr="00182BF2">
        <w:rPr>
          <w:snapToGrid/>
          <w:sz w:val="23"/>
          <w:szCs w:val="23"/>
        </w:rPr>
        <w:t>.</w:t>
      </w:r>
    </w:p>
    <w:p w:rsidR="009053A3" w:rsidRPr="00182BF2" w:rsidRDefault="00DA3845" w:rsidP="00EC1DBB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  <w:lang w:val="ru-RU"/>
        </w:rPr>
        <w:t>6</w:t>
      </w:r>
      <w:r w:rsidR="00BE31DC" w:rsidRPr="00182BF2">
        <w:rPr>
          <w:snapToGrid/>
          <w:sz w:val="23"/>
          <w:szCs w:val="23"/>
        </w:rPr>
        <w:t xml:space="preserve">.2. Спори, що виникають між сторонами в ході виконання Договору, розглядаються </w:t>
      </w:r>
      <w:proofErr w:type="gramStart"/>
      <w:r w:rsidR="00BE31DC" w:rsidRPr="00182BF2">
        <w:rPr>
          <w:snapToGrid/>
          <w:sz w:val="23"/>
          <w:szCs w:val="23"/>
        </w:rPr>
        <w:t xml:space="preserve">в </w:t>
      </w:r>
      <w:r w:rsidR="009053A3" w:rsidRPr="00182BF2">
        <w:rPr>
          <w:snapToGrid/>
          <w:sz w:val="23"/>
          <w:szCs w:val="23"/>
        </w:rPr>
        <w:t xml:space="preserve">судовому </w:t>
      </w:r>
      <w:r w:rsidR="00BE31DC" w:rsidRPr="00182BF2">
        <w:rPr>
          <w:snapToGrid/>
          <w:sz w:val="23"/>
          <w:szCs w:val="23"/>
        </w:rPr>
        <w:t>порядку</w:t>
      </w:r>
      <w:proofErr w:type="gramEnd"/>
      <w:r w:rsidR="00BE31DC" w:rsidRPr="00182BF2">
        <w:rPr>
          <w:snapToGrid/>
          <w:sz w:val="23"/>
          <w:szCs w:val="23"/>
        </w:rPr>
        <w:t xml:space="preserve">, встановленому </w:t>
      </w:r>
      <w:r w:rsidR="009053A3" w:rsidRPr="00182BF2">
        <w:rPr>
          <w:snapToGrid/>
          <w:sz w:val="23"/>
          <w:szCs w:val="23"/>
        </w:rPr>
        <w:t>діючим законодавством України.</w:t>
      </w:r>
    </w:p>
    <w:p w:rsidR="006C500E" w:rsidRPr="00182BF2" w:rsidRDefault="006C500E" w:rsidP="006C500E">
      <w:pPr>
        <w:pStyle w:val="a6"/>
        <w:spacing w:after="0"/>
        <w:ind w:right="0" w:firstLine="720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6.3.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  </w:t>
      </w:r>
    </w:p>
    <w:p w:rsidR="006C500E" w:rsidRPr="00182BF2" w:rsidRDefault="006C500E" w:rsidP="006C500E">
      <w:pPr>
        <w:pStyle w:val="a6"/>
        <w:spacing w:after="0"/>
        <w:ind w:right="0" w:firstLine="720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 xml:space="preserve">6.4. Сторони несуть повну відповідальність за правильність вказаних ними у цьому Договорі реквізитів </w:t>
      </w:r>
    </w:p>
    <w:p w:rsidR="006C500E" w:rsidRPr="00182BF2" w:rsidRDefault="006C500E" w:rsidP="006C500E">
      <w:pPr>
        <w:pStyle w:val="a6"/>
        <w:spacing w:after="0"/>
        <w:ind w:right="0" w:firstLine="720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>6.5.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9053A3" w:rsidRPr="00182BF2" w:rsidRDefault="00DA3845" w:rsidP="006C500E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lastRenderedPageBreak/>
        <w:t>6</w:t>
      </w:r>
      <w:r w:rsidR="00BE31DC" w:rsidRPr="00182BF2">
        <w:rPr>
          <w:snapToGrid/>
          <w:sz w:val="23"/>
          <w:szCs w:val="23"/>
        </w:rPr>
        <w:t>.</w:t>
      </w:r>
      <w:r w:rsidR="00182BF2" w:rsidRPr="00182BF2">
        <w:rPr>
          <w:snapToGrid/>
          <w:sz w:val="23"/>
          <w:szCs w:val="23"/>
        </w:rPr>
        <w:t>6</w:t>
      </w:r>
      <w:r w:rsidR="00BE31DC" w:rsidRPr="00182BF2">
        <w:rPr>
          <w:snapToGrid/>
          <w:sz w:val="23"/>
          <w:szCs w:val="23"/>
        </w:rPr>
        <w:t xml:space="preserve">. Договір складений у </w:t>
      </w:r>
      <w:r w:rsidR="009A056C" w:rsidRPr="00182BF2">
        <w:rPr>
          <w:snapToGrid/>
          <w:sz w:val="23"/>
          <w:szCs w:val="23"/>
        </w:rPr>
        <w:t>двох</w:t>
      </w:r>
      <w:r w:rsidR="00BE31DC" w:rsidRPr="00182BF2">
        <w:rPr>
          <w:snapToGrid/>
          <w:sz w:val="23"/>
          <w:szCs w:val="23"/>
        </w:rPr>
        <w:t xml:space="preserve"> примірниках, які мають однакову юридичну силу: один примірник Договору знаходиться у Продавця, один примірник Договору знаходиться у Покупця.</w:t>
      </w:r>
    </w:p>
    <w:p w:rsidR="00E7723C" w:rsidRPr="00182BF2" w:rsidRDefault="00DA3845" w:rsidP="006C500E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</w:rPr>
        <w:t>6</w:t>
      </w:r>
      <w:r w:rsidR="00182BF2" w:rsidRPr="00182BF2">
        <w:rPr>
          <w:snapToGrid/>
          <w:sz w:val="23"/>
          <w:szCs w:val="23"/>
        </w:rPr>
        <w:t>.7</w:t>
      </w:r>
      <w:r w:rsidR="00E7723C" w:rsidRPr="00182BF2">
        <w:rPr>
          <w:snapToGrid/>
          <w:sz w:val="23"/>
          <w:szCs w:val="23"/>
        </w:rPr>
        <w:t>. Продавець є платником податку на загальній системі оподаткування.</w:t>
      </w:r>
    </w:p>
    <w:p w:rsidR="00E7723C" w:rsidRPr="00182BF2" w:rsidRDefault="00DA3845" w:rsidP="006C500E">
      <w:pPr>
        <w:ind w:right="0" w:firstLine="709"/>
        <w:rPr>
          <w:snapToGrid/>
          <w:sz w:val="23"/>
          <w:szCs w:val="23"/>
        </w:rPr>
      </w:pPr>
      <w:r w:rsidRPr="00182BF2">
        <w:rPr>
          <w:snapToGrid/>
          <w:sz w:val="23"/>
          <w:szCs w:val="23"/>
          <w:lang w:val="ru-RU"/>
        </w:rPr>
        <w:t>6</w:t>
      </w:r>
      <w:r w:rsidR="00182BF2" w:rsidRPr="00182BF2">
        <w:rPr>
          <w:snapToGrid/>
          <w:sz w:val="23"/>
          <w:szCs w:val="23"/>
        </w:rPr>
        <w:t>.8</w:t>
      </w:r>
      <w:r w:rsidR="00E7723C" w:rsidRPr="00182BF2">
        <w:rPr>
          <w:snapToGrid/>
          <w:sz w:val="23"/>
          <w:szCs w:val="23"/>
        </w:rPr>
        <w:t>.</w:t>
      </w:r>
      <w:r w:rsidR="00B74A2A" w:rsidRPr="00182BF2">
        <w:rPr>
          <w:snapToGrid/>
          <w:sz w:val="23"/>
          <w:szCs w:val="23"/>
        </w:rPr>
        <w:t xml:space="preserve"> Покупець є платником податку на ______________________________</w:t>
      </w:r>
      <w:r w:rsidR="00E7723C" w:rsidRPr="00182BF2">
        <w:rPr>
          <w:snapToGrid/>
          <w:sz w:val="23"/>
          <w:szCs w:val="23"/>
        </w:rPr>
        <w:t>.</w:t>
      </w:r>
    </w:p>
    <w:p w:rsidR="00CC6C4E" w:rsidRPr="00182BF2" w:rsidRDefault="00CC6C4E" w:rsidP="0057564C">
      <w:pPr>
        <w:ind w:right="0" w:firstLine="709"/>
        <w:rPr>
          <w:sz w:val="23"/>
          <w:szCs w:val="23"/>
        </w:rPr>
      </w:pPr>
      <w:proofErr w:type="spellStart"/>
      <w:r w:rsidRPr="00182BF2">
        <w:rPr>
          <w:snapToGrid/>
          <w:sz w:val="23"/>
          <w:szCs w:val="23"/>
          <w:lang w:val="ru-RU"/>
        </w:rPr>
        <w:t>Додаток</w:t>
      </w:r>
      <w:proofErr w:type="spellEnd"/>
      <w:r w:rsidRPr="00182BF2">
        <w:rPr>
          <w:snapToGrid/>
          <w:sz w:val="23"/>
          <w:szCs w:val="23"/>
          <w:lang w:val="ru-RU"/>
        </w:rPr>
        <w:t xml:space="preserve">: </w:t>
      </w:r>
      <w:proofErr w:type="spellStart"/>
      <w:r w:rsidRPr="00182BF2">
        <w:rPr>
          <w:snapToGrid/>
          <w:sz w:val="23"/>
          <w:szCs w:val="23"/>
          <w:lang w:val="ru-RU"/>
        </w:rPr>
        <w:t>копія</w:t>
      </w:r>
      <w:proofErr w:type="spellEnd"/>
      <w:r w:rsidRPr="00182BF2">
        <w:rPr>
          <w:snapToGrid/>
          <w:sz w:val="23"/>
          <w:szCs w:val="23"/>
          <w:lang w:val="ru-RU"/>
        </w:rPr>
        <w:t xml:space="preserve"> </w:t>
      </w:r>
      <w:r w:rsidRPr="00182BF2">
        <w:rPr>
          <w:sz w:val="23"/>
          <w:szCs w:val="23"/>
        </w:rPr>
        <w:t>протоколу №</w:t>
      </w:r>
      <w:r w:rsidR="00E51BF0" w:rsidRPr="00182BF2">
        <w:rPr>
          <w:sz w:val="23"/>
          <w:szCs w:val="23"/>
        </w:rPr>
        <w:t xml:space="preserve"> ____________________</w:t>
      </w:r>
      <w:r w:rsidRPr="00182BF2">
        <w:rPr>
          <w:sz w:val="23"/>
          <w:szCs w:val="23"/>
        </w:rPr>
        <w:t xml:space="preserve">. аукціону з продажу майна від </w:t>
      </w:r>
      <w:r w:rsidR="00E51BF0" w:rsidRPr="00182BF2">
        <w:rPr>
          <w:sz w:val="23"/>
          <w:szCs w:val="23"/>
        </w:rPr>
        <w:t>_____________________</w:t>
      </w:r>
      <w:r w:rsidRPr="00182BF2">
        <w:rPr>
          <w:sz w:val="23"/>
          <w:szCs w:val="23"/>
        </w:rPr>
        <w:t>.</w:t>
      </w:r>
    </w:p>
    <w:p w:rsidR="00F55487" w:rsidRDefault="00F55487" w:rsidP="0057564C">
      <w:pPr>
        <w:ind w:right="0" w:firstLine="709"/>
        <w:rPr>
          <w:sz w:val="22"/>
          <w:szCs w:val="22"/>
        </w:rPr>
      </w:pPr>
    </w:p>
    <w:p w:rsidR="00B21E68" w:rsidRPr="00D15140" w:rsidRDefault="00DA3845" w:rsidP="001C4465">
      <w:pPr>
        <w:ind w:right="0" w:firstLine="709"/>
        <w:jc w:val="center"/>
        <w:rPr>
          <w:b/>
          <w:snapToGrid/>
          <w:sz w:val="22"/>
          <w:szCs w:val="22"/>
        </w:rPr>
      </w:pPr>
      <w:r w:rsidRPr="00DA3845">
        <w:rPr>
          <w:b/>
          <w:snapToGrid/>
          <w:sz w:val="22"/>
          <w:szCs w:val="22"/>
        </w:rPr>
        <w:t>7</w:t>
      </w:r>
      <w:r w:rsidR="00BE31DC" w:rsidRPr="00D15140">
        <w:rPr>
          <w:b/>
          <w:snapToGrid/>
          <w:sz w:val="22"/>
          <w:szCs w:val="22"/>
        </w:rPr>
        <w:t>. ЮРИДИЧНІ АДРЕСИ І БАНКІВСЬКІ РЕКВІЗИТИ СТОРІН</w:t>
      </w:r>
    </w:p>
    <w:p w:rsidR="00B21E68" w:rsidRPr="00D15140" w:rsidRDefault="00B21E68" w:rsidP="00B21E68">
      <w:pPr>
        <w:ind w:right="0" w:firstLine="709"/>
        <w:jc w:val="left"/>
        <w:rPr>
          <w:snapToGrid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7723C" w:rsidRPr="00D15140" w:rsidTr="00F55487">
        <w:trPr>
          <w:trHeight w:val="511"/>
        </w:trPr>
        <w:tc>
          <w:tcPr>
            <w:tcW w:w="4998" w:type="dxa"/>
            <w:shd w:val="clear" w:color="auto" w:fill="auto"/>
          </w:tcPr>
          <w:p w:rsidR="00E7723C" w:rsidRPr="001C4465" w:rsidRDefault="00E7723C" w:rsidP="00845AAE">
            <w:pPr>
              <w:ind w:right="0" w:firstLine="0"/>
              <w:jc w:val="center"/>
              <w:rPr>
                <w:b/>
                <w:snapToGrid/>
                <w:sz w:val="20"/>
              </w:rPr>
            </w:pPr>
            <w:r w:rsidRPr="001C4465">
              <w:rPr>
                <w:b/>
                <w:snapToGrid/>
                <w:sz w:val="20"/>
              </w:rPr>
              <w:t>ПРОДАВЕЦЬ</w:t>
            </w:r>
          </w:p>
        </w:tc>
        <w:tc>
          <w:tcPr>
            <w:tcW w:w="4999" w:type="dxa"/>
            <w:shd w:val="clear" w:color="auto" w:fill="auto"/>
          </w:tcPr>
          <w:p w:rsidR="00E7723C" w:rsidRPr="001C4465" w:rsidRDefault="00E7723C" w:rsidP="00845AAE">
            <w:pPr>
              <w:ind w:right="0" w:firstLine="0"/>
              <w:jc w:val="center"/>
              <w:rPr>
                <w:b/>
                <w:snapToGrid/>
                <w:sz w:val="20"/>
              </w:rPr>
            </w:pPr>
            <w:r w:rsidRPr="001C4465">
              <w:rPr>
                <w:b/>
                <w:snapToGrid/>
                <w:sz w:val="20"/>
              </w:rPr>
              <w:t>ПОКУПЕЦЬ</w:t>
            </w:r>
          </w:p>
        </w:tc>
      </w:tr>
      <w:tr w:rsidR="00E7723C" w:rsidRPr="00D15140" w:rsidTr="00845AAE">
        <w:tc>
          <w:tcPr>
            <w:tcW w:w="4998" w:type="dxa"/>
            <w:shd w:val="clear" w:color="auto" w:fill="auto"/>
          </w:tcPr>
          <w:p w:rsidR="00B74A2A" w:rsidRPr="00B74A2A" w:rsidRDefault="00B74A2A" w:rsidP="00F55487">
            <w:pPr>
              <w:widowControl/>
              <w:shd w:val="clear" w:color="auto" w:fill="FFFFFF"/>
              <w:spacing w:line="230" w:lineRule="atLeast"/>
              <w:ind w:right="0" w:firstLine="0"/>
              <w:jc w:val="center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b/>
                <w:bCs/>
                <w:i/>
                <w:iCs/>
                <w:snapToGrid/>
                <w:color w:val="222222"/>
                <w:szCs w:val="24"/>
                <w:lang w:eastAsia="uk-UA"/>
              </w:rPr>
              <w:t>ЛКП </w:t>
            </w:r>
            <w:r w:rsidRPr="00B74A2A">
              <w:rPr>
                <w:rFonts w:ascii="Arial" w:hAnsi="Arial" w:cs="Arial"/>
                <w:b/>
                <w:bCs/>
                <w:i/>
                <w:iCs/>
                <w:snapToGrid/>
                <w:color w:val="222222"/>
                <w:szCs w:val="24"/>
                <w:lang w:eastAsia="uk-UA"/>
              </w:rPr>
              <w:t>"</w:t>
            </w:r>
            <w:r w:rsidRPr="00B74A2A">
              <w:rPr>
                <w:b/>
                <w:bCs/>
                <w:i/>
                <w:iCs/>
                <w:snapToGrid/>
                <w:color w:val="222222"/>
                <w:szCs w:val="24"/>
                <w:lang w:eastAsia="uk-UA"/>
              </w:rPr>
              <w:t>Ратуша – сервіс</w:t>
            </w:r>
            <w:r w:rsidRPr="00B74A2A">
              <w:rPr>
                <w:rFonts w:ascii="Arial" w:hAnsi="Arial" w:cs="Arial"/>
                <w:b/>
                <w:bCs/>
                <w:i/>
                <w:iCs/>
                <w:snapToGrid/>
                <w:color w:val="222222"/>
                <w:szCs w:val="24"/>
                <w:lang w:eastAsia="uk-UA"/>
              </w:rPr>
              <w:t>"</w:t>
            </w:r>
          </w:p>
          <w:p w:rsidR="00B74A2A" w:rsidRPr="00B74A2A" w:rsidRDefault="00B74A2A" w:rsidP="00B74A2A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> </w:t>
            </w:r>
          </w:p>
          <w:p w:rsidR="00B74A2A" w:rsidRPr="00B74A2A" w:rsidRDefault="00B74A2A" w:rsidP="00B74A2A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 xml:space="preserve">79008, м. Львів, </w:t>
            </w:r>
            <w:proofErr w:type="spellStart"/>
            <w:r w:rsidRPr="00B74A2A">
              <w:rPr>
                <w:snapToGrid/>
                <w:color w:val="222222"/>
                <w:szCs w:val="24"/>
                <w:lang w:eastAsia="uk-UA"/>
              </w:rPr>
              <w:t>пл</w:t>
            </w:r>
            <w:proofErr w:type="spellEnd"/>
            <w:r w:rsidRPr="00B74A2A">
              <w:rPr>
                <w:snapToGrid/>
                <w:color w:val="222222"/>
                <w:szCs w:val="24"/>
                <w:lang w:eastAsia="uk-UA"/>
              </w:rPr>
              <w:t xml:space="preserve">. Ринок, 1, </w:t>
            </w:r>
            <w:proofErr w:type="spellStart"/>
            <w:r w:rsidRPr="00B74A2A">
              <w:rPr>
                <w:snapToGrid/>
                <w:color w:val="222222"/>
                <w:szCs w:val="24"/>
                <w:lang w:eastAsia="uk-UA"/>
              </w:rPr>
              <w:t>каб</w:t>
            </w:r>
            <w:proofErr w:type="spellEnd"/>
            <w:r w:rsidRPr="00B74A2A">
              <w:rPr>
                <w:snapToGrid/>
                <w:color w:val="222222"/>
                <w:szCs w:val="24"/>
                <w:lang w:eastAsia="uk-UA"/>
              </w:rPr>
              <w:t>. 326</w:t>
            </w:r>
          </w:p>
          <w:p w:rsidR="00B74A2A" w:rsidRPr="00B74A2A" w:rsidRDefault="00B74A2A" w:rsidP="00B74A2A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>Р/р UA763204780000026008924429299, АБ "УКРГАЗБАНК"</w:t>
            </w:r>
          </w:p>
          <w:p w:rsidR="00B74A2A" w:rsidRPr="00B74A2A" w:rsidRDefault="00B74A2A" w:rsidP="00B74A2A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>МФО 320478</w:t>
            </w:r>
            <w:r w:rsidRPr="00B74A2A">
              <w:rPr>
                <w:snapToGrid/>
                <w:color w:val="222222"/>
                <w:szCs w:val="24"/>
                <w:lang w:eastAsia="uk-UA"/>
              </w:rPr>
              <w:br/>
              <w:t>ЄДРПОУ 23949155</w:t>
            </w:r>
          </w:p>
          <w:p w:rsidR="00B74A2A" w:rsidRPr="00B74A2A" w:rsidRDefault="00B74A2A" w:rsidP="00B74A2A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>ІПН 239491513046</w:t>
            </w:r>
          </w:p>
          <w:p w:rsidR="0057564C" w:rsidRDefault="00B74A2A" w:rsidP="00437ECC">
            <w:pPr>
              <w:ind w:right="0" w:firstLine="0"/>
              <w:jc w:val="left"/>
              <w:rPr>
                <w:rFonts w:ascii="Arial" w:hAnsi="Arial" w:cs="Arial"/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  <w:t>Номер свідоцтва 17833845</w:t>
            </w:r>
            <w:r w:rsidRPr="00B74A2A">
              <w:rPr>
                <w:rFonts w:ascii="Arial" w:hAnsi="Arial" w:cs="Arial"/>
                <w:snapToGrid/>
                <w:color w:val="222222"/>
                <w:szCs w:val="24"/>
                <w:shd w:val="clear" w:color="auto" w:fill="FFFFFF"/>
                <w:lang w:eastAsia="uk-UA"/>
              </w:rPr>
              <w:t> </w:t>
            </w:r>
          </w:p>
          <w:p w:rsidR="00F55487" w:rsidRDefault="00F55487" w:rsidP="00437ECC">
            <w:pPr>
              <w:ind w:right="0" w:firstLine="0"/>
              <w:jc w:val="left"/>
              <w:rPr>
                <w:rFonts w:ascii="Arial" w:hAnsi="Arial" w:cs="Arial"/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</w:p>
          <w:p w:rsidR="00F55487" w:rsidRDefault="00F55487" w:rsidP="00437ECC">
            <w:pPr>
              <w:ind w:right="0" w:firstLine="0"/>
              <w:jc w:val="left"/>
              <w:rPr>
                <w:rFonts w:ascii="Arial" w:hAnsi="Arial" w:cs="Arial"/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</w:p>
          <w:p w:rsidR="00F55487" w:rsidRPr="00F55487" w:rsidRDefault="00F55487" w:rsidP="00437ECC">
            <w:pPr>
              <w:ind w:right="0" w:firstLine="0"/>
              <w:jc w:val="left"/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  <w:proofErr w:type="spellStart"/>
            <w:r w:rsidRPr="00F55487"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  <w:t>В.о.директора</w:t>
            </w:r>
            <w:proofErr w:type="spellEnd"/>
            <w:r w:rsidRPr="00F55487"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  <w:t xml:space="preserve"> </w:t>
            </w:r>
          </w:p>
          <w:p w:rsidR="00F55487" w:rsidRPr="00F55487" w:rsidRDefault="00F55487" w:rsidP="00437ECC">
            <w:pPr>
              <w:ind w:right="0" w:firstLine="0"/>
              <w:jc w:val="left"/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</w:p>
          <w:p w:rsidR="00F55487" w:rsidRPr="00F55487" w:rsidRDefault="00F55487" w:rsidP="00437ECC">
            <w:pPr>
              <w:ind w:right="0" w:firstLine="0"/>
              <w:jc w:val="left"/>
              <w:rPr>
                <w:snapToGrid/>
                <w:szCs w:val="24"/>
              </w:rPr>
            </w:pPr>
            <w:r w:rsidRPr="00F55487">
              <w:rPr>
                <w:snapToGrid/>
                <w:szCs w:val="24"/>
              </w:rPr>
              <w:t xml:space="preserve">                                                           </w:t>
            </w:r>
            <w:proofErr w:type="spellStart"/>
            <w:r w:rsidRPr="00F55487">
              <w:rPr>
                <w:snapToGrid/>
                <w:szCs w:val="24"/>
              </w:rPr>
              <w:t>І.Тихоліз</w:t>
            </w:r>
            <w:proofErr w:type="spellEnd"/>
          </w:p>
          <w:p w:rsidR="0057564C" w:rsidRPr="001C4465" w:rsidRDefault="0057564C" w:rsidP="00437ECC">
            <w:pPr>
              <w:ind w:right="0" w:firstLine="0"/>
              <w:jc w:val="left"/>
              <w:rPr>
                <w:snapToGrid/>
                <w:sz w:val="20"/>
              </w:rPr>
            </w:pPr>
          </w:p>
        </w:tc>
        <w:tc>
          <w:tcPr>
            <w:tcW w:w="4999" w:type="dxa"/>
            <w:shd w:val="clear" w:color="auto" w:fill="auto"/>
          </w:tcPr>
          <w:p w:rsidR="00E7723C" w:rsidRPr="001C4465" w:rsidRDefault="00E7723C" w:rsidP="00F55487">
            <w:pPr>
              <w:ind w:right="0" w:firstLine="0"/>
              <w:rPr>
                <w:b/>
                <w:snapToGrid/>
                <w:sz w:val="20"/>
              </w:rPr>
            </w:pPr>
          </w:p>
        </w:tc>
      </w:tr>
    </w:tbl>
    <w:p w:rsidR="00C53633" w:rsidRDefault="00C53633" w:rsidP="001C4465">
      <w:pPr>
        <w:ind w:right="0" w:firstLine="709"/>
        <w:jc w:val="right"/>
        <w:rPr>
          <w:szCs w:val="24"/>
        </w:rPr>
      </w:pPr>
    </w:p>
    <w:p w:rsidR="00C53633" w:rsidRDefault="00C53633">
      <w:pPr>
        <w:widowControl/>
        <w:ind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1C4465" w:rsidRPr="001C4465" w:rsidRDefault="001C4465" w:rsidP="001C4465">
      <w:pPr>
        <w:ind w:right="0" w:firstLine="709"/>
        <w:jc w:val="right"/>
        <w:rPr>
          <w:szCs w:val="24"/>
        </w:rPr>
      </w:pPr>
      <w:r w:rsidRPr="001C4465">
        <w:rPr>
          <w:szCs w:val="24"/>
        </w:rPr>
        <w:lastRenderedPageBreak/>
        <w:t>Додаток 1</w:t>
      </w:r>
    </w:p>
    <w:p w:rsidR="001C4465" w:rsidRPr="001C4465" w:rsidRDefault="001C4465" w:rsidP="001C4465">
      <w:pPr>
        <w:ind w:right="0" w:firstLine="709"/>
        <w:jc w:val="right"/>
        <w:rPr>
          <w:szCs w:val="24"/>
        </w:rPr>
      </w:pPr>
      <w:r w:rsidRPr="001C4465">
        <w:rPr>
          <w:szCs w:val="24"/>
        </w:rPr>
        <w:t>до Договору купівлі- продажу</w:t>
      </w:r>
      <w:r w:rsidR="002A15D0">
        <w:rPr>
          <w:szCs w:val="24"/>
        </w:rPr>
        <w:t xml:space="preserve"> №___ від «____»_____________20__</w:t>
      </w:r>
      <w:r w:rsidR="00C53633">
        <w:rPr>
          <w:szCs w:val="24"/>
        </w:rPr>
        <w:t xml:space="preserve"> </w:t>
      </w:r>
      <w:r w:rsidRPr="001C4465">
        <w:rPr>
          <w:szCs w:val="24"/>
        </w:rPr>
        <w:t>р</w:t>
      </w:r>
      <w:r w:rsidR="00C53633">
        <w:rPr>
          <w:szCs w:val="24"/>
        </w:rPr>
        <w:t>оку</w:t>
      </w:r>
    </w:p>
    <w:p w:rsidR="001C4465" w:rsidRPr="001C4465" w:rsidRDefault="001C4465" w:rsidP="001C4465">
      <w:pPr>
        <w:ind w:right="0" w:firstLine="709"/>
        <w:jc w:val="right"/>
        <w:rPr>
          <w:szCs w:val="24"/>
        </w:rPr>
      </w:pPr>
    </w:p>
    <w:p w:rsidR="001C4465" w:rsidRPr="001C4465" w:rsidRDefault="001C4465" w:rsidP="001C4465">
      <w:pPr>
        <w:ind w:right="0" w:firstLine="709"/>
        <w:jc w:val="right"/>
        <w:rPr>
          <w:szCs w:val="24"/>
        </w:rPr>
      </w:pPr>
    </w:p>
    <w:p w:rsidR="00BE31DC" w:rsidRPr="001C4465" w:rsidRDefault="001C4465" w:rsidP="001C4465">
      <w:pPr>
        <w:ind w:right="0" w:firstLine="709"/>
        <w:jc w:val="center"/>
        <w:rPr>
          <w:b/>
          <w:szCs w:val="24"/>
        </w:rPr>
      </w:pPr>
      <w:r w:rsidRPr="001C4465">
        <w:rPr>
          <w:b/>
          <w:szCs w:val="24"/>
        </w:rPr>
        <w:t>Акт</w:t>
      </w:r>
    </w:p>
    <w:p w:rsidR="001C4465" w:rsidRPr="00FD51C4" w:rsidRDefault="001C4465" w:rsidP="001C4465">
      <w:pPr>
        <w:ind w:right="0" w:firstLine="709"/>
        <w:jc w:val="center"/>
        <w:rPr>
          <w:b/>
          <w:szCs w:val="24"/>
        </w:rPr>
      </w:pPr>
      <w:r w:rsidRPr="00FD51C4">
        <w:rPr>
          <w:b/>
          <w:szCs w:val="24"/>
        </w:rPr>
        <w:t>прийому-передачі</w:t>
      </w:r>
    </w:p>
    <w:p w:rsidR="001C4465" w:rsidRPr="00FD51C4" w:rsidRDefault="001C4465" w:rsidP="001C4465">
      <w:pPr>
        <w:ind w:right="0" w:firstLine="709"/>
        <w:jc w:val="center"/>
        <w:rPr>
          <w:b/>
          <w:szCs w:val="24"/>
        </w:rPr>
      </w:pPr>
    </w:p>
    <w:p w:rsidR="001C4465" w:rsidRPr="00732CFD" w:rsidRDefault="003333DF" w:rsidP="001C4465">
      <w:pPr>
        <w:ind w:right="0" w:firstLine="709"/>
        <w:rPr>
          <w:szCs w:val="24"/>
        </w:rPr>
      </w:pPr>
      <w:r>
        <w:rPr>
          <w:b/>
          <w:sz w:val="22"/>
          <w:szCs w:val="22"/>
        </w:rPr>
        <w:t>Львівське комунальне підприємство «Ратуша-сервіс»</w:t>
      </w:r>
      <w:r w:rsidRPr="00D15140">
        <w:rPr>
          <w:sz w:val="22"/>
          <w:szCs w:val="22"/>
        </w:rPr>
        <w:t xml:space="preserve"> (надалі -  </w:t>
      </w:r>
      <w:r w:rsidRPr="00D15140">
        <w:rPr>
          <w:bCs/>
          <w:sz w:val="22"/>
          <w:szCs w:val="22"/>
        </w:rPr>
        <w:t>Продавець</w:t>
      </w:r>
      <w:r w:rsidRPr="00D15140">
        <w:rPr>
          <w:b/>
          <w:bCs/>
          <w:sz w:val="22"/>
          <w:szCs w:val="22"/>
        </w:rPr>
        <w:t>)</w:t>
      </w:r>
      <w:r w:rsidRPr="00D15140">
        <w:rPr>
          <w:sz w:val="22"/>
          <w:szCs w:val="22"/>
        </w:rPr>
        <w:t xml:space="preserve">, в особі </w:t>
      </w:r>
      <w:r>
        <w:rPr>
          <w:sz w:val="22"/>
          <w:szCs w:val="22"/>
        </w:rPr>
        <w:t>в.о. директора</w:t>
      </w:r>
      <w:r w:rsidRPr="00D1514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Тихоліз</w:t>
      </w:r>
      <w:proofErr w:type="spellEnd"/>
      <w:r>
        <w:rPr>
          <w:sz w:val="22"/>
          <w:szCs w:val="22"/>
        </w:rPr>
        <w:t xml:space="preserve"> Ірини Ярославівни, що діє на підставі Статуту</w:t>
      </w:r>
      <w:r w:rsidR="001C4465" w:rsidRPr="001C4465">
        <w:rPr>
          <w:szCs w:val="24"/>
        </w:rPr>
        <w:t xml:space="preserve">, </w:t>
      </w:r>
      <w:r w:rsidR="001C4465" w:rsidRPr="00732CFD">
        <w:rPr>
          <w:szCs w:val="24"/>
        </w:rPr>
        <w:t xml:space="preserve"> передав, а </w:t>
      </w:r>
    </w:p>
    <w:p w:rsidR="001C4465" w:rsidRPr="00732CFD" w:rsidRDefault="00EE73B1" w:rsidP="001C4465">
      <w:pPr>
        <w:ind w:right="0" w:firstLine="709"/>
        <w:rPr>
          <w:szCs w:val="24"/>
        </w:rPr>
      </w:pPr>
      <w:r w:rsidRPr="00732CFD">
        <w:rPr>
          <w:b/>
          <w:szCs w:val="24"/>
        </w:rPr>
        <w:t>___________________________________________________________________________</w:t>
      </w:r>
      <w:r w:rsidR="001C4465" w:rsidRPr="00732CFD">
        <w:rPr>
          <w:szCs w:val="24"/>
        </w:rPr>
        <w:t xml:space="preserve"> (надалі – Покупець) прийняв:</w:t>
      </w:r>
    </w:p>
    <w:p w:rsidR="00C53633" w:rsidRPr="00732CFD" w:rsidRDefault="002A15D0" w:rsidP="00C53633">
      <w:pPr>
        <w:ind w:right="0" w:firstLine="709"/>
        <w:rPr>
          <w:szCs w:val="24"/>
        </w:rPr>
      </w:pPr>
      <w:r>
        <w:rPr>
          <w:szCs w:val="24"/>
        </w:rPr>
        <w:t>________________________________</w:t>
      </w:r>
      <w:r w:rsidR="00B74AA6" w:rsidRPr="00732CFD">
        <w:rPr>
          <w:szCs w:val="24"/>
        </w:rPr>
        <w:t xml:space="preserve">, </w:t>
      </w:r>
      <w:r w:rsidR="00615A63" w:rsidRPr="00732CFD">
        <w:rPr>
          <w:szCs w:val="24"/>
        </w:rPr>
        <w:t>державний реєстраційний</w:t>
      </w:r>
      <w:r w:rsidR="00B74AA6" w:rsidRPr="00732CFD">
        <w:rPr>
          <w:szCs w:val="24"/>
        </w:rPr>
        <w:t xml:space="preserve"> № ____________ (надалі – Майно) рік випуску - ____ </w:t>
      </w:r>
      <w:proofErr w:type="spellStart"/>
      <w:r w:rsidR="00B74AA6" w:rsidRPr="00732CFD">
        <w:rPr>
          <w:szCs w:val="24"/>
        </w:rPr>
        <w:t>р.в</w:t>
      </w:r>
      <w:proofErr w:type="spellEnd"/>
      <w:r w:rsidR="00B74AA6" w:rsidRPr="00732CFD">
        <w:rPr>
          <w:szCs w:val="24"/>
        </w:rPr>
        <w:t>. __________________ грн. (_____________________________) без ПДВ, сума ПДВ 20% - _____________ грн. (___________________________), разом з ПДВ _______________.(_____________________.).</w:t>
      </w:r>
    </w:p>
    <w:p w:rsidR="001C4465" w:rsidRPr="00732CFD" w:rsidRDefault="001C4465" w:rsidP="001C4465">
      <w:pPr>
        <w:ind w:right="0" w:firstLine="709"/>
        <w:rPr>
          <w:spacing w:val="-7"/>
          <w:szCs w:val="24"/>
        </w:rPr>
      </w:pPr>
      <w:r w:rsidRPr="00732CFD">
        <w:rPr>
          <w:spacing w:val="-7"/>
          <w:szCs w:val="24"/>
        </w:rPr>
        <w:t>Майно оглянуто Покупцем. Покупець стверджує, що володіє достатньою інформацією про Майно</w:t>
      </w:r>
      <w:r w:rsidR="0002201B" w:rsidRPr="00732CFD">
        <w:rPr>
          <w:spacing w:val="-7"/>
          <w:szCs w:val="24"/>
        </w:rPr>
        <w:t xml:space="preserve"> та</w:t>
      </w:r>
      <w:r w:rsidRPr="00732CFD">
        <w:rPr>
          <w:spacing w:val="-7"/>
          <w:szCs w:val="24"/>
        </w:rPr>
        <w:t xml:space="preserve"> його технічни</w:t>
      </w:r>
      <w:r w:rsidR="0002201B" w:rsidRPr="00732CFD">
        <w:rPr>
          <w:spacing w:val="-7"/>
          <w:szCs w:val="24"/>
        </w:rPr>
        <w:t>й</w:t>
      </w:r>
      <w:r w:rsidRPr="00732CFD">
        <w:rPr>
          <w:spacing w:val="-7"/>
          <w:szCs w:val="24"/>
        </w:rPr>
        <w:t xml:space="preserve"> стан. </w:t>
      </w:r>
    </w:p>
    <w:p w:rsidR="001C4465" w:rsidRDefault="001C4465" w:rsidP="001C4465">
      <w:pPr>
        <w:ind w:right="0" w:firstLine="709"/>
        <w:rPr>
          <w:spacing w:val="-7"/>
          <w:szCs w:val="24"/>
        </w:rPr>
      </w:pPr>
      <w:r w:rsidRPr="00732CFD">
        <w:rPr>
          <w:spacing w:val="-7"/>
          <w:szCs w:val="24"/>
        </w:rPr>
        <w:t xml:space="preserve">Претензій до Продавця щодо </w:t>
      </w:r>
      <w:r w:rsidR="0002201B" w:rsidRPr="00732CFD">
        <w:rPr>
          <w:spacing w:val="-7"/>
          <w:szCs w:val="24"/>
        </w:rPr>
        <w:t>стану</w:t>
      </w:r>
      <w:r w:rsidRPr="00732CFD">
        <w:rPr>
          <w:spacing w:val="-7"/>
          <w:szCs w:val="24"/>
        </w:rPr>
        <w:t xml:space="preserve"> Майна Покупець</w:t>
      </w:r>
      <w:r w:rsidRPr="001C4465">
        <w:rPr>
          <w:spacing w:val="-7"/>
          <w:szCs w:val="24"/>
        </w:rPr>
        <w:t xml:space="preserve"> не має</w:t>
      </w:r>
      <w:r>
        <w:rPr>
          <w:spacing w:val="-7"/>
          <w:szCs w:val="24"/>
        </w:rPr>
        <w:t>.</w:t>
      </w:r>
    </w:p>
    <w:p w:rsidR="001C4465" w:rsidRDefault="001C4465" w:rsidP="001C4465">
      <w:pPr>
        <w:ind w:right="0" w:firstLine="709"/>
        <w:rPr>
          <w:spacing w:val="-7"/>
          <w:szCs w:val="24"/>
        </w:rPr>
      </w:pPr>
    </w:p>
    <w:p w:rsidR="001C4465" w:rsidRPr="001C4465" w:rsidRDefault="001C4465" w:rsidP="001C4465">
      <w:pPr>
        <w:ind w:right="0" w:firstLine="709"/>
        <w:jc w:val="center"/>
        <w:rPr>
          <w:b/>
          <w:snapToGrid/>
          <w:szCs w:val="24"/>
        </w:rPr>
      </w:pPr>
      <w:r w:rsidRPr="001C4465">
        <w:rPr>
          <w:b/>
          <w:snapToGrid/>
          <w:szCs w:val="24"/>
        </w:rPr>
        <w:t>ЮРИДИЧНІ АДРЕСИ І БАНКІВСЬКІ РЕКВІЗИТИ СТОРІН</w:t>
      </w:r>
    </w:p>
    <w:p w:rsidR="001C4465" w:rsidRPr="00D15140" w:rsidRDefault="001C4465" w:rsidP="001C4465">
      <w:pPr>
        <w:ind w:right="0" w:firstLine="709"/>
        <w:jc w:val="left"/>
        <w:rPr>
          <w:snapToGrid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C4465" w:rsidRPr="00D15140" w:rsidTr="004877B0">
        <w:tc>
          <w:tcPr>
            <w:tcW w:w="4998" w:type="dxa"/>
            <w:shd w:val="clear" w:color="auto" w:fill="auto"/>
          </w:tcPr>
          <w:p w:rsidR="001C4465" w:rsidRPr="001C4465" w:rsidRDefault="001C4465" w:rsidP="004877B0">
            <w:pPr>
              <w:ind w:right="0" w:firstLine="0"/>
              <w:jc w:val="center"/>
              <w:rPr>
                <w:b/>
                <w:snapToGrid/>
                <w:sz w:val="20"/>
              </w:rPr>
            </w:pPr>
            <w:r w:rsidRPr="001C4465">
              <w:rPr>
                <w:b/>
                <w:snapToGrid/>
                <w:sz w:val="20"/>
              </w:rPr>
              <w:t>ПРОДАВЕЦЬ</w:t>
            </w:r>
          </w:p>
        </w:tc>
        <w:tc>
          <w:tcPr>
            <w:tcW w:w="4999" w:type="dxa"/>
            <w:shd w:val="clear" w:color="auto" w:fill="auto"/>
          </w:tcPr>
          <w:p w:rsidR="001C4465" w:rsidRPr="001C4465" w:rsidRDefault="001C4465" w:rsidP="004877B0">
            <w:pPr>
              <w:ind w:right="0" w:firstLine="0"/>
              <w:jc w:val="center"/>
              <w:rPr>
                <w:b/>
                <w:snapToGrid/>
                <w:sz w:val="20"/>
              </w:rPr>
            </w:pPr>
            <w:r w:rsidRPr="001C4465">
              <w:rPr>
                <w:b/>
                <w:snapToGrid/>
                <w:sz w:val="20"/>
              </w:rPr>
              <w:t>ПОКУПЕЦЬ</w:t>
            </w:r>
          </w:p>
        </w:tc>
      </w:tr>
      <w:tr w:rsidR="001C4465" w:rsidRPr="00D15140" w:rsidTr="00E51D0E">
        <w:trPr>
          <w:trHeight w:val="3361"/>
        </w:trPr>
        <w:tc>
          <w:tcPr>
            <w:tcW w:w="4998" w:type="dxa"/>
            <w:shd w:val="clear" w:color="auto" w:fill="auto"/>
          </w:tcPr>
          <w:p w:rsidR="003333DF" w:rsidRPr="00B74A2A" w:rsidRDefault="003333DF" w:rsidP="003333DF">
            <w:pPr>
              <w:widowControl/>
              <w:shd w:val="clear" w:color="auto" w:fill="FFFFFF"/>
              <w:spacing w:line="230" w:lineRule="atLeast"/>
              <w:ind w:right="0" w:firstLine="0"/>
              <w:jc w:val="center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b/>
                <w:bCs/>
                <w:i/>
                <w:iCs/>
                <w:snapToGrid/>
                <w:color w:val="222222"/>
                <w:szCs w:val="24"/>
                <w:lang w:eastAsia="uk-UA"/>
              </w:rPr>
              <w:t>ЛКП </w:t>
            </w:r>
            <w:r w:rsidRPr="00B74A2A">
              <w:rPr>
                <w:rFonts w:ascii="Arial" w:hAnsi="Arial" w:cs="Arial"/>
                <w:b/>
                <w:bCs/>
                <w:i/>
                <w:iCs/>
                <w:snapToGrid/>
                <w:color w:val="222222"/>
                <w:szCs w:val="24"/>
                <w:lang w:eastAsia="uk-UA"/>
              </w:rPr>
              <w:t>"</w:t>
            </w:r>
            <w:r w:rsidRPr="00B74A2A">
              <w:rPr>
                <w:b/>
                <w:bCs/>
                <w:i/>
                <w:iCs/>
                <w:snapToGrid/>
                <w:color w:val="222222"/>
                <w:szCs w:val="24"/>
                <w:lang w:eastAsia="uk-UA"/>
              </w:rPr>
              <w:t>Ратуша – сервіс</w:t>
            </w:r>
            <w:r w:rsidRPr="00B74A2A">
              <w:rPr>
                <w:rFonts w:ascii="Arial" w:hAnsi="Arial" w:cs="Arial"/>
                <w:b/>
                <w:bCs/>
                <w:i/>
                <w:iCs/>
                <w:snapToGrid/>
                <w:color w:val="222222"/>
                <w:szCs w:val="24"/>
                <w:lang w:eastAsia="uk-UA"/>
              </w:rPr>
              <w:t>"</w:t>
            </w:r>
          </w:p>
          <w:p w:rsidR="003333DF" w:rsidRPr="00B74A2A" w:rsidRDefault="003333DF" w:rsidP="003333DF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> </w:t>
            </w:r>
          </w:p>
          <w:p w:rsidR="003333DF" w:rsidRPr="00B74A2A" w:rsidRDefault="003333DF" w:rsidP="003333DF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 xml:space="preserve">79008, м. Львів, </w:t>
            </w:r>
            <w:proofErr w:type="spellStart"/>
            <w:r w:rsidRPr="00B74A2A">
              <w:rPr>
                <w:snapToGrid/>
                <w:color w:val="222222"/>
                <w:szCs w:val="24"/>
                <w:lang w:eastAsia="uk-UA"/>
              </w:rPr>
              <w:t>пл</w:t>
            </w:r>
            <w:proofErr w:type="spellEnd"/>
            <w:r w:rsidRPr="00B74A2A">
              <w:rPr>
                <w:snapToGrid/>
                <w:color w:val="222222"/>
                <w:szCs w:val="24"/>
                <w:lang w:eastAsia="uk-UA"/>
              </w:rPr>
              <w:t xml:space="preserve">. Ринок, 1, </w:t>
            </w:r>
            <w:proofErr w:type="spellStart"/>
            <w:r w:rsidRPr="00B74A2A">
              <w:rPr>
                <w:snapToGrid/>
                <w:color w:val="222222"/>
                <w:szCs w:val="24"/>
                <w:lang w:eastAsia="uk-UA"/>
              </w:rPr>
              <w:t>каб</w:t>
            </w:r>
            <w:proofErr w:type="spellEnd"/>
            <w:r w:rsidRPr="00B74A2A">
              <w:rPr>
                <w:snapToGrid/>
                <w:color w:val="222222"/>
                <w:szCs w:val="24"/>
                <w:lang w:eastAsia="uk-UA"/>
              </w:rPr>
              <w:t>. 326</w:t>
            </w:r>
          </w:p>
          <w:p w:rsidR="003333DF" w:rsidRPr="00B74A2A" w:rsidRDefault="003333DF" w:rsidP="003333DF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>Р/р UA763204780000026008924429299, АБ "УКРГАЗБАНК"</w:t>
            </w:r>
          </w:p>
          <w:p w:rsidR="003333DF" w:rsidRPr="00B74A2A" w:rsidRDefault="003333DF" w:rsidP="003333DF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>МФО 320478</w:t>
            </w:r>
            <w:r w:rsidRPr="00B74A2A">
              <w:rPr>
                <w:snapToGrid/>
                <w:color w:val="222222"/>
                <w:szCs w:val="24"/>
                <w:lang w:eastAsia="uk-UA"/>
              </w:rPr>
              <w:br/>
              <w:t>ЄДРПОУ 23949155</w:t>
            </w:r>
          </w:p>
          <w:p w:rsidR="003333DF" w:rsidRPr="00B74A2A" w:rsidRDefault="003333DF" w:rsidP="003333DF">
            <w:pPr>
              <w:widowControl/>
              <w:shd w:val="clear" w:color="auto" w:fill="FFFFFF"/>
              <w:ind w:right="0" w:firstLine="0"/>
              <w:jc w:val="left"/>
              <w:rPr>
                <w:snapToGrid/>
                <w:color w:val="222222"/>
                <w:szCs w:val="24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lang w:eastAsia="uk-UA"/>
              </w:rPr>
              <w:t>ІПН 239491513046</w:t>
            </w:r>
          </w:p>
          <w:p w:rsidR="003333DF" w:rsidRDefault="003333DF" w:rsidP="003333DF">
            <w:pPr>
              <w:ind w:right="0" w:firstLine="0"/>
              <w:jc w:val="left"/>
              <w:rPr>
                <w:rFonts w:ascii="Arial" w:hAnsi="Arial" w:cs="Arial"/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  <w:r w:rsidRPr="00B74A2A"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  <w:t>Номер свідоцтва 17833845</w:t>
            </w:r>
            <w:r w:rsidRPr="00B74A2A">
              <w:rPr>
                <w:rFonts w:ascii="Arial" w:hAnsi="Arial" w:cs="Arial"/>
                <w:snapToGrid/>
                <w:color w:val="222222"/>
                <w:szCs w:val="24"/>
                <w:shd w:val="clear" w:color="auto" w:fill="FFFFFF"/>
                <w:lang w:eastAsia="uk-UA"/>
              </w:rPr>
              <w:t> </w:t>
            </w:r>
          </w:p>
          <w:p w:rsidR="003333DF" w:rsidRDefault="003333DF" w:rsidP="003333DF">
            <w:pPr>
              <w:ind w:right="0" w:firstLine="0"/>
              <w:jc w:val="left"/>
              <w:rPr>
                <w:rFonts w:ascii="Arial" w:hAnsi="Arial" w:cs="Arial"/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</w:p>
          <w:p w:rsidR="003333DF" w:rsidRDefault="003333DF" w:rsidP="003333DF">
            <w:pPr>
              <w:ind w:right="0" w:firstLine="0"/>
              <w:jc w:val="left"/>
              <w:rPr>
                <w:rFonts w:ascii="Arial" w:hAnsi="Arial" w:cs="Arial"/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</w:p>
          <w:p w:rsidR="003333DF" w:rsidRPr="00F55487" w:rsidRDefault="003333DF" w:rsidP="003333DF">
            <w:pPr>
              <w:ind w:right="0" w:firstLine="0"/>
              <w:jc w:val="left"/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  <w:proofErr w:type="spellStart"/>
            <w:r w:rsidRPr="00F55487"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  <w:t>В.о.директора</w:t>
            </w:r>
            <w:proofErr w:type="spellEnd"/>
            <w:r w:rsidRPr="00F55487"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  <w:t xml:space="preserve"> </w:t>
            </w:r>
          </w:p>
          <w:p w:rsidR="003333DF" w:rsidRPr="00F55487" w:rsidRDefault="003333DF" w:rsidP="003333DF">
            <w:pPr>
              <w:ind w:right="0" w:firstLine="0"/>
              <w:jc w:val="left"/>
              <w:rPr>
                <w:snapToGrid/>
                <w:color w:val="222222"/>
                <w:szCs w:val="24"/>
                <w:shd w:val="clear" w:color="auto" w:fill="FFFFFF"/>
                <w:lang w:eastAsia="uk-UA"/>
              </w:rPr>
            </w:pPr>
          </w:p>
          <w:p w:rsidR="003333DF" w:rsidRPr="00F55487" w:rsidRDefault="003333DF" w:rsidP="003333DF">
            <w:pPr>
              <w:ind w:right="0" w:firstLine="0"/>
              <w:jc w:val="left"/>
              <w:rPr>
                <w:snapToGrid/>
                <w:szCs w:val="24"/>
              </w:rPr>
            </w:pPr>
            <w:r w:rsidRPr="00F55487">
              <w:rPr>
                <w:snapToGrid/>
                <w:szCs w:val="24"/>
              </w:rPr>
              <w:t xml:space="preserve">                                                           </w:t>
            </w:r>
            <w:proofErr w:type="spellStart"/>
            <w:r w:rsidRPr="00F55487">
              <w:rPr>
                <w:snapToGrid/>
                <w:szCs w:val="24"/>
              </w:rPr>
              <w:t>І.Тихоліз</w:t>
            </w:r>
            <w:proofErr w:type="spellEnd"/>
          </w:p>
          <w:p w:rsidR="001C4465" w:rsidRPr="001C4465" w:rsidRDefault="001C4465" w:rsidP="003A3E93">
            <w:pPr>
              <w:ind w:right="0" w:firstLine="0"/>
              <w:jc w:val="left"/>
              <w:rPr>
                <w:snapToGrid/>
                <w:sz w:val="20"/>
              </w:rPr>
            </w:pPr>
          </w:p>
        </w:tc>
        <w:tc>
          <w:tcPr>
            <w:tcW w:w="4999" w:type="dxa"/>
            <w:shd w:val="clear" w:color="auto" w:fill="auto"/>
          </w:tcPr>
          <w:p w:rsidR="001C4465" w:rsidRPr="001C4465" w:rsidRDefault="001C4465" w:rsidP="004877B0">
            <w:pPr>
              <w:ind w:right="0" w:firstLine="0"/>
              <w:jc w:val="center"/>
              <w:rPr>
                <w:b/>
                <w:snapToGrid/>
                <w:sz w:val="20"/>
              </w:rPr>
            </w:pPr>
          </w:p>
        </w:tc>
      </w:tr>
    </w:tbl>
    <w:p w:rsidR="001C4465" w:rsidRDefault="001C4465" w:rsidP="001C4465">
      <w:pPr>
        <w:ind w:right="0" w:firstLine="709"/>
        <w:jc w:val="left"/>
        <w:rPr>
          <w:snapToGrid/>
          <w:sz w:val="22"/>
          <w:szCs w:val="22"/>
        </w:rPr>
      </w:pPr>
    </w:p>
    <w:p w:rsidR="001C4465" w:rsidRPr="001C4465" w:rsidRDefault="001C4465" w:rsidP="001C4465">
      <w:pPr>
        <w:ind w:right="0" w:firstLine="709"/>
        <w:rPr>
          <w:b/>
          <w:szCs w:val="24"/>
        </w:rPr>
      </w:pPr>
    </w:p>
    <w:sectPr w:rsidR="001C4465" w:rsidRPr="001C4465" w:rsidSect="00FD5A16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905BE"/>
    <w:multiLevelType w:val="hybridMultilevel"/>
    <w:tmpl w:val="8BE07634"/>
    <w:lvl w:ilvl="0" w:tplc="3160A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B5"/>
    <w:rsid w:val="00000189"/>
    <w:rsid w:val="00007E82"/>
    <w:rsid w:val="00016696"/>
    <w:rsid w:val="0002201B"/>
    <w:rsid w:val="00036E46"/>
    <w:rsid w:val="000548BB"/>
    <w:rsid w:val="000D3F60"/>
    <w:rsid w:val="000D5E3E"/>
    <w:rsid w:val="000E36E8"/>
    <w:rsid w:val="001330D4"/>
    <w:rsid w:val="001407CA"/>
    <w:rsid w:val="0014557E"/>
    <w:rsid w:val="00182BF2"/>
    <w:rsid w:val="0019073E"/>
    <w:rsid w:val="001C4465"/>
    <w:rsid w:val="001C6AB5"/>
    <w:rsid w:val="001E2714"/>
    <w:rsid w:val="0021341B"/>
    <w:rsid w:val="00233788"/>
    <w:rsid w:val="00270DA6"/>
    <w:rsid w:val="002A15D0"/>
    <w:rsid w:val="002B62B5"/>
    <w:rsid w:val="002E29F8"/>
    <w:rsid w:val="00313374"/>
    <w:rsid w:val="00316FD1"/>
    <w:rsid w:val="00322D94"/>
    <w:rsid w:val="003333DF"/>
    <w:rsid w:val="0035797D"/>
    <w:rsid w:val="00394E47"/>
    <w:rsid w:val="003A3E93"/>
    <w:rsid w:val="004066AD"/>
    <w:rsid w:val="00437ECC"/>
    <w:rsid w:val="00471070"/>
    <w:rsid w:val="004877B0"/>
    <w:rsid w:val="0057564C"/>
    <w:rsid w:val="005B384B"/>
    <w:rsid w:val="005E5089"/>
    <w:rsid w:val="00615A63"/>
    <w:rsid w:val="006328F4"/>
    <w:rsid w:val="006A3BA2"/>
    <w:rsid w:val="006C500E"/>
    <w:rsid w:val="00716446"/>
    <w:rsid w:val="00732CFD"/>
    <w:rsid w:val="0077102D"/>
    <w:rsid w:val="0079458E"/>
    <w:rsid w:val="007B0F3E"/>
    <w:rsid w:val="007B1307"/>
    <w:rsid w:val="007F48FA"/>
    <w:rsid w:val="0083584B"/>
    <w:rsid w:val="00845AAE"/>
    <w:rsid w:val="009053A3"/>
    <w:rsid w:val="0092644D"/>
    <w:rsid w:val="0093112F"/>
    <w:rsid w:val="009A056C"/>
    <w:rsid w:val="009C71A5"/>
    <w:rsid w:val="00A11677"/>
    <w:rsid w:val="00A12DB9"/>
    <w:rsid w:val="00A54E14"/>
    <w:rsid w:val="00AC6956"/>
    <w:rsid w:val="00AF374D"/>
    <w:rsid w:val="00AF75CA"/>
    <w:rsid w:val="00B211F3"/>
    <w:rsid w:val="00B21E68"/>
    <w:rsid w:val="00B431F5"/>
    <w:rsid w:val="00B50FED"/>
    <w:rsid w:val="00B52090"/>
    <w:rsid w:val="00B74A2A"/>
    <w:rsid w:val="00B74AA6"/>
    <w:rsid w:val="00BE31DC"/>
    <w:rsid w:val="00C34DCB"/>
    <w:rsid w:val="00C52875"/>
    <w:rsid w:val="00C53633"/>
    <w:rsid w:val="00CC6C4E"/>
    <w:rsid w:val="00D15140"/>
    <w:rsid w:val="00D155E1"/>
    <w:rsid w:val="00D2020D"/>
    <w:rsid w:val="00D5577C"/>
    <w:rsid w:val="00DA13FE"/>
    <w:rsid w:val="00DA3845"/>
    <w:rsid w:val="00DF7F93"/>
    <w:rsid w:val="00E3078A"/>
    <w:rsid w:val="00E51BF0"/>
    <w:rsid w:val="00E51D0E"/>
    <w:rsid w:val="00E53DE5"/>
    <w:rsid w:val="00E7723C"/>
    <w:rsid w:val="00EC1DBB"/>
    <w:rsid w:val="00ED3242"/>
    <w:rsid w:val="00ED7C21"/>
    <w:rsid w:val="00EE73B1"/>
    <w:rsid w:val="00EF0DE5"/>
    <w:rsid w:val="00F21971"/>
    <w:rsid w:val="00F33149"/>
    <w:rsid w:val="00F55487"/>
    <w:rsid w:val="00F9447C"/>
    <w:rsid w:val="00FD51C4"/>
    <w:rsid w:val="00FD5A16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EF3FC-2F8C-4286-9CAC-3DD72BC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00" w:firstLine="420"/>
      <w:jc w:val="both"/>
    </w:pPr>
    <w:rPr>
      <w:snapToGrid w:val="0"/>
      <w:sz w:val="24"/>
      <w:lang w:val="uk-UA"/>
    </w:rPr>
  </w:style>
  <w:style w:type="paragraph" w:styleId="2">
    <w:name w:val="heading 2"/>
    <w:basedOn w:val="a"/>
    <w:next w:val="a"/>
    <w:qFormat/>
    <w:pPr>
      <w:keepNext/>
      <w:widowControl/>
      <w:ind w:right="0" w:firstLine="284"/>
      <w:outlineLvl w:val="1"/>
    </w:pPr>
    <w:rPr>
      <w:b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widowControl/>
      <w:ind w:right="0" w:firstLine="709"/>
    </w:pPr>
    <w:rPr>
      <w:snapToGrid/>
    </w:rPr>
  </w:style>
  <w:style w:type="paragraph" w:styleId="3">
    <w:name w:val="Body Text Indent 3"/>
    <w:basedOn w:val="a"/>
    <w:semiHidden/>
    <w:pPr>
      <w:widowControl/>
      <w:ind w:right="0" w:firstLine="567"/>
    </w:pPr>
    <w:rPr>
      <w:snapToGrid/>
    </w:rPr>
  </w:style>
  <w:style w:type="character" w:customStyle="1" w:styleId="hps">
    <w:name w:val="hps"/>
    <w:rsid w:val="00016696"/>
  </w:style>
  <w:style w:type="table" w:styleId="a3">
    <w:name w:val="Table Grid"/>
    <w:basedOn w:val="a1"/>
    <w:uiPriority w:val="59"/>
    <w:rsid w:val="00E7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F6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0D3F60"/>
    <w:rPr>
      <w:rFonts w:ascii="Tahoma" w:hAnsi="Tahoma" w:cs="Tahoma"/>
      <w:snapToGrid w:val="0"/>
      <w:sz w:val="16"/>
      <w:szCs w:val="16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6C500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6C500E"/>
    <w:rPr>
      <w:snapToGrid w:val="0"/>
      <w:sz w:val="24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6C500E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rsid w:val="006C500E"/>
    <w:rPr>
      <w:snapToGrid w:val="0"/>
      <w:sz w:val="24"/>
      <w:lang w:val="uk-UA"/>
    </w:rPr>
  </w:style>
  <w:style w:type="paragraph" w:styleId="aa">
    <w:name w:val="Normal (Web)"/>
    <w:basedOn w:val="a"/>
    <w:uiPriority w:val="99"/>
    <w:semiHidden/>
    <w:unhideWhenUsed/>
    <w:rsid w:val="00B74A2A"/>
    <w:pPr>
      <w:widowControl/>
      <w:spacing w:before="100" w:beforeAutospacing="1" w:after="100" w:afterAutospacing="1"/>
      <w:ind w:right="0" w:firstLine="0"/>
      <w:jc w:val="left"/>
    </w:pPr>
    <w:rPr>
      <w:snapToGrid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59B8-B1ED-4FFA-B110-C64BCB50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5212</Words>
  <Characters>2971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Місто ____________, "___" ____________ року</vt:lpstr>
      <vt:lpstr>Місто ____________, "___" ____________ року</vt:lpstr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Місто ____________, "___" ____________ року</dc:title>
  <dc:creator>LAwyer</dc:creator>
  <cp:lastModifiedBy>Debet</cp:lastModifiedBy>
  <cp:revision>5</cp:revision>
  <cp:lastPrinted>2015-07-17T11:36:00Z</cp:lastPrinted>
  <dcterms:created xsi:type="dcterms:W3CDTF">2019-12-18T07:53:00Z</dcterms:created>
  <dcterms:modified xsi:type="dcterms:W3CDTF">2019-12-19T12:41:00Z</dcterms:modified>
</cp:coreProperties>
</file>