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8"/>
          <w:szCs w:val="28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4"/>
          <w:szCs w:val="24"/>
          <w:rtl w:val="0"/>
        </w:rPr>
        <w:t xml:space="preserve">       Директору ТОВ «Е-Тендер»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4"/>
          <w:szCs w:val="24"/>
          <w:rtl w:val="0"/>
        </w:rPr>
        <w:t xml:space="preserve">                                                                                    що є oператором електронного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4"/>
          <w:szCs w:val="24"/>
          <w:rtl w:val="0"/>
        </w:rPr>
        <w:t xml:space="preserve">                                                                                    майданчика E-Tender.ua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4"/>
          <w:szCs w:val="24"/>
          <w:rtl w:val="0"/>
        </w:rPr>
        <w:t xml:space="preserve">                                                                                    Діхтярю В.В.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Заявка на участь у митному аукціоні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-420" w:firstLine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Можаровського Дмитра Валентиновича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-420" w:firstLine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надає свою заявку на участь у митному аукціоні № UA-PS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2021-04-08-000029-2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-420" w:firstLine="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-420" w:firstLine="708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Закрита цінова пропозиція на участь в аукціоні становить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шість тисяч сімсот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грн.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rtl w:val="0"/>
        </w:rPr>
        <w:t xml:space="preserve">(сума прописом).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-420" w:firstLine="708"/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-420" w:firstLine="708"/>
        <w:jc w:val="both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Дана заявка підписується за допомогою електронного підпису.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500"/>
        <w:jc w:val="both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15.04.2021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rtl w:val="0"/>
        </w:rPr>
        <w:t xml:space="preserve">______                                              ____2B6C7DF9A3891DA10400000059C07500734A3502______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i w:val="0"/>
          <w:color w:val="2a292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left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2a2928"/>
          <w:sz w:val="28"/>
          <w:szCs w:val="28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2XV/f/749U8eRBHm5ihOh31o7A==">AMUW2mVTSPZrJ/fdR12TI8+2snx/19IpGZpp1aRY3QArqRX5q2GO75bgO93XO3Ig74Dlr1MztDjqDp9C5J/B7fLxI22WoyY7akiQCYQemNgUBdcy2Xph6M8=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2021-03-24T11:51:06.2261382Z</dcterms:created>
  <dc:creator>Алина Каневская</dc:creator>
</cp:coreProperties>
</file>