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C31144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31144">
        <w:rPr>
          <w:b/>
          <w:bCs/>
          <w:sz w:val="20"/>
          <w:szCs w:val="20"/>
        </w:rPr>
        <w:t>ДОГОВІР ОРЕНДИ</w:t>
      </w:r>
    </w:p>
    <w:p w:rsidR="00EB0CF8" w:rsidRPr="005B7EBA" w:rsidRDefault="00EB0CF8" w:rsidP="00EB0CF8">
      <w:pPr>
        <w:pStyle w:val="Default"/>
        <w:jc w:val="center"/>
        <w:rPr>
          <w:sz w:val="20"/>
          <w:szCs w:val="20"/>
          <w:lang w:val="ru-RU"/>
        </w:rPr>
      </w:pPr>
      <w:r w:rsidRPr="00C31144">
        <w:rPr>
          <w:b/>
          <w:bCs/>
          <w:sz w:val="20"/>
          <w:szCs w:val="20"/>
        </w:rPr>
        <w:t>нерухомого майна, що належить до державної власності</w:t>
      </w:r>
      <w:r w:rsidRPr="00C31144">
        <w:rPr>
          <w:b/>
          <w:bCs/>
          <w:color w:val="2D96D2"/>
          <w:sz w:val="20"/>
          <w:szCs w:val="20"/>
        </w:rPr>
        <w:t xml:space="preserve"> </w:t>
      </w:r>
      <w:r w:rsidRPr="00C31144">
        <w:rPr>
          <w:sz w:val="20"/>
          <w:szCs w:val="20"/>
        </w:rPr>
        <w:t>№</w:t>
      </w:r>
      <w:r w:rsidR="005B7EBA" w:rsidRPr="005B7EBA">
        <w:rPr>
          <w:sz w:val="20"/>
          <w:szCs w:val="20"/>
          <w:lang w:val="ru-RU"/>
        </w:rPr>
        <w:t>___</w:t>
      </w:r>
      <w:r w:rsidRPr="00C31144">
        <w:rPr>
          <w:sz w:val="20"/>
          <w:szCs w:val="20"/>
          <w:lang w:val="ru-RU"/>
        </w:rPr>
        <w:t xml:space="preserve"> </w:t>
      </w:r>
      <w:r w:rsidRPr="00C31144">
        <w:rPr>
          <w:sz w:val="20"/>
          <w:szCs w:val="20"/>
        </w:rPr>
        <w:t xml:space="preserve"> від </w:t>
      </w:r>
      <w:r w:rsidR="005B7EBA" w:rsidRPr="005B7EBA">
        <w:rPr>
          <w:sz w:val="20"/>
          <w:szCs w:val="20"/>
          <w:lang w:val="ru-RU"/>
        </w:rPr>
        <w:t>__________</w:t>
      </w:r>
    </w:p>
    <w:p w:rsidR="00811EB9" w:rsidRPr="00C31144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C31144">
        <w:rPr>
          <w:rFonts w:ascii="Times New Roman" w:hAnsi="Times New Roman"/>
          <w:b w:val="0"/>
          <w:sz w:val="20"/>
          <w:lang w:val="en-US"/>
        </w:rPr>
        <w:t>I</w:t>
      </w:r>
      <w:r w:rsidRPr="00C31144">
        <w:rPr>
          <w:rFonts w:ascii="Times New Roman" w:hAnsi="Times New Roman"/>
          <w:b w:val="0"/>
          <w:sz w:val="20"/>
          <w:lang w:val="ru-RU"/>
        </w:rPr>
        <w:t xml:space="preserve">. </w:t>
      </w:r>
      <w:r w:rsidRPr="00C31144">
        <w:rPr>
          <w:rFonts w:ascii="Times New Roman" w:hAnsi="Times New Roman"/>
          <w:b w:val="0"/>
          <w:sz w:val="20"/>
        </w:rPr>
        <w:t>Змінювані умови договору</w:t>
      </w:r>
      <w:r w:rsidR="007D3124" w:rsidRPr="00C31144">
        <w:rPr>
          <w:rFonts w:ascii="Times New Roman" w:hAnsi="Times New Roman"/>
          <w:b w:val="0"/>
          <w:sz w:val="20"/>
        </w:rPr>
        <w:t>,</w:t>
      </w:r>
      <w:r w:rsidRPr="00C31144">
        <w:rPr>
          <w:rFonts w:ascii="Times New Roman" w:hAnsi="Times New Roman"/>
          <w:b w:val="0"/>
          <w:sz w:val="20"/>
        </w:rPr>
        <w:t xml:space="preserve"> (далі </w:t>
      </w:r>
      <w:r w:rsidRPr="00C31144">
        <w:rPr>
          <w:rFonts w:ascii="Times New Roman" w:hAnsi="Times New Roman"/>
          <w:b w:val="0"/>
          <w:sz w:val="20"/>
          <w:lang w:val="ru-RU"/>
        </w:rPr>
        <w:t xml:space="preserve">— </w:t>
      </w:r>
      <w:r w:rsidRPr="00C31144">
        <w:rPr>
          <w:rFonts w:ascii="Times New Roman" w:hAnsi="Times New Roman"/>
          <w:b w:val="0"/>
          <w:sz w:val="20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CD4451" w:rsidRPr="00C31144">
              <w:rPr>
                <w:rFonts w:ascii="Times New Roman" w:hAnsi="Times New Roman"/>
                <w:color w:val="000000"/>
                <w:sz w:val="20"/>
              </w:rPr>
              <w:t>Львів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11EB9" w:rsidRPr="00C31144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Наймену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Адреса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Посилання на документ, який надає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повноважен-ня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РВ Ф</w:t>
            </w:r>
            <w:r w:rsidR="007D3124" w:rsidRPr="00C31144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79000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вул.Січових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Калинець В</w:t>
            </w:r>
            <w:r w:rsidR="00C010D8" w:rsidRPr="00C31144">
              <w:rPr>
                <w:rFonts w:ascii="Times New Roman" w:hAnsi="Times New Roman"/>
                <w:color w:val="000000"/>
                <w:sz w:val="20"/>
              </w:rPr>
              <w:t>ладислав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начальник</w:t>
            </w:r>
            <w:r w:rsidR="00C010D8"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97591D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hyperlink r:id="rId6" w:history="1">
              <w:r w:rsidR="00AD7118" w:rsidRPr="00C31144">
                <w:rPr>
                  <w:rStyle w:val="a5"/>
                  <w:rFonts w:ascii="Times New Roman" w:hAnsi="Times New Roman"/>
                  <w:sz w:val="20"/>
                  <w:lang w:val="en-US"/>
                </w:rPr>
                <w:t>lviv</w:t>
              </w:r>
              <w:r w:rsidR="00AD7118" w:rsidRPr="00C31144">
                <w:rPr>
                  <w:rStyle w:val="a5"/>
                  <w:rFonts w:ascii="Times New Roman" w:hAnsi="Times New Roman"/>
                  <w:sz w:val="20"/>
                </w:rPr>
                <w:t>@spfu.gov.ua</w:t>
              </w:r>
            </w:hyperlink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E81" w:rsidRPr="00C31144" w:rsidRDefault="00775E81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E81" w:rsidRPr="00C31144" w:rsidRDefault="00775E81" w:rsidP="00943A1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436" w:rsidRPr="00C31144" w:rsidRDefault="00624436" w:rsidP="00B81ED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Орендаря, на яку </w:t>
            </w:r>
            <w:r w:rsidRPr="00C31144">
              <w:rPr>
                <w:rFonts w:ascii="Times New Roman" w:hAnsi="Times New Roman"/>
                <w:sz w:val="20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544695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7571F" w:rsidP="0087571F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ДП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"Міжнародний аеропорт "Львів" імені Данила Галицького"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7571F" w:rsidP="0087571F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33073442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Pr="00C31144" w:rsidRDefault="00F57E42" w:rsidP="005F727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790</w:t>
            </w:r>
            <w:r w:rsidR="0087571F" w:rsidRPr="00C31144">
              <w:rPr>
                <w:rFonts w:ascii="Times New Roman" w:hAnsi="Times New Roman"/>
                <w:color w:val="000000"/>
                <w:sz w:val="20"/>
              </w:rPr>
              <w:t>00</w:t>
            </w:r>
          </w:p>
          <w:p w:rsidR="00811EB9" w:rsidRPr="00C31144" w:rsidRDefault="00F57E42" w:rsidP="0087571F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="0087571F" w:rsidRPr="00C31144">
              <w:rPr>
                <w:rFonts w:ascii="Times New Roman" w:hAnsi="Times New Roman"/>
                <w:color w:val="000000"/>
                <w:sz w:val="20"/>
              </w:rPr>
              <w:t>Аеропорт ЦА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7571F" w:rsidP="00D4418D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Романовська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4418D" w:rsidRPr="00C31144">
              <w:rPr>
                <w:rFonts w:ascii="Times New Roman" w:hAnsi="Times New Roman"/>
                <w:color w:val="000000"/>
                <w:sz w:val="20"/>
              </w:rPr>
              <w:t>Тетяна Василівна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E66E3E" w:rsidP="00E66E3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генеральний директор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статут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97591D" w:rsidP="000F2C9A">
            <w:pPr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hyperlink r:id="rId7" w:history="1">
              <w:r w:rsidR="005B7EBA" w:rsidRPr="00423675">
                <w:rPr>
                  <w:rStyle w:val="a5"/>
                  <w:rFonts w:ascii="Times New Roman" w:hAnsi="Times New Roman"/>
                  <w:sz w:val="20"/>
                </w:rPr>
                <w:t>of</w:t>
              </w:r>
              <w:r w:rsidR="005B7EBA" w:rsidRPr="00423675">
                <w:rPr>
                  <w:rStyle w:val="a5"/>
                  <w:rFonts w:ascii="Times New Roman" w:hAnsi="Times New Roman"/>
                  <w:sz w:val="20"/>
                  <w:lang w:val="en-US"/>
                </w:rPr>
                <w:t>fice@airport.lviv.ua</w:t>
              </w:r>
            </w:hyperlink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Об’єкт оренди та склад майна (далі 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—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Майно)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Інформація про об’єкт оренди</w:t>
            </w:r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—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D64336" w:rsidP="004571CB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sz w:val="20"/>
              </w:rPr>
              <w:t>нежитлов</w:t>
            </w:r>
            <w:proofErr w:type="spellEnd"/>
            <w:r w:rsidR="005B7EBA" w:rsidRPr="005B7EB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C31144">
              <w:rPr>
                <w:rFonts w:ascii="Times New Roman" w:hAnsi="Times New Roman"/>
                <w:sz w:val="20"/>
              </w:rPr>
              <w:t xml:space="preserve"> приміщення </w:t>
            </w:r>
            <w:r w:rsidR="00D4418D" w:rsidRPr="00C31144">
              <w:rPr>
                <w:rFonts w:ascii="Times New Roman" w:hAnsi="Times New Roman"/>
                <w:sz w:val="20"/>
              </w:rPr>
              <w:t xml:space="preserve">загальною </w:t>
            </w:r>
            <w:r w:rsidR="00DA7414" w:rsidRPr="00C31144">
              <w:rPr>
                <w:rFonts w:ascii="Times New Roman" w:hAnsi="Times New Roman"/>
                <w:sz w:val="20"/>
              </w:rPr>
              <w:t>пл</w:t>
            </w:r>
            <w:r w:rsidRPr="00C31144">
              <w:rPr>
                <w:rFonts w:ascii="Times New Roman" w:hAnsi="Times New Roman"/>
                <w:sz w:val="20"/>
              </w:rPr>
              <w:t xml:space="preserve">ощею </w:t>
            </w:r>
            <w:r w:rsidR="005B7EBA">
              <w:rPr>
                <w:rFonts w:ascii="Times New Roman" w:hAnsi="Times New Roman"/>
                <w:sz w:val="20"/>
              </w:rPr>
              <w:t>20,0</w:t>
            </w:r>
            <w:r w:rsidRPr="00C3114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C31144">
              <w:rPr>
                <w:rFonts w:ascii="Times New Roman" w:hAnsi="Times New Roman"/>
                <w:sz w:val="20"/>
              </w:rPr>
              <w:t>, як</w:t>
            </w:r>
            <w:r w:rsidR="005B7EBA">
              <w:rPr>
                <w:rFonts w:ascii="Times New Roman" w:hAnsi="Times New Roman"/>
                <w:sz w:val="20"/>
              </w:rPr>
              <w:t>е</w:t>
            </w:r>
            <w:r w:rsidRPr="00C31144">
              <w:rPr>
                <w:rFonts w:ascii="Times New Roman" w:hAnsi="Times New Roman"/>
                <w:sz w:val="20"/>
              </w:rPr>
              <w:t xml:space="preserve"> знаход</w:t>
            </w:r>
            <w:r w:rsidR="005B7EBA">
              <w:rPr>
                <w:rFonts w:ascii="Times New Roman" w:hAnsi="Times New Roman"/>
                <w:sz w:val="20"/>
              </w:rPr>
              <w:t>и</w:t>
            </w:r>
            <w:r w:rsidRPr="00C31144">
              <w:rPr>
                <w:rFonts w:ascii="Times New Roman" w:hAnsi="Times New Roman"/>
                <w:sz w:val="20"/>
              </w:rPr>
              <w:t xml:space="preserve">ться </w:t>
            </w:r>
            <w:r w:rsidR="00DA7414" w:rsidRPr="00C31144">
              <w:rPr>
                <w:rFonts w:ascii="Times New Roman" w:hAnsi="Times New Roman"/>
                <w:sz w:val="20"/>
              </w:rPr>
              <w:t>н</w:t>
            </w:r>
            <w:r w:rsidRPr="00C31144">
              <w:rPr>
                <w:rFonts w:ascii="Times New Roman" w:hAnsi="Times New Roman"/>
                <w:sz w:val="20"/>
              </w:rPr>
              <w:t xml:space="preserve">а </w:t>
            </w:r>
            <w:r w:rsidR="005B7EBA">
              <w:rPr>
                <w:rFonts w:ascii="Times New Roman" w:hAnsi="Times New Roman"/>
                <w:sz w:val="20"/>
              </w:rPr>
              <w:t>першому</w:t>
            </w:r>
            <w:r w:rsidR="00D4418D" w:rsidRPr="00C31144">
              <w:rPr>
                <w:rFonts w:ascii="Times New Roman" w:hAnsi="Times New Roman"/>
                <w:sz w:val="20"/>
              </w:rPr>
              <w:t xml:space="preserve"> </w:t>
            </w:r>
            <w:r w:rsidRPr="00C31144">
              <w:rPr>
                <w:rFonts w:ascii="Times New Roman" w:hAnsi="Times New Roman"/>
                <w:sz w:val="20"/>
              </w:rPr>
              <w:t xml:space="preserve">поверсі </w:t>
            </w:r>
            <w:r w:rsidR="005239BC" w:rsidRPr="00C31144">
              <w:rPr>
                <w:rFonts w:ascii="Times New Roman" w:hAnsi="Times New Roman"/>
                <w:sz w:val="20"/>
              </w:rPr>
              <w:t>у будівлі під літерою "</w:t>
            </w:r>
            <w:r w:rsidR="005B7EBA">
              <w:rPr>
                <w:rFonts w:ascii="Times New Roman" w:hAnsi="Times New Roman"/>
                <w:sz w:val="20"/>
              </w:rPr>
              <w:t>Б</w:t>
            </w:r>
            <w:r w:rsidR="005239BC" w:rsidRPr="00C31144">
              <w:rPr>
                <w:rFonts w:ascii="Times New Roman" w:hAnsi="Times New Roman"/>
                <w:sz w:val="20"/>
              </w:rPr>
              <w:t>-</w:t>
            </w:r>
            <w:r w:rsidR="005B7EBA">
              <w:rPr>
                <w:rFonts w:ascii="Times New Roman" w:hAnsi="Times New Roman"/>
                <w:sz w:val="20"/>
              </w:rPr>
              <w:t>3</w:t>
            </w:r>
            <w:r w:rsidR="005239BC" w:rsidRPr="00C31144">
              <w:rPr>
                <w:rFonts w:ascii="Times New Roman" w:hAnsi="Times New Roman"/>
                <w:sz w:val="20"/>
              </w:rPr>
              <w:t xml:space="preserve">" </w:t>
            </w:r>
            <w:r w:rsidR="005B7EBA">
              <w:rPr>
                <w:rFonts w:ascii="Times New Roman" w:hAnsi="Times New Roman"/>
                <w:sz w:val="20"/>
              </w:rPr>
              <w:t xml:space="preserve">– новий </w:t>
            </w:r>
            <w:r w:rsidR="005239BC" w:rsidRPr="00C31144">
              <w:rPr>
                <w:rFonts w:ascii="Times New Roman" w:hAnsi="Times New Roman"/>
                <w:sz w:val="20"/>
              </w:rPr>
              <w:t>аеровокзал</w:t>
            </w:r>
            <w:r w:rsidRPr="00C31144">
              <w:rPr>
                <w:rFonts w:ascii="Times New Roman" w:hAnsi="Times New Roman"/>
                <w:sz w:val="20"/>
              </w:rPr>
              <w:t xml:space="preserve"> за адресою: </w:t>
            </w:r>
            <w:proofErr w:type="spellStart"/>
            <w:r w:rsidRPr="00C31144">
              <w:rPr>
                <w:rFonts w:ascii="Times New Roman" w:hAnsi="Times New Roman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sz w:val="20"/>
              </w:rPr>
              <w:t>,</w:t>
            </w:r>
            <w:r w:rsidR="005239BC" w:rsidRPr="00C3114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239BC" w:rsidRPr="00C31144">
              <w:rPr>
                <w:rFonts w:ascii="Times New Roman" w:hAnsi="Times New Roman"/>
                <w:sz w:val="20"/>
              </w:rPr>
              <w:t>вул.Любінська</w:t>
            </w:r>
            <w:proofErr w:type="spellEnd"/>
            <w:r w:rsidR="005239BC" w:rsidRPr="00C31144">
              <w:rPr>
                <w:rFonts w:ascii="Times New Roman" w:hAnsi="Times New Roman"/>
                <w:sz w:val="20"/>
              </w:rPr>
              <w:t xml:space="preserve">, 168 </w:t>
            </w:r>
            <w:r w:rsidRPr="00C31144">
              <w:rPr>
                <w:rFonts w:ascii="Times New Roman" w:hAnsi="Times New Roman"/>
                <w:sz w:val="20"/>
              </w:rPr>
              <w:t>та перебува</w:t>
            </w:r>
            <w:r w:rsidR="005B7EBA">
              <w:rPr>
                <w:rFonts w:ascii="Times New Roman" w:hAnsi="Times New Roman"/>
                <w:sz w:val="20"/>
              </w:rPr>
              <w:t>є</w:t>
            </w:r>
            <w:r w:rsidRPr="00C31144">
              <w:rPr>
                <w:rFonts w:ascii="Times New Roman" w:hAnsi="Times New Roman"/>
                <w:sz w:val="20"/>
              </w:rPr>
              <w:t xml:space="preserve"> на балансі </w:t>
            </w:r>
            <w:proofErr w:type="spellStart"/>
            <w:r w:rsidR="005239BC" w:rsidRPr="00C31144">
              <w:rPr>
                <w:rFonts w:ascii="Times New Roman" w:hAnsi="Times New Roman"/>
                <w:sz w:val="20"/>
              </w:rPr>
              <w:t>ДП</w:t>
            </w:r>
            <w:proofErr w:type="spellEnd"/>
            <w:r w:rsidR="005239BC" w:rsidRPr="00C31144">
              <w:rPr>
                <w:rFonts w:ascii="Times New Roman" w:hAnsi="Times New Roman"/>
                <w:sz w:val="20"/>
              </w:rPr>
              <w:t xml:space="preserve"> "Міжнародний аеропорт "Львів" імені Данила Галицького"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C31144" w:rsidRDefault="00811EB9" w:rsidP="004571CB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31144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не належить</w:t>
            </w:r>
          </w:p>
        </w:tc>
      </w:tr>
      <w:tr w:rsidR="00811EB9" w:rsidRPr="00C31144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Процедура, в результаті якої Майно отримано в оренду</w:t>
            </w:r>
          </w:p>
        </w:tc>
      </w:tr>
      <w:tr w:rsidR="00811EB9" w:rsidRPr="00C31144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5B7EBA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b/>
                <w:sz w:val="20"/>
              </w:rPr>
              <w:t>(</w:t>
            </w:r>
            <w:r w:rsidR="005B7EBA">
              <w:rPr>
                <w:rFonts w:ascii="Times New Roman" w:hAnsi="Times New Roman"/>
                <w:b/>
                <w:sz w:val="20"/>
              </w:rPr>
              <w:t>А</w:t>
            </w:r>
            <w:r w:rsidRPr="00C31144">
              <w:rPr>
                <w:rFonts w:ascii="Times New Roman" w:hAnsi="Times New Roman"/>
                <w:b/>
                <w:sz w:val="20"/>
              </w:rPr>
              <w:t xml:space="preserve">) </w:t>
            </w:r>
            <w:r w:rsidR="005B7EBA">
              <w:rPr>
                <w:rFonts w:ascii="Times New Roman" w:hAnsi="Times New Roman"/>
                <w:b/>
                <w:sz w:val="20"/>
              </w:rPr>
              <w:t>аукціон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Вартість Майна</w:t>
            </w:r>
          </w:p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  <w:t>(1)</w:t>
            </w:r>
          </w:p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  <w:t>№ 157-I</w:t>
            </w:r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X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“Про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оренду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державного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комунального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майна” (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Відомості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Верховної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Ради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2020 р., </w:t>
            </w:r>
            <w:proofErr w:type="gram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№ 4,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br/>
              <w:t xml:space="preserve"> ст. 25)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(далі ― Закон)</w:t>
            </w:r>
            <w:proofErr w:type="gramEnd"/>
          </w:p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Pr="00C31144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811EB9" w:rsidRPr="00C31144" w:rsidRDefault="00811EB9" w:rsidP="00783D0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783D08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31144" w:rsidRDefault="00811EB9" w:rsidP="006057A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4571CB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Страхова вартість</w:t>
            </w:r>
          </w:p>
        </w:tc>
      </w:tr>
      <w:tr w:rsidR="00811EB9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6.2.1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811EB9" w:rsidRPr="00C3114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Сума, яка дорівнює визначеній у пункті 6.1 Умов</w:t>
            </w:r>
            <w:r w:rsidR="00887C17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31144" w:rsidRDefault="00811EB9" w:rsidP="007A7C3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C31144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31144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3114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Витрати </w:t>
                  </w:r>
                  <w:proofErr w:type="spellStart"/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Балансоутримувача</w:t>
                  </w:r>
                  <w:proofErr w:type="spellEnd"/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, пов’язані із проведенням оцінки Майна</w:t>
                  </w:r>
                </w:p>
                <w:p w:rsidR="00EB0CF8" w:rsidRPr="00C3114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C3114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31144">
                    <w:rPr>
                      <w:rFonts w:ascii="Times New Roman" w:hAnsi="Times New Roman"/>
                      <w:color w:val="000000"/>
                      <w:sz w:val="20"/>
                    </w:rPr>
                    <w:t>сума (гривень) 0 грн</w:t>
                  </w:r>
                </w:p>
              </w:tc>
            </w:tr>
          </w:tbl>
          <w:p w:rsidR="00EB0CF8" w:rsidRPr="00C31144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EB0CF8" w:rsidRPr="00C3114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Витрати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, пов’язані із проведенням оцінки Майна</w:t>
            </w:r>
          </w:p>
          <w:p w:rsidR="00EB0CF8" w:rsidRPr="00C3114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EB0CF8" w:rsidRPr="00C3114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 (гривень) 0 грн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695" w:rsidRPr="00544695" w:rsidRDefault="00EB0CF8" w:rsidP="00544695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Цільове призначення Майна</w:t>
            </w:r>
          </w:p>
          <w:p w:rsidR="00544695" w:rsidRPr="00544695" w:rsidRDefault="00544695" w:rsidP="00544695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Майно може бути використане за цільовим призначенням на розсуд Орендаря, за винятком таких цільових призначень: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-Заклади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групи.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-Офісні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приміщення, коворкінги. Об"</w:t>
            </w: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єкти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послуг;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--Заклади харчування, їдальні, буфети, кафе, які не здійснюють продаж товарів підакцизної групи. Торгівельні об’єкти, які не здійснюють продаж товарів підакцизної групи;</w:t>
            </w:r>
          </w:p>
          <w:p w:rsidR="00544695" w:rsidRPr="00544695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44695">
              <w:rPr>
                <w:rFonts w:ascii="Times New Roman" w:hAnsi="Times New Roman"/>
                <w:color w:val="000000"/>
                <w:sz w:val="20"/>
              </w:rPr>
              <w:t>-Склади. Камери схову, архіви;</w:t>
            </w:r>
          </w:p>
          <w:p w:rsidR="00544695" w:rsidRPr="002C6544" w:rsidRDefault="00544695" w:rsidP="00544695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-Пункти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 обміну валюти, банкомати, платіжні термінали. Торговельні автомати. Розміщення технічних засобів і антен.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544695">
              <w:rPr>
                <w:rFonts w:ascii="Times New Roman" w:hAnsi="Times New Roman"/>
                <w:color w:val="000000"/>
                <w:sz w:val="20"/>
              </w:rPr>
              <w:t>телекомунікацій</w:t>
            </w:r>
            <w:proofErr w:type="spellEnd"/>
            <w:r w:rsidRPr="00544695">
              <w:rPr>
                <w:rFonts w:ascii="Times New Roman" w:hAnsi="Times New Roman"/>
                <w:color w:val="000000"/>
                <w:sz w:val="20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</w:t>
            </w:r>
            <w:r w:rsidRPr="00544695">
              <w:rPr>
                <w:rFonts w:ascii="Times New Roman" w:hAnsi="Times New Roman"/>
                <w:color w:val="000000"/>
                <w:sz w:val="20"/>
              </w:rPr>
              <w:lastRenderedPageBreak/>
              <w:t>на будівлях і спорудах. Продаж книг, газет і журналів".</w:t>
            </w:r>
          </w:p>
          <w:p w:rsidR="00EB0CF8" w:rsidRPr="00544695" w:rsidRDefault="00EB0CF8" w:rsidP="002C654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31144">
              <w:rPr>
                <w:rFonts w:ascii="Times New Roman" w:hAnsi="Times New Roman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Графік використання (заповнюється, якщо майно передається в погодинну оренду)</w:t>
            </w:r>
          </w:p>
          <w:p w:rsidR="00EB0CF8" w:rsidRPr="00C31144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en-US"/>
              </w:rPr>
              <w:t>відсутній</w:t>
            </w:r>
            <w:proofErr w:type="spellEnd"/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Орендна плата та інші платежі</w:t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9.1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544695" w:rsidRDefault="00887C17" w:rsidP="00887C17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Витрати на утримання орендованого Майна та надання комунальних послуг Орендарю</w:t>
            </w:r>
          </w:p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1A2A5D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компенсуються Орендарем в порядку, передбаченому пунктом </w:t>
            </w:r>
            <w:r w:rsidR="001A2A5D" w:rsidRPr="00C31144"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.</w:t>
            </w:r>
            <w:r w:rsidR="001A2A5D" w:rsidRPr="00C31144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. договору 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Розмір авансового внеску орендної плати</w:t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10.1</w:t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(1)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87C17" w:rsidRDefault="00887C17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EB0CF8" w:rsidRPr="00C3114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сума гривень, без податку на додану вартість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Строк договору</w:t>
            </w:r>
          </w:p>
          <w:p w:rsidR="00EB0CF8" w:rsidRPr="00C31144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12.1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C31144" w:rsidRDefault="00EB0CF8" w:rsidP="00887C17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Цей договір діє </w:t>
            </w:r>
            <w:r w:rsidR="00887C17">
              <w:rPr>
                <w:rFonts w:ascii="Times New Roman" w:hAnsi="Times New Roman"/>
                <w:color w:val="000000"/>
                <w:sz w:val="20"/>
              </w:rPr>
              <w:t>5 років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Згода на суборенду</w:t>
            </w:r>
            <w:r w:rsidRPr="00C31144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Орендодавець не надавав згоду на передачу майна в </w:t>
            </w:r>
          </w:p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(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/не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суборенду згідно з оголошенням про передачу майна в оренду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 xml:space="preserve">відсутні 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Орендодавця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3114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р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UA</w:t>
            </w:r>
            <w:r w:rsidR="00F653D1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543257960000002600130732418</w:t>
            </w:r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Філії</w:t>
            </w:r>
            <w:proofErr w:type="spellEnd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ЛОУ АТ "</w:t>
            </w:r>
            <w:proofErr w:type="spellStart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Ощадбанк</w:t>
            </w:r>
            <w:proofErr w:type="spellEnd"/>
            <w:r w:rsidR="00953504"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</w:p>
          <w:p w:rsidR="00EB0CF8" w:rsidRPr="00C31144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Одержувач: ГУК у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Льв.обл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./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>/</w:t>
            </w:r>
          </w:p>
          <w:p w:rsidR="00EB0CF8" w:rsidRPr="00C31144" w:rsidRDefault="00EB0CF8" w:rsidP="005474D1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22080</w:t>
            </w:r>
            <w:r w:rsidR="005474D1" w:rsidRPr="00C31144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00, код отримувача (ЄДРПОУ): 38008294, банк отримувача: Казначейство України (ЕАП), код банку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(МФО) 899998, номер рахунку: UA </w:t>
            </w:r>
            <w:r w:rsidR="005474D1" w:rsidRPr="00C31144">
              <w:rPr>
                <w:rFonts w:ascii="Times New Roman" w:hAnsi="Times New Roman"/>
                <w:color w:val="000000"/>
                <w:sz w:val="20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Одержувач: РВ ФДМУ по Львівській, Закарпатській та Волинській областях ЄДРПОУ 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2899921</w:t>
            </w:r>
            <w:r w:rsidRPr="00C3114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Банк ДКСУ </w:t>
            </w: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м.Київ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, МФО 820172 рахунок UA 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>878201720355239001001157855</w:t>
            </w:r>
          </w:p>
        </w:tc>
      </w:tr>
      <w:tr w:rsidR="00EB0CF8" w:rsidRPr="00C3114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31144" w:rsidRDefault="00EB0CF8" w:rsidP="0025551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1144">
              <w:rPr>
                <w:rFonts w:ascii="Times New Roman" w:hAnsi="Times New Roman"/>
                <w:color w:val="000000"/>
                <w:sz w:val="20"/>
              </w:rPr>
              <w:t>Балансоутримувачу</w:t>
            </w:r>
            <w:proofErr w:type="spellEnd"/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5551B" w:rsidRPr="00C31144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31144">
              <w:rPr>
                <w:rFonts w:ascii="Times New Roman" w:hAnsi="Times New Roman"/>
                <w:color w:val="000000"/>
                <w:sz w:val="20"/>
              </w:rPr>
              <w:t xml:space="preserve">державному бюджету </w:t>
            </w:r>
            <w:r w:rsidR="0025551B" w:rsidRPr="00C31144"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C31144">
              <w:rPr>
                <w:rFonts w:ascii="Times New Roman" w:hAnsi="Times New Roman"/>
                <w:color w:val="000000"/>
                <w:sz w:val="20"/>
              </w:rPr>
              <w:t>0 відсотків суми орендної плати</w:t>
            </w:r>
          </w:p>
          <w:p w:rsidR="00EB0CF8" w:rsidRPr="00C3114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11EB9" w:rsidRPr="00C31144" w:rsidRDefault="00811EB9" w:rsidP="00C41C4B">
      <w:pPr>
        <w:ind w:firstLine="567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color w:val="000000"/>
          <w:sz w:val="20"/>
        </w:rPr>
        <w:br/>
      </w:r>
      <w:r w:rsidRPr="00C31144">
        <w:rPr>
          <w:rFonts w:ascii="Times New Roman" w:hAnsi="Times New Roman"/>
          <w:sz w:val="20"/>
        </w:rPr>
        <w:t xml:space="preserve"> Незмінювані умови договору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Предмет договору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1.1. Орендодавець і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1.2. Майно передається в оренду для використання згідно з пунктом 7 Умов.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Умови передачі орендованого Майна Орендарю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Акт приймання-передачі підписується між Орендарем і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одночасно з підписанням цього договору.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Орендна плата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31144">
        <w:rPr>
          <w:rFonts w:ascii="Times New Roman" w:hAnsi="Times New Roman"/>
          <w:sz w:val="20"/>
        </w:rPr>
        <w:t>внутрішньобудинкових</w:t>
      </w:r>
      <w:proofErr w:type="spellEnd"/>
      <w:r w:rsidRPr="00C31144">
        <w:rPr>
          <w:rFonts w:ascii="Times New Roman" w:hAnsi="Times New Roman"/>
          <w:sz w:val="20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C31144" w:rsidRDefault="00DA3664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</w:t>
      </w:r>
      <w:r w:rsidR="00811EB9" w:rsidRPr="00C31144">
        <w:rPr>
          <w:rFonts w:ascii="Times New Roman" w:hAnsi="Times New Roman"/>
          <w:sz w:val="20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C31144" w:rsidRDefault="00124FE4" w:rsidP="00124FE4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3.2.Орендна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C31144" w:rsidRDefault="00124FE4" w:rsidP="00124FE4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          </w:t>
      </w:r>
      <w:r w:rsidR="00811EB9" w:rsidRPr="00C31144">
        <w:rPr>
          <w:rFonts w:ascii="Times New Roman" w:hAnsi="Times New Roman"/>
          <w:sz w:val="20"/>
        </w:rPr>
        <w:t xml:space="preserve">3.3. Орендар сплачує орендну плату до державного бюджету та </w:t>
      </w:r>
      <w:proofErr w:type="spellStart"/>
      <w:r w:rsidR="00811EB9"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="00811EB9" w:rsidRPr="00C31144">
        <w:rPr>
          <w:rFonts w:ascii="Times New Roman" w:hAnsi="Times New Roman"/>
          <w:sz w:val="20"/>
        </w:rPr>
        <w:t xml:space="preserve"> у співвідношенні, визначеному у пункті 16 Умов  щомісяця:</w:t>
      </w:r>
      <w:r w:rsidR="00DA3664" w:rsidRPr="00C31144">
        <w:rPr>
          <w:rFonts w:ascii="Times New Roman" w:hAnsi="Times New Roman"/>
          <w:sz w:val="20"/>
        </w:rPr>
        <w:t xml:space="preserve"> </w:t>
      </w:r>
      <w:r w:rsidR="00811EB9" w:rsidRPr="00C31144">
        <w:rPr>
          <w:rFonts w:ascii="Times New Roman" w:hAnsi="Times New Roman"/>
          <w:sz w:val="20"/>
        </w:rPr>
        <w:t>до 15 числа, що настає за поточним місяцем оренди</w:t>
      </w:r>
      <w:r w:rsidR="00DA3664"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3.4. Орендар сплачує орендну плату на підставі рахунків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3.6.</w:t>
      </w:r>
      <w:r w:rsidR="00DA3664" w:rsidRPr="00C31144">
        <w:rPr>
          <w:rFonts w:ascii="Times New Roman" w:hAnsi="Times New Roman"/>
          <w:sz w:val="20"/>
        </w:rPr>
        <w:t xml:space="preserve"> </w:t>
      </w:r>
      <w:r w:rsidRPr="00C31144">
        <w:rPr>
          <w:rFonts w:ascii="Times New Roman" w:hAnsi="Times New Roman"/>
          <w:sz w:val="20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C31144">
        <w:rPr>
          <w:rFonts w:ascii="Times New Roman" w:hAnsi="Times New Roman"/>
          <w:sz w:val="20"/>
          <w:lang w:val="en-US"/>
        </w:rPr>
        <w:t> </w:t>
      </w:r>
      <w:r w:rsidRPr="00C31144">
        <w:rPr>
          <w:rFonts w:ascii="Times New Roman" w:hAnsi="Times New Roman"/>
          <w:sz w:val="20"/>
        </w:rPr>
        <w:t>календарних днів з моменту набрання чинності відповідними змінами.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(в частині, належній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). Орендодавець і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3.10. Надміру сплачена сума орендної плати, що надійшла до бюджету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C31144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Повернення Майна з оренди і забезпечувальний депозит</w:t>
      </w:r>
    </w:p>
    <w:p w:rsidR="00811EB9" w:rsidRPr="00C31144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4.1. У разі припинення договору Орендар зобов’язаний: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31144">
        <w:rPr>
          <w:rFonts w:ascii="Times New Roman" w:hAnsi="Times New Roman"/>
          <w:sz w:val="20"/>
          <w:lang w:val="ru-RU"/>
        </w:rPr>
        <w:t>—</w:t>
      </w:r>
      <w:r w:rsidRPr="00C31144">
        <w:rPr>
          <w:rFonts w:ascii="Times New Roman" w:hAnsi="Times New Roman"/>
          <w:sz w:val="20"/>
        </w:rPr>
        <w:t xml:space="preserve"> то разом із такими </w:t>
      </w:r>
      <w:proofErr w:type="spellStart"/>
      <w:r w:rsidRPr="00C31144">
        <w:rPr>
          <w:rFonts w:ascii="Times New Roman" w:hAnsi="Times New Roman"/>
          <w:sz w:val="20"/>
        </w:rPr>
        <w:t>поліпшеннями</w:t>
      </w:r>
      <w:proofErr w:type="spellEnd"/>
      <w:r w:rsidRPr="00C31144">
        <w:rPr>
          <w:rFonts w:ascii="Times New Roman" w:hAnsi="Times New Roman"/>
          <w:sz w:val="20"/>
        </w:rPr>
        <w:t>/капітальним ремонтом;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платежі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відшкодувати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4.2. Протягом трьох робочих днів з моменту припинення цього договору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оглянути Майно і зафіксувати його поточний стан, а також стан розрахунків за цим </w:t>
      </w:r>
      <w:r w:rsidRPr="00C31144">
        <w:rPr>
          <w:rFonts w:ascii="Times New Roman" w:hAnsi="Times New Roman"/>
          <w:sz w:val="20"/>
        </w:rPr>
        <w:lastRenderedPageBreak/>
        <w:t xml:space="preserve">договором і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примірники Орендарю.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зобов’язаний: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і одночасно повернути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звільнити Майно одночасно із поверненням підписаних Орендарем актів.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Не пізніше ніж на четвертий робочий день після припинення договору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4.3. Майно вважається повернутим з оренди з моменту підписання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4.4. Якщо Орендар не повертає Майно після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або Орендодавця.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або Орендодавця з метою складення такого акта;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>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другу чергу погашаються зобов’язання Орендаря із сплати неустойки (пункт 4.4 цього договору);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>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п’яту чергу погашаються зобов’язання Орендаря із сплати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платежів за договором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Поліпшення і ремонт орендованого майна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5.1. Орендар має право: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за згодою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5.2. Порядок отримання Орендарем згоди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C31144">
        <w:rPr>
          <w:rFonts w:ascii="Times New Roman" w:hAnsi="Times New Roman"/>
          <w:sz w:val="20"/>
        </w:rPr>
        <w:t>майна”</w:t>
      </w:r>
      <w:proofErr w:type="spellEnd"/>
      <w:r w:rsidRPr="00C31144">
        <w:rPr>
          <w:rFonts w:ascii="Times New Roman" w:hAnsi="Times New Roman"/>
          <w:sz w:val="20"/>
        </w:rPr>
        <w:t xml:space="preserve"> (Відомості Верховної Ради України, 2018 р., № 12, ст. 68) (далі ― Закон про приватизацію).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Режим використання орендованого Майна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6.3. Орендар зобов’язаний: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 xml:space="preserve">проводити внутрішні розслідування випадків пожеж та подавати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відповідні документи розслідування.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6.4. Орендар зобов’язаний забезпечити представникам Орендодавця та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31144">
        <w:rPr>
          <w:rFonts w:ascii="Times New Roman" w:hAnsi="Times New Roman"/>
          <w:sz w:val="20"/>
          <w:lang w:val="ru-RU"/>
        </w:rPr>
        <w:t>—</w:t>
      </w:r>
      <w:r w:rsidRPr="00C31144">
        <w:rPr>
          <w:rFonts w:ascii="Times New Roman" w:hAnsi="Times New Roman"/>
          <w:sz w:val="20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6.5. Протягом п’яти робочих днів з дати укладення цього договору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надати Орендарю для підписання: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два примірники договору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підписати і повернути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 договору;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подати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bookmarkStart w:id="0" w:name="_heading=h.1fob9te"/>
      <w:bookmarkEnd w:id="0"/>
      <w:r w:rsidRPr="00C31144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примірник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. Орендар зобов’язаний надати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копії договорів, укладених із постачальниками комунальних послуг.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за охоронним договором, який є додатком до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C31144" w:rsidRDefault="00811EB9" w:rsidP="00811EB9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“Протягом </w:t>
      </w:r>
      <w:r w:rsidR="00533D24" w:rsidRPr="00C31144">
        <w:rPr>
          <w:rFonts w:ascii="Times New Roman" w:hAnsi="Times New Roman"/>
          <w:sz w:val="20"/>
        </w:rPr>
        <w:t>-</w:t>
      </w:r>
      <w:r w:rsidRPr="00C31144">
        <w:rPr>
          <w:rFonts w:ascii="Times New Roman" w:hAnsi="Times New Roman"/>
          <w:sz w:val="20"/>
        </w:rPr>
        <w:t xml:space="preserve"> Орендар зобов’язаний</w:t>
      </w:r>
      <w:r w:rsidRPr="00C31144">
        <w:rPr>
          <w:rFonts w:ascii="Times New Roman" w:hAnsi="Times New Roman"/>
          <w:sz w:val="20"/>
        </w:rPr>
        <w:br/>
        <w:t xml:space="preserve">                                   (період)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C31144">
        <w:rPr>
          <w:rFonts w:ascii="Times New Roman" w:hAnsi="Times New Roman"/>
          <w:sz w:val="20"/>
        </w:rPr>
        <w:t>аудит.”</w:t>
      </w:r>
      <w:proofErr w:type="spellEnd"/>
      <w:r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7.1. Орендар зобов’язаний: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C31144">
        <w:rPr>
          <w:rFonts w:ascii="Times New Roman" w:hAnsi="Times New Roman"/>
          <w:sz w:val="20"/>
        </w:rPr>
        <w:br/>
        <w:t xml:space="preserve">пункті 6.2 Умов, на користь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Оплата послуг страховика здійснюється за рахунок Орендаря (страхувальника).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таких витрат).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має право зарахувати частину орендної плати, що підлягає сплаті на користь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, в рахунок його витрат, пов’язаних із проведенням незалежної оцінки Майна.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таких витрат).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Суборенда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8.1. Орендар не має права передавати Майно в суборенду.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Запевнення сторін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9.1.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і Орендодавець запевняють Орендаря, що: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9.2.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Додаткові умови оренди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Відповідальність і вирішення спорів за договором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C31144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Строк чинності, умови зміни та припинення договору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Оприлюднення на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</w:t>
      </w:r>
      <w:r w:rsidRPr="00C31144">
        <w:rPr>
          <w:rFonts w:ascii="Times New Roman" w:hAnsi="Times New Roman"/>
          <w:sz w:val="20"/>
        </w:rPr>
        <w:lastRenderedPageBreak/>
        <w:t>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 Договір припиняється: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12.6.1 з підстав, передбачених частиною першою статті 24 Закону, і при цьому: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C31144" w:rsidRDefault="00811EB9" w:rsidP="00811EB9">
      <w:pPr>
        <w:ind w:firstLine="567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31144">
        <w:rPr>
          <w:rFonts w:ascii="Times New Roman" w:hAnsi="Times New Roman"/>
          <w:sz w:val="20"/>
          <w:lang w:val="en-US"/>
        </w:rPr>
        <w:t> </w:t>
      </w:r>
      <w:r w:rsidRPr="00C31144">
        <w:rPr>
          <w:rFonts w:ascii="Times New Roman" w:hAnsi="Times New Roman"/>
          <w:sz w:val="20"/>
        </w:rPr>
        <w:t>— на підставі протоколу аукціону (рішення Орендодавця не вимагається);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такому разі договір вважається припиненим: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 дати набрання законної сили рішенням суду про відмову у позові Орендаря; або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повинен скласти акт та повідомити Орендодавцю. 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 Договір може бути достроково припинений на вимогу Орендодавця, якщо Орендар: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lastRenderedPageBreak/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12.7.4. уклав договір суборенди з особами, які не відповідають вимогам статті 4 Закону;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12.7.5. перешкоджає співробітникам Орендодавця та/або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здійснювати контроль за використанням Майна, виконанням умов цього договору;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12.7.6. порушує додаткові умови оренди, зазначені у пункті 14 Умов;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12.9. Цей договір може бути достроково припинений на вимогу Орендаря, якщо: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укласти із Орендарем договір про відшкодування витрат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C31144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вимогу про дострокове припинення цього договору і вимогу про повернення забезпечувального депозиту і </w:t>
      </w:r>
      <w:r w:rsidRPr="00C31144">
        <w:rPr>
          <w:rFonts w:ascii="Times New Roman" w:hAnsi="Times New Roman"/>
          <w:sz w:val="20"/>
        </w:rPr>
        <w:lastRenderedPageBreak/>
        <w:t>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31144">
        <w:rPr>
          <w:rFonts w:ascii="Times New Roman" w:hAnsi="Times New Roman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z w:val="20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За відсутності зауважень Орендодавця та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, передбачених абзацом другим цього пункту: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12.11. У разі припинення договору: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31144">
        <w:rPr>
          <w:rFonts w:ascii="Times New Roman" w:hAnsi="Times New Roman"/>
          <w:sz w:val="20"/>
          <w:lang w:val="ru-RU"/>
        </w:rPr>
        <w:t>—</w:t>
      </w:r>
      <w:r w:rsidRPr="00C31144">
        <w:rPr>
          <w:rFonts w:ascii="Times New Roman" w:hAnsi="Times New Roman"/>
          <w:sz w:val="20"/>
        </w:rPr>
        <w:t xml:space="preserve"> власністю держави;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pacing w:val="-4"/>
          <w:sz w:val="20"/>
        </w:rPr>
        <w:t xml:space="preserve">12.12. Майно вважається поверненим Орендодавцю/ </w:t>
      </w:r>
      <w:proofErr w:type="spellStart"/>
      <w:r w:rsidRPr="00C31144">
        <w:rPr>
          <w:rFonts w:ascii="Times New Roman" w:hAnsi="Times New Roman"/>
          <w:spacing w:val="-4"/>
          <w:sz w:val="20"/>
        </w:rPr>
        <w:t>Балансоутримувачу</w:t>
      </w:r>
      <w:proofErr w:type="spellEnd"/>
      <w:r w:rsidRPr="00C31144">
        <w:rPr>
          <w:rFonts w:ascii="Times New Roman" w:hAnsi="Times New Roman"/>
          <w:spacing w:val="-4"/>
          <w:sz w:val="20"/>
        </w:rPr>
        <w:t xml:space="preserve"> </w:t>
      </w:r>
      <w:r w:rsidRPr="00C31144">
        <w:rPr>
          <w:rFonts w:ascii="Times New Roman" w:hAnsi="Times New Roman"/>
          <w:sz w:val="20"/>
        </w:rPr>
        <w:t xml:space="preserve">з моменту підписання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Інше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13.3. Якщо протягом строку дії договору відбувається зміна Орендодавця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 xml:space="preserve"> Майна, новий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C31144">
        <w:rPr>
          <w:rFonts w:ascii="Times New Roman" w:hAnsi="Times New Roman"/>
          <w:sz w:val="20"/>
        </w:rPr>
        <w:t>веб-сайті</w:t>
      </w:r>
      <w:proofErr w:type="spellEnd"/>
      <w:r w:rsidRPr="00C31144">
        <w:rPr>
          <w:rFonts w:ascii="Times New Roman" w:hAnsi="Times New Roman"/>
          <w:sz w:val="20"/>
        </w:rPr>
        <w:t xml:space="preserve">. Акт про заміну сторони підписується попереднім і новим Орендодавцем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Балансоутримувачем</w:t>
      </w:r>
      <w:proofErr w:type="spellEnd"/>
      <w:r w:rsidRPr="00C31144">
        <w:rPr>
          <w:rFonts w:ascii="Times New Roman" w:hAnsi="Times New Roman"/>
          <w:sz w:val="20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31144">
        <w:rPr>
          <w:rFonts w:ascii="Times New Roman" w:hAnsi="Times New Roman"/>
          <w:sz w:val="20"/>
        </w:rPr>
        <w:t>Балансоутримувач</w:t>
      </w:r>
      <w:proofErr w:type="spellEnd"/>
      <w:r w:rsidRPr="00C31144">
        <w:rPr>
          <w:rFonts w:ascii="Times New Roman" w:hAnsi="Times New Roman"/>
          <w:sz w:val="20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Заміна сторони Орендаря набуває чинності з дня внесення змін до цього договору.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>Заміна Орендаря інша, ніж передбачена цим пунктом, не допускається.</w:t>
      </w:r>
    </w:p>
    <w:p w:rsidR="00811EB9" w:rsidRPr="00C31144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C31144">
        <w:rPr>
          <w:rFonts w:ascii="Times New Roman" w:hAnsi="Times New Roman"/>
          <w:sz w:val="20"/>
        </w:rPr>
        <w:t>Балансоутримувача</w:t>
      </w:r>
      <w:proofErr w:type="spellEnd"/>
      <w:r w:rsidRPr="00C31144">
        <w:rPr>
          <w:rFonts w:ascii="Times New Roman" w:hAnsi="Times New Roman"/>
          <w:sz w:val="20"/>
        </w:rPr>
        <w:t>.</w:t>
      </w:r>
    </w:p>
    <w:p w:rsidR="00811EB9" w:rsidRPr="00C31144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31144">
        <w:rPr>
          <w:rFonts w:ascii="Times New Roman" w:hAnsi="Times New Roman"/>
          <w:sz w:val="20"/>
        </w:rPr>
        <w:t xml:space="preserve">Підписи </w:t>
      </w:r>
      <w:r w:rsidR="00887C17">
        <w:rPr>
          <w:rFonts w:ascii="Times New Roman" w:hAnsi="Times New Roman"/>
          <w:sz w:val="20"/>
        </w:rPr>
        <w:t>с</w:t>
      </w:r>
      <w:r w:rsidRPr="00C31144">
        <w:rPr>
          <w:rFonts w:ascii="Times New Roman" w:hAnsi="Times New Roman"/>
          <w:sz w:val="20"/>
        </w:rPr>
        <w:t>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C31144" w:rsidTr="00CD4451">
        <w:trPr>
          <w:trHeight w:val="333"/>
          <w:jc w:val="center"/>
        </w:trPr>
        <w:tc>
          <w:tcPr>
            <w:tcW w:w="4154" w:type="dxa"/>
            <w:hideMark/>
          </w:tcPr>
          <w:p w:rsidR="00811EB9" w:rsidRPr="00C31144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lastRenderedPageBreak/>
              <w:t>Від Орендаря:</w:t>
            </w:r>
          </w:p>
        </w:tc>
        <w:tc>
          <w:tcPr>
            <w:tcW w:w="5286" w:type="dxa"/>
            <w:hideMark/>
          </w:tcPr>
          <w:p w:rsidR="000C3AE7" w:rsidRPr="00C31144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31144">
              <w:rPr>
                <w:rFonts w:ascii="Times New Roman" w:hAnsi="Times New Roman"/>
                <w:sz w:val="20"/>
              </w:rPr>
              <w:t>_______</w:t>
            </w:r>
            <w:r w:rsidR="00C05428" w:rsidRPr="00C31144">
              <w:rPr>
                <w:rFonts w:ascii="Times New Roman" w:hAnsi="Times New Roman"/>
                <w:sz w:val="20"/>
              </w:rPr>
              <w:t>___________</w:t>
            </w:r>
            <w:r w:rsidR="006C2D2C" w:rsidRPr="00C31144">
              <w:rPr>
                <w:rFonts w:ascii="Times New Roman" w:hAnsi="Times New Roman"/>
                <w:sz w:val="20"/>
              </w:rPr>
              <w:t xml:space="preserve"> </w:t>
            </w:r>
            <w:r w:rsidR="006C7DC1" w:rsidRPr="00C31144">
              <w:rPr>
                <w:rFonts w:ascii="Times New Roman" w:hAnsi="Times New Roman"/>
                <w:sz w:val="20"/>
              </w:rPr>
              <w:t xml:space="preserve"> </w:t>
            </w:r>
          </w:p>
          <w:p w:rsidR="00C05428" w:rsidRPr="00C31144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1EB9" w:rsidRPr="00C31144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Pr="00C31144" w:rsidRDefault="00C05428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0C3AE7" w:rsidRPr="00C31144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625C5B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_________</w:t>
            </w:r>
            <w:r w:rsidR="00C05428" w:rsidRPr="00C31144">
              <w:rPr>
                <w:rFonts w:ascii="Times New Roman" w:hAnsi="Times New Roman"/>
                <w:sz w:val="20"/>
              </w:rPr>
              <w:t>_________</w:t>
            </w:r>
            <w:r w:rsidRPr="00C31144">
              <w:rPr>
                <w:rFonts w:ascii="Times New Roman" w:hAnsi="Times New Roman"/>
                <w:sz w:val="20"/>
              </w:rPr>
              <w:t>Владислав КАЛИНЕЦЬ</w:t>
            </w:r>
          </w:p>
        </w:tc>
      </w:tr>
      <w:tr w:rsidR="00811EB9" w:rsidRPr="00C31144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Pr="00C31144" w:rsidRDefault="00C05428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 xml:space="preserve">Від </w:t>
            </w:r>
            <w:proofErr w:type="spellStart"/>
            <w:r w:rsidRPr="00C31144">
              <w:rPr>
                <w:rFonts w:ascii="Times New Roman" w:hAnsi="Times New Roman"/>
                <w:sz w:val="20"/>
              </w:rPr>
              <w:t>Балансоутримувача</w:t>
            </w:r>
            <w:proofErr w:type="spellEnd"/>
            <w:r w:rsidRPr="00C31144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Pr="00C31144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C05428" w:rsidRPr="00C31144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31144" w:rsidRDefault="000C3AE7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31144" w:rsidRDefault="00D42B6D" w:rsidP="002F7B1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1144">
              <w:rPr>
                <w:rFonts w:ascii="Times New Roman" w:hAnsi="Times New Roman"/>
                <w:sz w:val="20"/>
              </w:rPr>
              <w:t>_________</w:t>
            </w:r>
            <w:r w:rsidR="00C05428" w:rsidRPr="00C31144">
              <w:rPr>
                <w:rFonts w:ascii="Times New Roman" w:hAnsi="Times New Roman"/>
                <w:sz w:val="20"/>
              </w:rPr>
              <w:t>_________</w:t>
            </w:r>
            <w:r w:rsidR="00EE1D44" w:rsidRPr="00C31144">
              <w:rPr>
                <w:rFonts w:ascii="Times New Roman" w:hAnsi="Times New Roman"/>
                <w:sz w:val="20"/>
              </w:rPr>
              <w:t xml:space="preserve"> </w:t>
            </w:r>
            <w:r w:rsidR="006301C4" w:rsidRPr="00C31144">
              <w:rPr>
                <w:rFonts w:ascii="Times New Roman" w:hAnsi="Times New Roman"/>
                <w:sz w:val="20"/>
              </w:rPr>
              <w:t>Тетяна РОМАНОВСЬКА</w:t>
            </w:r>
          </w:p>
        </w:tc>
      </w:tr>
    </w:tbl>
    <w:p w:rsidR="00811EB9" w:rsidRPr="00C31144" w:rsidRDefault="00811EB9" w:rsidP="00C31144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0"/>
        </w:rPr>
      </w:pPr>
    </w:p>
    <w:sectPr w:rsidR="00811EB9" w:rsidRPr="00C31144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35" w:rsidRDefault="000D4035" w:rsidP="0029676C">
      <w:r>
        <w:separator/>
      </w:r>
    </w:p>
  </w:endnote>
  <w:endnote w:type="continuationSeparator" w:id="0">
    <w:p w:rsidR="000D4035" w:rsidRDefault="000D4035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35" w:rsidRDefault="000D4035" w:rsidP="0029676C">
      <w:r>
        <w:separator/>
      </w:r>
    </w:p>
  </w:footnote>
  <w:footnote w:type="continuationSeparator" w:id="0">
    <w:p w:rsidR="000D4035" w:rsidRDefault="000D4035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97591D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97591D">
    <w:pPr>
      <w:framePr w:wrap="around" w:vAnchor="text" w:hAnchor="margin" w:xAlign="center" w:y="1"/>
    </w:pPr>
    <w:fldSimple w:instr="PAGE  ">
      <w:r w:rsidR="002C6544">
        <w:rPr>
          <w:noProof/>
        </w:rPr>
        <w:t>14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90345"/>
    <w:rsid w:val="000B7FF7"/>
    <w:rsid w:val="000C3AE7"/>
    <w:rsid w:val="000D4035"/>
    <w:rsid w:val="000E71DF"/>
    <w:rsid w:val="000F2C9A"/>
    <w:rsid w:val="001109A9"/>
    <w:rsid w:val="001162EB"/>
    <w:rsid w:val="00124FE4"/>
    <w:rsid w:val="00142F4D"/>
    <w:rsid w:val="0016115F"/>
    <w:rsid w:val="00173104"/>
    <w:rsid w:val="00175F59"/>
    <w:rsid w:val="00193AEC"/>
    <w:rsid w:val="00197044"/>
    <w:rsid w:val="001A2A5D"/>
    <w:rsid w:val="001A5188"/>
    <w:rsid w:val="001B122D"/>
    <w:rsid w:val="001C6E8B"/>
    <w:rsid w:val="001E1282"/>
    <w:rsid w:val="001E21D1"/>
    <w:rsid w:val="001E5FC1"/>
    <w:rsid w:val="001F6356"/>
    <w:rsid w:val="00204B11"/>
    <w:rsid w:val="002056DF"/>
    <w:rsid w:val="00207C53"/>
    <w:rsid w:val="00212F0F"/>
    <w:rsid w:val="0023340B"/>
    <w:rsid w:val="0024214F"/>
    <w:rsid w:val="002478ED"/>
    <w:rsid w:val="002535F8"/>
    <w:rsid w:val="0025551B"/>
    <w:rsid w:val="00290A85"/>
    <w:rsid w:val="00291C0B"/>
    <w:rsid w:val="0029676C"/>
    <w:rsid w:val="002B6CB4"/>
    <w:rsid w:val="002C6544"/>
    <w:rsid w:val="002D7123"/>
    <w:rsid w:val="002F5F02"/>
    <w:rsid w:val="002F7B1F"/>
    <w:rsid w:val="003026CB"/>
    <w:rsid w:val="0030650F"/>
    <w:rsid w:val="0031102D"/>
    <w:rsid w:val="00326BB0"/>
    <w:rsid w:val="00384F05"/>
    <w:rsid w:val="003929E7"/>
    <w:rsid w:val="003A7994"/>
    <w:rsid w:val="0040386A"/>
    <w:rsid w:val="00405E47"/>
    <w:rsid w:val="00423CCF"/>
    <w:rsid w:val="004254DA"/>
    <w:rsid w:val="00427F7B"/>
    <w:rsid w:val="00444619"/>
    <w:rsid w:val="004571CB"/>
    <w:rsid w:val="00495A3E"/>
    <w:rsid w:val="004B1555"/>
    <w:rsid w:val="004C2DE3"/>
    <w:rsid w:val="004C557A"/>
    <w:rsid w:val="004C737A"/>
    <w:rsid w:val="004F1E7A"/>
    <w:rsid w:val="004F2C98"/>
    <w:rsid w:val="005239BC"/>
    <w:rsid w:val="00526486"/>
    <w:rsid w:val="00533D24"/>
    <w:rsid w:val="00544695"/>
    <w:rsid w:val="005474D1"/>
    <w:rsid w:val="005569C8"/>
    <w:rsid w:val="00557F95"/>
    <w:rsid w:val="005B7EBA"/>
    <w:rsid w:val="005E1E80"/>
    <w:rsid w:val="005E5CC7"/>
    <w:rsid w:val="005F7275"/>
    <w:rsid w:val="006057AE"/>
    <w:rsid w:val="00624436"/>
    <w:rsid w:val="00625C5B"/>
    <w:rsid w:val="006301C4"/>
    <w:rsid w:val="00636144"/>
    <w:rsid w:val="006510E8"/>
    <w:rsid w:val="00692292"/>
    <w:rsid w:val="006A6133"/>
    <w:rsid w:val="006C2D2C"/>
    <w:rsid w:val="006C7DC1"/>
    <w:rsid w:val="006D6E2E"/>
    <w:rsid w:val="006F2DC3"/>
    <w:rsid w:val="006F422C"/>
    <w:rsid w:val="00716EC1"/>
    <w:rsid w:val="00746F77"/>
    <w:rsid w:val="0076654A"/>
    <w:rsid w:val="00775E81"/>
    <w:rsid w:val="00783D08"/>
    <w:rsid w:val="007A709E"/>
    <w:rsid w:val="007A7C32"/>
    <w:rsid w:val="007C523B"/>
    <w:rsid w:val="007D3124"/>
    <w:rsid w:val="008022FD"/>
    <w:rsid w:val="00811EB9"/>
    <w:rsid w:val="008255AB"/>
    <w:rsid w:val="008361AD"/>
    <w:rsid w:val="00844366"/>
    <w:rsid w:val="0087506C"/>
    <w:rsid w:val="0087571F"/>
    <w:rsid w:val="00884B71"/>
    <w:rsid w:val="00887C17"/>
    <w:rsid w:val="008A6475"/>
    <w:rsid w:val="008B6B87"/>
    <w:rsid w:val="008C33F8"/>
    <w:rsid w:val="008E2DFD"/>
    <w:rsid w:val="008F02B2"/>
    <w:rsid w:val="008F13A5"/>
    <w:rsid w:val="009269D2"/>
    <w:rsid w:val="009273A2"/>
    <w:rsid w:val="00933FCA"/>
    <w:rsid w:val="0093428F"/>
    <w:rsid w:val="00942949"/>
    <w:rsid w:val="00943A1B"/>
    <w:rsid w:val="00953504"/>
    <w:rsid w:val="0097591D"/>
    <w:rsid w:val="00985F6C"/>
    <w:rsid w:val="0099102E"/>
    <w:rsid w:val="009936B9"/>
    <w:rsid w:val="009A0D32"/>
    <w:rsid w:val="009A770A"/>
    <w:rsid w:val="009B300F"/>
    <w:rsid w:val="009F04F6"/>
    <w:rsid w:val="00A00E4A"/>
    <w:rsid w:val="00A106D5"/>
    <w:rsid w:val="00A13FF6"/>
    <w:rsid w:val="00A31C5C"/>
    <w:rsid w:val="00A35249"/>
    <w:rsid w:val="00A56C52"/>
    <w:rsid w:val="00A63F0F"/>
    <w:rsid w:val="00A84919"/>
    <w:rsid w:val="00A86CE2"/>
    <w:rsid w:val="00A91A01"/>
    <w:rsid w:val="00AD3848"/>
    <w:rsid w:val="00AD7118"/>
    <w:rsid w:val="00B00203"/>
    <w:rsid w:val="00B006A8"/>
    <w:rsid w:val="00B169B2"/>
    <w:rsid w:val="00B33B56"/>
    <w:rsid w:val="00B55219"/>
    <w:rsid w:val="00B650F9"/>
    <w:rsid w:val="00B71765"/>
    <w:rsid w:val="00B81815"/>
    <w:rsid w:val="00B81ED3"/>
    <w:rsid w:val="00B87BE4"/>
    <w:rsid w:val="00BA29AB"/>
    <w:rsid w:val="00BB317A"/>
    <w:rsid w:val="00BB41C7"/>
    <w:rsid w:val="00BD1DC6"/>
    <w:rsid w:val="00C010D8"/>
    <w:rsid w:val="00C05428"/>
    <w:rsid w:val="00C11AE5"/>
    <w:rsid w:val="00C31144"/>
    <w:rsid w:val="00C41C4B"/>
    <w:rsid w:val="00C44455"/>
    <w:rsid w:val="00C45155"/>
    <w:rsid w:val="00C6064F"/>
    <w:rsid w:val="00C805B0"/>
    <w:rsid w:val="00CA0D60"/>
    <w:rsid w:val="00CD4451"/>
    <w:rsid w:val="00CE685D"/>
    <w:rsid w:val="00D157F1"/>
    <w:rsid w:val="00D34E2B"/>
    <w:rsid w:val="00D3652D"/>
    <w:rsid w:val="00D36B0C"/>
    <w:rsid w:val="00D42B6D"/>
    <w:rsid w:val="00D4418D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D0457"/>
    <w:rsid w:val="00DD13A1"/>
    <w:rsid w:val="00DE79F0"/>
    <w:rsid w:val="00E02ED2"/>
    <w:rsid w:val="00E52486"/>
    <w:rsid w:val="00E64808"/>
    <w:rsid w:val="00E66E3E"/>
    <w:rsid w:val="00EA344F"/>
    <w:rsid w:val="00EB0CF8"/>
    <w:rsid w:val="00EC2F69"/>
    <w:rsid w:val="00ED2DFC"/>
    <w:rsid w:val="00EE1D44"/>
    <w:rsid w:val="00EF013C"/>
    <w:rsid w:val="00EF1471"/>
    <w:rsid w:val="00F07F69"/>
    <w:rsid w:val="00F16C9F"/>
    <w:rsid w:val="00F53FFB"/>
    <w:rsid w:val="00F54FFE"/>
    <w:rsid w:val="00F55DD2"/>
    <w:rsid w:val="00F57E42"/>
    <w:rsid w:val="00F653D1"/>
    <w:rsid w:val="00F95F16"/>
    <w:rsid w:val="00F962A9"/>
    <w:rsid w:val="00FA3264"/>
    <w:rsid w:val="00FD2249"/>
    <w:rsid w:val="00FD2441"/>
    <w:rsid w:val="00FE00DE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No Spacing"/>
    <w:uiPriority w:val="1"/>
    <w:qFormat/>
    <w:rsid w:val="00544695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airport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14</Pages>
  <Words>30300</Words>
  <Characters>17272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64</cp:revision>
  <cp:lastPrinted>2021-01-04T09:07:00Z</cp:lastPrinted>
  <dcterms:created xsi:type="dcterms:W3CDTF">2020-09-24T08:33:00Z</dcterms:created>
  <dcterms:modified xsi:type="dcterms:W3CDTF">2021-03-03T13:51:00Z</dcterms:modified>
</cp:coreProperties>
</file>