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3" w:rsidRPr="00EF4060" w:rsidRDefault="00AF27B3" w:rsidP="00E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060">
        <w:rPr>
          <w:rFonts w:ascii="Times New Roman" w:eastAsia="Times New Roman" w:hAnsi="Times New Roman" w:cs="Times New Roman"/>
          <w:b/>
          <w:lang w:eastAsia="ru-RU"/>
        </w:rPr>
        <w:t>ДОГОВІ</w:t>
      </w:r>
      <w:proofErr w:type="gramStart"/>
      <w:r w:rsidRPr="00EF4060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</w:p>
    <w:p w:rsidR="00AF27B3" w:rsidRPr="00EF4060" w:rsidRDefault="00AF27B3" w:rsidP="00E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060">
        <w:rPr>
          <w:rFonts w:ascii="Times New Roman" w:eastAsia="Times New Roman" w:hAnsi="Times New Roman" w:cs="Times New Roman"/>
          <w:b/>
          <w:lang w:eastAsia="ru-RU"/>
        </w:rPr>
        <w:t>оренди комунального майна територіальної громади  міста Бровари</w:t>
      </w:r>
    </w:p>
    <w:p w:rsidR="00AF27B3" w:rsidRP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P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gramStart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ED4E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 20__ року</w:t>
      </w:r>
    </w:p>
    <w:p w:rsidR="00ED4ED5" w:rsidRPr="00ED4ED5" w:rsidRDefault="00ED4ED5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1DD5" w:rsidRPr="00AF5F1D" w:rsidRDefault="00FE1DD5" w:rsidP="00EF4060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5F1D">
        <w:rPr>
          <w:rFonts w:ascii="Times New Roman" w:eastAsia="Times New Roman" w:hAnsi="Times New Roman" w:cs="Times New Roman"/>
          <w:b/>
          <w:lang w:val="uk-UA" w:eastAsia="ru-RU"/>
        </w:rPr>
        <w:t>ЗМІНЮВАНІ УМОВИ ДОГОВОРУ (далі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—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Умови)</w:t>
      </w:r>
    </w:p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"/>
        <w:gridCol w:w="1357"/>
        <w:gridCol w:w="1417"/>
        <w:gridCol w:w="17"/>
        <w:gridCol w:w="6"/>
        <w:gridCol w:w="995"/>
        <w:gridCol w:w="2134"/>
        <w:gridCol w:w="473"/>
        <w:gridCol w:w="372"/>
        <w:gridCol w:w="245"/>
        <w:gridCol w:w="294"/>
        <w:gridCol w:w="1207"/>
        <w:gridCol w:w="1345"/>
        <w:gridCol w:w="33"/>
      </w:tblGrid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Найменування населеного пункту </w:t>
            </w: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 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Бровари Київської області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</w:t>
            </w:r>
          </w:p>
        </w:tc>
        <w:tc>
          <w:tcPr>
            <w:tcW w:w="853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«___» _____________ 2020 р.</w:t>
            </w:r>
          </w:p>
        </w:tc>
      </w:tr>
      <w:tr w:rsidR="00FE1DD5" w:rsidRPr="00FE1DD5" w:rsidTr="00D27BEE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Сторони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вання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52" w:right="-8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місцезнахо-дження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 (за наявності) особи, що підпис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договір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 особи, що підписала договір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FC5DC6" w:rsidRPr="00FE1DD5" w:rsidTr="00D27BEE">
        <w:trPr>
          <w:trHeight w:val="2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D2399F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D239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Орендодавець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Броварська загальноосвітня школа І-ІІІ ступенів № 6 Броварської міської ради Київської області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25657577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07400, Київська область, місто. Бровари, вулиця Герцена, 3-А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Приделюк Людмила Миколаївна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Броварської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загальноосвітньої школи І-ІІІ ступенів № 6 Броварської міської ради Київської області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Статут </w:t>
            </w:r>
          </w:p>
        </w:tc>
      </w:tr>
      <w:tr w:rsidR="00FC5DC6" w:rsidRPr="00FC5DC6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C5DC6" w:rsidRDefault="00FC5DC6" w:rsidP="00FC5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C5DC6">
              <w:rPr>
                <w:lang w:val="en-US"/>
              </w:rPr>
              <w:t xml:space="preserve"> </w:t>
            </w:r>
            <w:hyperlink r:id="rId9" w:history="1">
              <w:r w:rsidRPr="00FC5DC6">
                <w:rPr>
                  <w:rFonts w:ascii="Antiqua" w:eastAsia="Times New Roman" w:hAnsi="Antiqua"/>
                  <w:color w:val="0000FF" w:themeColor="hyperlink"/>
                  <w:sz w:val="18"/>
                  <w:szCs w:val="18"/>
                  <w:u w:val="single"/>
                  <w:lang w:val="en-US" w:eastAsia="ru-RU"/>
                </w:rPr>
                <w:t>brovary/school6@</w:t>
              </w:r>
            </w:hyperlink>
            <w:r w:rsidRPr="00FC5DC6">
              <w:rPr>
                <w:rFonts w:ascii="Antiqua" w:eastAsia="Times New Roman" w:hAnsi="Antiqua"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gmail.com</w:t>
            </w:r>
          </w:p>
        </w:tc>
      </w:tr>
      <w:tr w:rsidR="00FC5DC6" w:rsidRPr="00FE1DD5" w:rsidTr="00EF4060">
        <w:trPr>
          <w:trHeight w:val="30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Орендар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C5DC6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C5DC6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C5DC6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C5DC6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C5DC6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C5DC6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5DC6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Адреса електронної пошти Орендаря, на яку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FC5DC6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3.2.2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FE1DD5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C5DC6" w:rsidRPr="006E0CCA" w:rsidTr="00D27BEE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 w:rsidP="008915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Броварська загальноосвітня школа І-ІІІ ступенів № 6 Броварської міської ради Київської області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 w:rsidP="008915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25657577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 w:rsidP="008915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07400, Київська область, місто. Бровари, вулиця Герцена, 3-А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 w:rsidP="0089157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Приделюк Людмила Миколаївна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 w:rsidP="0089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Броварської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загальноосвітньої школи І-ІІІ ступенів № 6 Броварської міської ради Київської області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 w:rsidP="0089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Статут </w:t>
            </w:r>
          </w:p>
        </w:tc>
      </w:tr>
      <w:tr w:rsidR="00FC5DC6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143651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10" w:history="1">
              <w:r w:rsidRPr="00FC5DC6">
                <w:rPr>
                  <w:rFonts w:ascii="Antiqua" w:eastAsia="Times New Roman" w:hAnsi="Antiqua"/>
                  <w:color w:val="0000FF" w:themeColor="hyperlink"/>
                  <w:sz w:val="18"/>
                  <w:szCs w:val="18"/>
                  <w:u w:val="single"/>
                  <w:lang w:val="en-US" w:eastAsia="ru-RU"/>
                </w:rPr>
                <w:t>brovary/school6@</w:t>
              </w:r>
            </w:hyperlink>
            <w:r w:rsidRPr="00FC5DC6">
              <w:rPr>
                <w:rFonts w:ascii="Antiqua" w:eastAsia="Times New Roman" w:hAnsi="Antiqua"/>
                <w:color w:val="0000FF" w:themeColor="hyperlink"/>
                <w:sz w:val="18"/>
                <w:szCs w:val="18"/>
                <w:u w:val="single"/>
                <w:lang w:val="en-US" w:eastAsia="ru-RU"/>
              </w:rPr>
              <w:t>gmail.com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31282C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Об’єкт оренди та склад майна (далі </w:t>
            </w: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— </w:t>
            </w: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Майно)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4.1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нерухоме майно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573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C5DC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нежитлове приміщення Броварської загальноосвітньої школи І-ІІІ ступенів № 6 Броварської міської ради Київської області, площею 6,0 кв.м., за адресою: Київська область, місто Бровари, вулиця Герцена, буд. 3-А</w:t>
            </w:r>
          </w:p>
        </w:tc>
      </w:tr>
      <w:tr w:rsidR="00FC5DC6" w:rsidRPr="00FC5DC6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4.2</w:t>
            </w:r>
          </w:p>
        </w:tc>
        <w:tc>
          <w:tcPr>
            <w:tcW w:w="989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C5DC6" w:rsidRPr="00FE1DD5" w:rsidRDefault="00FC5DC6" w:rsidP="00EB48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4.3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Не відноситься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4.4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709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4.5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укладення охоронного договору щодо Майна</w:t>
            </w:r>
          </w:p>
        </w:tc>
        <w:tc>
          <w:tcPr>
            <w:tcW w:w="71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4.6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Витрати Балансоутримувача/колишньо-го орендаря, пов’язані із укладенням охоронного договору</w:t>
            </w:r>
          </w:p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1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C5DC6" w:rsidRPr="00FE1DD5" w:rsidTr="00FE1DD5">
        <w:trPr>
          <w:trHeight w:val="26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31282C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Процедура, в результаті якої Майно отримано в оренду</w:t>
            </w:r>
          </w:p>
        </w:tc>
      </w:tr>
      <w:tr w:rsidR="00FC5DC6" w:rsidRPr="00FE1DD5" w:rsidTr="00FE1DD5">
        <w:trPr>
          <w:trHeight w:val="505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5.1.</w:t>
            </w:r>
          </w:p>
        </w:tc>
        <w:tc>
          <w:tcPr>
            <w:tcW w:w="989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(А) аукціон (Б) без аукціону (В) продовження – за результатами проведення аукціону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(Г) продовження – без проведення аукціону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DC6" w:rsidRPr="00FE1DD5" w:rsidRDefault="00FC5DC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866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Виписати необхідне: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Pr="003C1CF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В) продовження за результатами проведення аукціону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31282C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Вартість Майна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(2)</w:t>
            </w:r>
          </w:p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Ринкова вартість визначена на підставі оцінки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C5DC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FC5DC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53 000,00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грн.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right="6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станом на останню дату місяця, що передувала даті оприлюднення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оголошення </w:t>
            </w:r>
          </w:p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жовтня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2020 р.</w:t>
            </w:r>
          </w:p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(зазначити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дату)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Страхова вартість</w:t>
            </w:r>
          </w:p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FC5DC6" w:rsidRPr="00FE1DD5" w:rsidRDefault="00FC5DC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яка дорівнює визначеній у пункті 6.1 Умов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2A54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6.3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31282C" w:rsidRDefault="00FC5DC6" w:rsidP="0032746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1282C">
              <w:rPr>
                <w:rFonts w:ascii="Times New Roman" w:hAnsi="Times New Roman"/>
              </w:rPr>
              <w:t xml:space="preserve">Витрати </w:t>
            </w:r>
            <w:r w:rsidRPr="0031282C">
              <w:rPr>
                <w:rFonts w:ascii="Times New Roman" w:hAnsi="Times New Roman"/>
                <w:lang w:val="uk-UA"/>
              </w:rPr>
              <w:t xml:space="preserve">Управління </w:t>
            </w:r>
            <w:r w:rsidRPr="0031282C">
              <w:rPr>
                <w:rFonts w:ascii="Times New Roman" w:hAnsi="Times New Roman"/>
              </w:rPr>
              <w:t xml:space="preserve">або витрати </w:t>
            </w:r>
            <w:r w:rsidRPr="0031282C">
              <w:rPr>
                <w:rFonts w:ascii="Times New Roman" w:hAnsi="Times New Roman"/>
                <w:lang w:val="uk-UA"/>
              </w:rPr>
              <w:t xml:space="preserve">чинного </w:t>
            </w:r>
            <w:r w:rsidRPr="0031282C">
              <w:rPr>
                <w:rFonts w:ascii="Times New Roman" w:hAnsi="Times New Roman"/>
              </w:rPr>
              <w:t>орендаря, якщо цей договір є договором типу 5.1</w:t>
            </w:r>
            <w:proofErr w:type="gramStart"/>
            <w:r w:rsidRPr="0031282C">
              <w:rPr>
                <w:rFonts w:ascii="Times New Roman" w:hAnsi="Times New Roman"/>
              </w:rPr>
              <w:t>В</w:t>
            </w:r>
            <w:proofErr w:type="gramEnd"/>
            <w:r w:rsidRPr="0031282C">
              <w:rPr>
                <w:rFonts w:ascii="Times New Roman" w:hAnsi="Times New Roman"/>
              </w:rPr>
              <w:t xml:space="preserve">, пов’язані із проведенням оцінки майна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2A54A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</w:p>
        </w:tc>
      </w:tr>
      <w:tr w:rsidR="00FC5DC6" w:rsidRPr="00FE1DD5" w:rsidTr="00AF5F1D">
        <w:trPr>
          <w:trHeight w:val="565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31282C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Цільове призначення Майна</w:t>
            </w:r>
          </w:p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5DC6" w:rsidRPr="00FE1DD5" w:rsidTr="00FB3BD1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B3BD1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ED0E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Майно може бути використане Орендарем за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будь-яким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цільовим призначенням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крім </w:t>
            </w:r>
            <w:r w:rsidRPr="00D2399F">
              <w:rPr>
                <w:rFonts w:ascii="Times New Roman" w:eastAsia="Times New Roman" w:hAnsi="Times New Roman" w:cs="Times New Roman"/>
                <w:lang w:val="uk-UA" w:eastAsia="ru-RU"/>
              </w:rPr>
              <w:t>провадження господарської діяльності у сфері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торгівлі товарами підакцизної групи,</w:t>
            </w:r>
            <w:r w:rsidRPr="00D239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організації та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зон).</w:t>
            </w:r>
          </w:p>
        </w:tc>
      </w:tr>
      <w:tr w:rsidR="00FC5DC6" w:rsidRPr="00FE1DD5" w:rsidTr="00AF5F1D">
        <w:trPr>
          <w:trHeight w:val="1343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Графік використання (заповнюється, якщо майно передається в погодинну оренду)</w:t>
            </w:r>
          </w:p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EF4060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Орендна плата та інші платежі</w:t>
            </w:r>
          </w:p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D239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3D87">
              <w:rPr>
                <w:rFonts w:ascii="Times New Roman" w:hAnsi="Times New Roman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___________</w:t>
            </w:r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і реквізити протоколу електронного аукціону ________________</w:t>
            </w:r>
          </w:p>
          <w:p w:rsidR="00FC5DC6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Витрати на утримання орендованого Майна та надання комунальних послуг Орендарю</w:t>
            </w:r>
          </w:p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C85004" w:rsidRDefault="00FC5DC6" w:rsidP="00C8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До</w:t>
            </w:r>
            <w:r w:rsidRPr="006B684D">
              <w:rPr>
                <w:rFonts w:ascii="Times New Roman" w:eastAsia="Times New Roman" w:hAnsi="Times New Roman" w:cs="Times New Roman"/>
                <w:spacing w:val="4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4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хо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дять</w:t>
            </w:r>
            <w:r w:rsidRPr="006B684D">
              <w:rPr>
                <w:rFonts w:ascii="Times New Roman" w:eastAsia="Times New Roman" w:hAnsi="Times New Roman" w:cs="Times New Roman"/>
                <w:spacing w:val="3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вит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40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 ма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й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(к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слуг,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осл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управ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б'єк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ом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мос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рат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 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 та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мі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ць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зага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вар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ті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сть пос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тех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іч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ж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 вн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шн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вих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реж,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т.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ч.: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фа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 сміття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щ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о),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ож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ц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ія</w:t>
            </w:r>
            <w:r w:rsidRPr="006B684D">
              <w:rPr>
                <w:rFonts w:ascii="Times New Roman" w:eastAsia="Times New Roman" w:hAnsi="Times New Roman" w:cs="Times New Roman"/>
                <w:spacing w:val="6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трат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увача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5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 земе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ною</w:t>
            </w:r>
            <w:r w:rsidRPr="006B684D">
              <w:rPr>
                <w:rFonts w:ascii="Times New Roman" w:eastAsia="Times New Roman" w:hAnsi="Times New Roman" w:cs="Times New Roman"/>
                <w:spacing w:val="2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ді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ю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B684D">
              <w:rPr>
                <w:rFonts w:ascii="Times New Roman" w:eastAsia="Times New Roman" w:hAnsi="Times New Roman" w:cs="Times New Roman"/>
                <w:spacing w:val="2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ові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ів, укл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 на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r w:rsidRPr="006B684D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стачал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 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або на підставі договорів про відшкодування укладених із Блансоутримувачем</w:t>
            </w:r>
          </w:p>
        </w:tc>
      </w:tr>
      <w:tr w:rsidR="00FC5DC6" w:rsidRPr="00FE1DD5" w:rsidTr="00FE1DD5">
        <w:trPr>
          <w:trHeight w:val="54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</w:t>
            </w:r>
          </w:p>
        </w:tc>
        <w:tc>
          <w:tcPr>
            <w:tcW w:w="9895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5DC6" w:rsidRPr="00EF4060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Розмір авансового внеску орендної плати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9C6A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Дві місячні орендні плати: сума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гривень, без податку на додану вартість 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</w:t>
            </w:r>
          </w:p>
          <w:p w:rsidR="00FC5DC6" w:rsidRPr="00FE1DD5" w:rsidRDefault="00FC5DC6" w:rsidP="00FE1DD5">
            <w:pPr>
              <w:spacing w:before="120"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C5DC6" w:rsidRPr="00FE1DD5" w:rsidTr="009D418E">
        <w:trPr>
          <w:trHeight w:val="320"/>
        </w:trPr>
        <w:tc>
          <w:tcPr>
            <w:tcW w:w="106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Default="00FC5DC6" w:rsidP="009C6A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</w:t>
            </w:r>
          </w:p>
        </w:tc>
      </w:tr>
      <w:tr w:rsidR="00FC5DC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7A3D87" w:rsidRDefault="00FC5DC6" w:rsidP="009D418E">
            <w:pPr>
              <w:pStyle w:val="af6"/>
              <w:widowControl w:val="0"/>
              <w:spacing w:before="1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7A3D87" w:rsidRDefault="00FC5DC6" w:rsidP="009C6AA9">
            <w:pPr>
              <w:pStyle w:val="af6"/>
              <w:widowControl w:val="0"/>
              <w:spacing w:before="14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 xml:space="preserve">Шість місячних орендних плат, визначених за результатами проведення аукціону, якщо цей договір є договором типу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5.1 (В), 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 продовження за результатами проведення аукціону – і при цьому переможцем аукціону є особа інша, ніж орендар станом на дату оголошення аукціону </w:t>
            </w:r>
          </w:p>
        </w:tc>
        <w:tc>
          <w:tcPr>
            <w:tcW w:w="7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7A3D87" w:rsidRDefault="00FC5DC6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>сума (гривень), без податку на додану вартість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FC5DC6" w:rsidRPr="007A3D87" w:rsidRDefault="00FC5DC6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DC6" w:rsidRPr="00FE1DD5" w:rsidTr="00FE1DD5">
        <w:trPr>
          <w:gridAfter w:val="1"/>
          <w:wAfter w:w="33" w:type="dxa"/>
          <w:trHeight w:val="1408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забезпечувального депозиту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C5DC6" w:rsidRPr="00FE1DD5" w:rsidRDefault="00FC5DC6" w:rsidP="00866339">
            <w:pPr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FC5DC6" w:rsidRPr="00FE1DD5" w:rsidRDefault="00FC5DC6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_______ </w:t>
            </w:r>
          </w:p>
        </w:tc>
      </w:tr>
      <w:tr w:rsidR="00FC5DC6" w:rsidRPr="00FE1DD5" w:rsidTr="00FE1DD5">
        <w:trPr>
          <w:gridAfter w:val="1"/>
          <w:wAfter w:w="33" w:type="dxa"/>
          <w:trHeight w:val="547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98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EF4060" w:rsidRDefault="00FC5DC6" w:rsidP="00FE1DD5">
            <w:pPr>
              <w:spacing w:before="120"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договору</w:t>
            </w:r>
          </w:p>
        </w:tc>
      </w:tr>
      <w:tr w:rsidR="00FC5DC6" w:rsidRPr="00FE1DD5" w:rsidTr="00FE1DD5">
        <w:trPr>
          <w:gridAfter w:val="1"/>
          <w:wAfter w:w="33" w:type="dxa"/>
          <w:trHeight w:val="711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6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років з дати набрання чинності цим договором</w:t>
            </w:r>
          </w:p>
        </w:tc>
      </w:tr>
      <w:tr w:rsidR="00FC5DC6" w:rsidRPr="00FE1DD5" w:rsidTr="00FE1DD5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Згода на суборенду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4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FC5DC6" w:rsidRPr="00FE1DD5" w:rsidTr="00FE1DD5">
        <w:trPr>
          <w:gridAfter w:val="1"/>
          <w:wAfter w:w="33" w:type="dxa"/>
          <w:trHeight w:val="67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оренди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C5DC6" w:rsidRPr="00FE1DD5" w:rsidRDefault="00FC5DC6" w:rsidP="00D2399F">
            <w:pPr>
              <w:tabs>
                <w:tab w:val="left" w:pos="993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r w:rsidRPr="00D239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ендар, визначений за результатами аукціону, зобов’язаний відшкодувати замовнику оцінки вартість проведення оцінки об’єкта оренди</w:t>
            </w:r>
          </w:p>
        </w:tc>
      </w:tr>
      <w:tr w:rsidR="00FC5DC6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</w:p>
        </w:tc>
      </w:tr>
      <w:tr w:rsidR="00FC5DC6" w:rsidRPr="003C1CFD" w:rsidTr="005B46F7">
        <w:trPr>
          <w:gridAfter w:val="1"/>
          <w:wAfter w:w="33" w:type="dxa"/>
          <w:trHeight w:val="134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C6" w:rsidRPr="00FE1DD5" w:rsidRDefault="00FC5DC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5DC6" w:rsidRPr="00FE1DD5" w:rsidRDefault="00FC5DC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Default="00FC5DC6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Броварська загальноосвітня школа І-ІІІ ступенів № 1 Броварської міської ради Київської області</w:t>
            </w:r>
          </w:p>
          <w:p w:rsidR="00FC5DC6" w:rsidRPr="00FC5DC6" w:rsidRDefault="00FC5DC6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r w:rsidRPr="00FC5DC6">
              <w:rPr>
                <w:rFonts w:ascii="Times New Roman" w:eastAsia="Times New Roman" w:hAnsi="Times New Roman" w:cs="Times New Roman"/>
                <w:lang w:eastAsia="ru-RU"/>
              </w:rPr>
              <w:t>108201720314251001203010890</w:t>
            </w:r>
          </w:p>
          <w:p w:rsidR="00FC5DC6" w:rsidRDefault="00FC5DC6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 ГУДКСУ в Київській області,</w:t>
            </w:r>
          </w:p>
          <w:p w:rsidR="00FC5DC6" w:rsidRPr="003C1CFD" w:rsidRDefault="00FC5DC6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МФО 821018, код ЄДРПОУ 22208847</w:t>
            </w:r>
          </w:p>
        </w:tc>
      </w:tr>
      <w:tr w:rsidR="00FC5DC6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DC6" w:rsidRPr="00FE1DD5" w:rsidRDefault="00FC5DC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Орендодавець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відсотків  суми орендної плати</w:t>
            </w:r>
          </w:p>
          <w:p w:rsidR="00FC5DC6" w:rsidRPr="00FE1DD5" w:rsidRDefault="00FC5DC6" w:rsidP="00464E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FE1DD5" w:rsidRDefault="00FE1D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0CCA" w:rsidRPr="002D13C5" w:rsidRDefault="006E0CCA" w:rsidP="002D13C5">
      <w:pPr>
        <w:pStyle w:val="ad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D13C5">
        <w:rPr>
          <w:rFonts w:ascii="Times New Roman" w:hAnsi="Times New Roman"/>
          <w:b/>
        </w:rPr>
        <w:t>ПРЕДМЕТ  ДОГОВОРУ</w:t>
      </w:r>
    </w:p>
    <w:p w:rsidR="002D13C5" w:rsidRPr="002D13C5" w:rsidRDefault="002D13C5" w:rsidP="002D13C5">
      <w:pPr>
        <w:pStyle w:val="ad"/>
        <w:spacing w:after="0" w:line="240" w:lineRule="auto"/>
        <w:rPr>
          <w:rFonts w:ascii="Times New Roman" w:hAnsi="Times New Roman"/>
          <w:b/>
        </w:rPr>
      </w:pPr>
    </w:p>
    <w:p w:rsidR="00033EAD" w:rsidRPr="005B46F7" w:rsidRDefault="00033EAD" w:rsidP="00033EAD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lastRenderedPageBreak/>
        <w:t>1.1. 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033EAD" w:rsidRPr="005B46F7" w:rsidRDefault="00033EAD" w:rsidP="00033EAD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033EAD" w:rsidRPr="005B46F7" w:rsidRDefault="00033EAD" w:rsidP="00033E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УМОВИ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ПЕРЕДАЧІ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ОРЕНДОВАНОГО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ОРЕНДАРЮ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2.1.О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пає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атне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кта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C62AAE" wp14:editId="71603E8F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10160" t="11430" r="5715" b="698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10185"/>
                          <a:chOff x="1336" y="298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36" y="298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66.8pt;margin-top:14.9pt;width:1pt;height:16.55pt;z-index:-251657216;mso-position-horizontal-relative:page" coordorigin="1336,298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">
                <v:shape id="Freeform 3" o:spid="_x0000_s1027" style="position:absolute;left:1336;top:29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zwcAA&#10;AADaAAAADwAAAGRycy9kb3ducmV2LnhtbERP3WrCMBS+F3yHcITdyEw3QUc1ij+IglfWPsCxOUs7&#10;m5Ouidq9/XIhePnx/c+Xna3FnVpfOVbwMUpAEBdOV2wU5Ofd+xcIH5A11o5JwR95WC76vTmm2j34&#10;RPcsGBFD2KeooAyhSaX0RUkW/cg1xJH7dq3FEGFrpG7xEcNtLT+TZCItVhwbSmxoU1JxzW5WwdFd&#10;fqfrw36cdfkuDFfmx+zzrVJvg241AxGoCy/x033QCuLWeC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GzwcAAAADaAAAADwAAAAAAAAAAAAAAAACYAgAAZHJzL2Rvd25y&#10;ZXYueG1sUEsFBgAAAAAEAAQA9QAAAIUDAAAAAA==&#10;" path="m,l20,331e" filled="f">
                  <v:path arrowok="t" o:connecttype="custom" o:connectlocs="0,298;20,629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4CF3B4" wp14:editId="672E0EB0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5080" r="8890" b="12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0.8pt;margin-top:27.9pt;width:3.75pt;height:1pt;z-index:-251656192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">
    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vb8MA&#10;AADaAAAADwAAAGRycy9kb3ducmV2LnhtbESP3WoCMRSE7wu+QzhC72riClZWs7IKUmkp/j7AYXP2&#10;BzcnyybV7ds3hUIvh5n5hlmtB9uKO/W+caxhOlEgiAtnGq40XC+7lwUIH5ANto5Jwzd5WGejpxWm&#10;xj34RPdzqESEsE9RQx1Cl0rpi5os+onriKNXut5iiLKvpOnxEeG2lYlSc2mx4bhQY0fbmorb+ctq&#10;OL7TJd8ckpl6m91C+Xn9aNT+Vevn8ZAvQQQawn/4r703Gub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vb8MAAADaAAAADwAAAAAAAAAAAAAAAACYAgAAZHJzL2Rv&#10;d25yZXYueG1sUEsFBgAAAAAEAAQA9QAAAIgDAAAAAA==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О*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10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420C64" w:rsidRDefault="006E0CCA" w:rsidP="00EF2D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  <w:r w:rsidRPr="00AF5F1D">
        <w:rPr>
          <w:rFonts w:ascii="Times New Roman" w:eastAsia="Times New Roman" w:hAnsi="Times New Roman" w:cs="Times New Roman"/>
          <w:lang w:eastAsia="ru-RU"/>
        </w:rPr>
        <w:t>2.2. 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дача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овою</w:t>
      </w:r>
      <w:proofErr w:type="gramEnd"/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lang w:val="uk-UA" w:eastAsia="ru-RU"/>
        </w:rPr>
        <w:t>6.2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="00420C64">
        <w:rPr>
          <w:rFonts w:ascii="Times New Roman" w:eastAsia="Times New Roman" w:hAnsi="Times New Roman" w:cs="Times New Roman"/>
          <w:lang w:val="uk-UA" w:eastAsia="ru-RU"/>
        </w:rPr>
        <w:t xml:space="preserve">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3. ОРЕНДНА  ПЛАТА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овить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_________________ (сума прописом) гривень, у тому числі ПДВ ____________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 (сума прописом) гривень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дять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слуг,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управ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б'єк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та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 вн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вих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т.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ч.: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сміття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о),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трат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земе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ів, 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  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 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6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5.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3.2. 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ди,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яхом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ди.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ась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ці,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декс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3.3.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місцевого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рахунок, відкритий в Державній казначейській службі України,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20 числа наступного за</w:t>
      </w:r>
      <w:r w:rsidRPr="00AF5F1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татами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420C64" w:rsidRPr="00420C64" w:rsidRDefault="00420C64" w:rsidP="0042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0C64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420C64">
        <w:rPr>
          <w:rFonts w:ascii="Times New Roman" w:eastAsia="Times New Roman" w:hAnsi="Times New Roman" w:cs="Times New Roman"/>
          <w:lang w:val="uk-UA" w:eastAsia="ru-RU"/>
        </w:rPr>
        <w:t xml:space="preserve">20 числа </w:t>
      </w:r>
      <w:r w:rsidRPr="00420C64">
        <w:rPr>
          <w:rFonts w:ascii="Times New Roman" w:eastAsia="Times New Roman" w:hAnsi="Times New Roman" w:cs="Times New Roman"/>
          <w:lang w:eastAsia="ru-RU"/>
        </w:rPr>
        <w:t>наступного за поточним місяцем оренди — для орендарі</w:t>
      </w:r>
      <w:proofErr w:type="gramStart"/>
      <w:r w:rsidRPr="00420C6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20C64">
        <w:rPr>
          <w:rFonts w:ascii="Times New Roman" w:eastAsia="Times New Roman" w:hAnsi="Times New Roman" w:cs="Times New Roman"/>
          <w:lang w:eastAsia="ru-RU"/>
        </w:rPr>
        <w:t>, які отримали майно в оренду без аукціо</w:t>
      </w:r>
      <w:r>
        <w:rPr>
          <w:rFonts w:ascii="Times New Roman" w:eastAsia="Times New Roman" w:hAnsi="Times New Roman" w:cs="Times New Roman"/>
          <w:lang w:eastAsia="ru-RU"/>
        </w:rPr>
        <w:t>ну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 w:rsidRPr="00420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3.4.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 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ів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lang w:eastAsia="ru-RU"/>
        </w:rPr>
        <w:t>.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Орендодавцю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зом із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ПДВ,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Орендар зобов’язаний до 12-го числа наступного місяця отримати у Орендодавця рахунок на сплату орендної плати та акт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уг.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3.5.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</w:t>
      </w:r>
      <w:r w:rsidR="00EF2D00"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________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іль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ати)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 сумі _________________ (_____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______________) грн.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3.6.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зул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татами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 то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тежу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ставою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 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няте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3.7. Як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зрах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до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роз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міна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ег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уття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ими 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 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овува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ись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тко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етою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3.8.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lang w:eastAsia="ru-RU"/>
        </w:rPr>
        <w:t>воєча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, стяг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 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якої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рати,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зов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3.9.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3.10. 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Орендодавцю,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рахунок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ям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 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енню 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Сума 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ати,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3.5.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анню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3.11.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ру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няє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икла,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сязі,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аєморо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орм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ян</w:t>
      </w:r>
      <w:r w:rsidRPr="00AF5F1D">
        <w:rPr>
          <w:rFonts w:ascii="Times New Roman" w:eastAsia="Times New Roman" w:hAnsi="Times New Roman" w:cs="Times New Roman"/>
          <w:lang w:eastAsia="ru-RU"/>
        </w:rPr>
        <w:t>ня.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4. ПОВЕРНЕННЯ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ОРЕНДИ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І </w:t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ЗАБЕЗПЕЧУВАЛЬНИЙ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ДЕПОЗИТ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 3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ів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від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бу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раз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дати,</w:t>
      </w:r>
      <w:r w:rsidRPr="00AF5F1D">
        <w:rPr>
          <w:rFonts w:ascii="Times New Roman" w:eastAsia="Times New Roman" w:hAnsi="Times New Roman" w:cs="Times New Roman"/>
          <w:spacing w:val="42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39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чу 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жі 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розрахуватись з надавачами комунальних послуг відповідно до укладених договорів </w:t>
      </w:r>
      <w:r w:rsidRPr="00AF5F1D">
        <w:rPr>
          <w:rFonts w:ascii="Times New Roman" w:eastAsia="Times New Roman" w:hAnsi="Times New Roman" w:cs="Times New Roman"/>
          <w:lang w:eastAsia="ru-RU"/>
        </w:rPr>
        <w:t>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дати,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в) 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(по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ої)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м,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 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4.2.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та Орендодавець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(і)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фіксу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акож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кладає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надає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та Орендодавцем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="00420C64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ніж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їх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="00F467F2" w:rsidRPr="00AF5F1D">
        <w:rPr>
          <w:rFonts w:ascii="Times New Roman" w:eastAsia="Times New Roman" w:hAnsi="Times New Roman" w:cs="Times New Roman"/>
          <w:lang w:eastAsia="ru-RU"/>
        </w:rPr>
        <w:t>ути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Орендодавцю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два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 кл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(у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 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Start"/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2)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актів.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етвер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Орендодавець/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давцю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/Балансоутримувачу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ник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4.3.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з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</w:t>
      </w:r>
      <w:r w:rsidR="00420C64">
        <w:rPr>
          <w:rFonts w:ascii="Times New Roman" w:eastAsia="Times New Roman" w:hAnsi="Times New Roman" w:cs="Times New Roman"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 цей Договір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еною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б)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 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spacing w:val="-2"/>
          <w:lang w:val="uk-UA" w:eastAsia="ru-RU"/>
        </w:rPr>
        <w:t>5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(підписання акту)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="00420C64">
        <w:rPr>
          <w:rFonts w:ascii="Times New Roman" w:eastAsia="Times New Roman" w:hAnsi="Times New Roman" w:cs="Times New Roman"/>
          <w:spacing w:val="-4"/>
          <w:lang w:val="uk-UA" w:eastAsia="ru-RU"/>
        </w:rPr>
        <w:t>7.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spacing w:val="-2"/>
          <w:lang w:val="uk-UA" w:eastAsia="ru-RU"/>
        </w:rPr>
        <w:t>6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ісцевого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метою склад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оки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підписання</w:t>
      </w:r>
      <w:r w:rsidRPr="00AF5F1D">
        <w:rPr>
          <w:rFonts w:ascii="Times New Roman" w:eastAsia="Times New Roman" w:hAnsi="Times New Roman" w:cs="Times New Roman"/>
          <w:color w:val="00B050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(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я)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огаш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 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у)</w:t>
      </w:r>
      <w:r w:rsidRPr="00AF5F1D">
        <w:rPr>
          <w:rFonts w:ascii="Times New Roman" w:eastAsia="Times New Roman" w:hAnsi="Times New Roman" w:cs="Times New Roman"/>
          <w:lang w:val="uk-UA" w:eastAsia="ru-RU"/>
        </w:rPr>
        <w:t>; ці кошти у розмірі 100% перераховуються до місцевого бюджету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="00420C64">
        <w:rPr>
          <w:rFonts w:ascii="Times New Roman" w:eastAsia="Times New Roman" w:hAnsi="Times New Roman" w:cs="Times New Roman"/>
          <w:spacing w:val="62"/>
          <w:lang w:val="uk-UA" w:eastAsia="ru-RU"/>
        </w:rPr>
        <w:t>другу</w:t>
      </w:r>
      <w:proofErr w:type="gramEnd"/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до місяцевого бюджету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;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у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lang w:val="uk-UA" w:eastAsia="ru-RU"/>
        </w:rPr>
        <w:t>третю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spacing w:val="-3"/>
          <w:lang w:val="uk-UA" w:eastAsia="ru-RU"/>
        </w:rPr>
        <w:t>четверту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ргу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авд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proofErr w:type="gramStart"/>
      <w:r w:rsidR="00420C64">
        <w:rPr>
          <w:rFonts w:ascii="Times New Roman" w:eastAsia="Times New Roman" w:hAnsi="Times New Roman" w:cs="Times New Roman"/>
          <w:lang w:val="uk-UA" w:eastAsia="ru-RU"/>
        </w:rPr>
        <w:t>п’яту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в 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ртає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му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у,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ишилась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5. ПОЛІПШЕННЯ  І  РЕМОНТ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5.1.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погодженням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сту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отов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ори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’ємні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вн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того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="00BF3EF1" w:rsidRPr="00AF5F1D">
        <w:rPr>
          <w:rFonts w:ascii="Times New Roman" w:eastAsia="Times New Roman" w:hAnsi="Times New Roman" w:cs="Times New Roman"/>
          <w:lang w:val="uk-UA" w:eastAsia="ru-RU"/>
        </w:rPr>
        <w:t xml:space="preserve"> та Балансоутримувача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раз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 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 на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5.2.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біт,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5.1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рат 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здійс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 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ови, на як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аке 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нача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42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шень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="00420C6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якщо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та на 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приватиз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6. РЕЖИМ  ВИКОРИСТАННЯ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spacing w:val="-3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6.2.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ігати 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 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врахув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 захо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матив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еки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2)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орм,</w:t>
      </w:r>
      <w:r w:rsidRPr="00AF5F1D">
        <w:rPr>
          <w:rFonts w:ascii="Times New Roman" w:eastAsia="Times New Roman" w:hAnsi="Times New Roman" w:cs="Times New Roman"/>
          <w:spacing w:val="4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авил,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слу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ча/Орендодавця;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уска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вил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 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6.4.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авил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 за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дає 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зруч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то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тою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ю 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вору.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або по телефону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 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внасл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й,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: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ага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зем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скарг на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 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вжи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ти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ікв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слі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2D13C5" w:rsidRDefault="002D13C5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spacing w:val="-2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7.1.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1)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="00866339" w:rsidRPr="00AF5F1D">
        <w:rPr>
          <w:rFonts w:ascii="Times New Roman" w:eastAsia="Times New Roman" w:hAnsi="Times New Roman" w:cs="Times New Roman"/>
          <w:lang w:val="uk-UA" w:eastAsia="ru-RU"/>
        </w:rPr>
        <w:t>6.2 Умов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исть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ха,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10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ня)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авцю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2)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ї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 заст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 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ика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(стр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4056F" w:rsidRPr="00AF5F1D" w:rsidRDefault="006E0CCA" w:rsidP="00240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7.2.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, особі яка їх понесла (Управління або чинний орендар, в разі якщо він не став переможцем аукціону)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сумм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передбаченій у пункті 6.3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8. СУБОРЕНДА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ислі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ди)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(попередня згода) або на 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ідставі 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 разі надходження заяви від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м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 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lang w:eastAsia="ru-RU"/>
        </w:rPr>
        <w:t>е уклада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ише з ос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ам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України «Про оренду державного та комунального майна»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авцю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та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ин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ик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Управлінням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емі.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9. ЗАПЕВНЕННЯ  СТОРІН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bCs/>
          <w:lang w:val="uk-UA" w:eastAsia="ru-RU"/>
        </w:rPr>
        <w:t>А.</w:t>
      </w:r>
      <w:r w:rsidRPr="00AF5F1D">
        <w:rPr>
          <w:rFonts w:ascii="Times New Roman" w:eastAsia="Times New Roman" w:hAnsi="Times New Roman" w:cs="Times New Roman"/>
          <w:b/>
          <w:bCs/>
          <w:spacing w:val="-1"/>
          <w:lang w:val="uk-UA" w:eastAsia="ru-RU"/>
        </w:rPr>
        <w:t xml:space="preserve"> ЗАПЕВНЕННЯ БАЛАНСОУТРИМУВАЧА І ОРЕНДОДАВЦЯ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9.1. 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 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апев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9.1.1.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’єкту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немає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нале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бам,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рю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сті,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9.1.2.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б’єкт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0F617B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0F617B">
        <w:rPr>
          <w:rFonts w:ascii="Times New Roman" w:eastAsia="Times New Roman" w:hAnsi="Times New Roman" w:cs="Times New Roman"/>
          <w:b/>
          <w:lang w:val="uk-UA" w:eastAsia="ru-RU"/>
        </w:rPr>
        <w:t>Б.</w:t>
      </w:r>
      <w:r w:rsidRPr="000F617B">
        <w:rPr>
          <w:rFonts w:ascii="Times New Roman" w:eastAsia="Times New Roman" w:hAnsi="Times New Roman" w:cs="Times New Roman"/>
          <w:b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ЗАПЕВНЕННЯ  ОРЕНДАРЯ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0F617B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9.3.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ар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має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ожли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іст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забе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пе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ену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йо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ас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або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лу</w:t>
      </w:r>
      <w:r w:rsidRPr="000F617B">
        <w:rPr>
          <w:rFonts w:ascii="Times New Roman" w:eastAsia="Times New Roman" w:hAnsi="Times New Roman" w:cs="Times New Roman"/>
          <w:lang w:val="uk-UA" w:eastAsia="ru-RU"/>
        </w:rPr>
        <w:t>че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 фіна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ими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ес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сами,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вча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вн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бся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0F617B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 ін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плат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жі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ц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ог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атив 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10 Умов.</w:t>
      </w:r>
    </w:p>
    <w:p w:rsidR="006E0CCA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9.5.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10. ДОДАТКОВІ  УМОВИ  ОРЕНДИ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10.1.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’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’язк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умови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11. ВІДПОВІДАЛЬНІСТЬ  І  ВИРІШЕННЯ  СПОРІВ  ЗА  ДОГОВОРОМ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я.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в'язан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11.3.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икають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в'язку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виріш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лях</w:t>
      </w:r>
      <w:r w:rsidRPr="00AF5F1D">
        <w:rPr>
          <w:rFonts w:ascii="Times New Roman" w:eastAsia="Times New Roman" w:hAnsi="Times New Roman" w:cs="Times New Roman"/>
          <w:lang w:eastAsia="ru-RU"/>
        </w:rPr>
        <w:t>ом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11.4.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авчо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12.СТРОК ЧИННОСТІ, УМОВИ ЗМІНИ ТА ПРИПИНЕННЯ ДОГОВОРУ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1.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діє до ____________________________________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lang w:eastAsia="ru-RU"/>
        </w:rPr>
        <w:t>г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инаєт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ром.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ого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Акта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7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12.2. 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анов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ище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7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обо</w:t>
      </w:r>
      <w:r w:rsidRPr="00AF5F1D">
        <w:rPr>
          <w:rFonts w:ascii="Times New Roman" w:eastAsia="Times New Roman" w:hAnsi="Times New Roman" w:cs="Times New Roman"/>
          <w:lang w:eastAsia="ru-RU"/>
        </w:rPr>
        <w:t>в'язань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12.3.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доп</w:t>
      </w:r>
      <w:r w:rsidRPr="00AF5F1D">
        <w:rPr>
          <w:rFonts w:ascii="Times New Roman" w:eastAsia="Times New Roman" w:hAnsi="Times New Roman" w:cs="Times New Roman"/>
          <w:lang w:eastAsia="ru-RU"/>
        </w:rPr>
        <w:t>овн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ура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="00FA1F73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 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за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аємною згодою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,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18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овжи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сь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ачені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 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ц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яке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 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еалі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 у 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ивою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12.5.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третім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є підс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гає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ика),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зац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 підстав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12.6.1. закінчення строку на який його укладено.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12.6.1.1. Якщо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його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о,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 рі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виконавчого комітету Броварської міської ради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ро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в 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визна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письмового повідомлення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 заяви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б) з дати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закінчення строку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 якщо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агаєт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12.6.2.Укладення з орендарем договору концесії такого майна.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12.6.3.Приватизація об’єкта оренди орендарем (за участю орендаря).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12.6.5. Смерті фізичної особи –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12.6.6. Визнання орендаря банкрутом.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Якщо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тавою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пунктами 12.6.2.-12.6.7.,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дати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ни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12.6.8. 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вірну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комунального майна територіальної громади м. Бровари,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lang w:eastAsia="ru-RU"/>
        </w:rPr>
        <w:t>рт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lang w:eastAsia="ru-RU"/>
        </w:rPr>
        <w:t>,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)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бе 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30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начено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карж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ця.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2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овом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уття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ої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12.6.9.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eastAsia="ru-RU"/>
        </w:rPr>
        <w:t>- 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повинен скласти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i/>
          <w:lang w:eastAsia="ru-RU"/>
        </w:rPr>
        <w:t>*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льт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вне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ання</w:t>
      </w:r>
      <w:r w:rsidRPr="00AF5F1D">
        <w:rPr>
          <w:rFonts w:ascii="Times New Roman" w:eastAsia="Times New Roman" w:hAnsi="Times New Roman" w:cs="Times New Roman"/>
          <w:i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 дого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кий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ється</w:t>
      </w:r>
      <w:r w:rsidRPr="00AF5F1D">
        <w:rPr>
          <w:rFonts w:ascii="Times New Roman" w:eastAsia="Times New Roman" w:hAnsi="Times New Roman" w:cs="Times New Roman"/>
          <w:i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i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ження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вору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енди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"5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1.В")</w:t>
      </w:r>
      <w:r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i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бою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ю,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 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12.6.10.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2.7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2.8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12.6.11.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ктом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12.6.12. 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12.6.7.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бути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12.7.1.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устив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12.7.2.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овим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12.7.3.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8.1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ю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12.7.4.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клав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 які не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ають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 статті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12.7.5.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тн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12.7.6.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ушує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атк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цьому Договорі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12.7.7.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ився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внести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3.7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12.7.8. Орендар не застрахував майно.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12.8. 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з  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иви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    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ом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2.7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 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шу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стом. У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тись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іж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15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 (у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5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 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йна).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сі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ист,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дчать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триває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м)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десятий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авцем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. Дата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ення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12.9.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12.9.1.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имає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12.9.2.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можли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викон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вж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12.10.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н,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ру,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казів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. Якщо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ве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иту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аяв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овол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FA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ачу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крі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ч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али 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ні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="00FA1F7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рун</w:t>
      </w:r>
      <w:r w:rsidRPr="00AF5F1D">
        <w:rPr>
          <w:rFonts w:ascii="Times New Roman" w:eastAsia="Times New Roman" w:hAnsi="Times New Roman" w:cs="Times New Roman"/>
          <w:lang w:eastAsia="ru-RU"/>
        </w:rPr>
        <w:t>това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вирі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им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а) Орендодавець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ртає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,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(в разі його сплати Орендарем)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сяти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ален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12.11. </w:t>
      </w:r>
      <w:r w:rsidRPr="00AF5F1D">
        <w:rPr>
          <w:rFonts w:ascii="Times New Roman" w:eastAsia="Times New Roman" w:hAnsi="Times New Roman" w:cs="Times New Roman"/>
          <w:lang w:eastAsia="ru-RU"/>
        </w:rPr>
        <w:t>У 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дою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відо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даю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>шен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асністю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зробле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тю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12.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/Ба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алансоу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13. ІНШЕ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1.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ндар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мово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змін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рек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ізит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тних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их.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відні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13.12.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таке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13.3. Якщо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комунального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далі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–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веб порталі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цем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та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 той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 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м).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складаєт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х.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ець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ЕТ</w:t>
      </w:r>
      <w:r w:rsidRPr="00AF5F1D">
        <w:rPr>
          <w:rFonts w:ascii="Times New Roman" w:eastAsia="Times New Roman" w:hAnsi="Times New Roman" w:cs="Times New Roman"/>
          <w:lang w:eastAsia="ru-RU"/>
        </w:rPr>
        <w:t>С).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заміне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С.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свідче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вого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 нот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13.4. У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аніз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(крім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-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ом),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ігає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-О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ря.</w:t>
      </w:r>
    </w:p>
    <w:p w:rsidR="006E0CCA" w:rsidRPr="00AF5F1D" w:rsidRDefault="006E0CCA" w:rsidP="00DC4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У разі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 до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тікаю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вця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та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уває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змін 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ша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13.5.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і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ча.</w:t>
      </w:r>
    </w:p>
    <w:p w:rsidR="00AF27B3" w:rsidRPr="00AF5F1D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AF5F1D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. ЮРИДИЧНІ АДРЕСИ ТА БАНКІВСЬКІ РЕКВІЗИТИ СТОРІН</w:t>
      </w:r>
    </w:p>
    <w:p w:rsidR="00C8095E" w:rsidRPr="00AF5F1D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C8095E" w:rsidTr="00151997">
        <w:tc>
          <w:tcPr>
            <w:tcW w:w="5070" w:type="dxa"/>
          </w:tcPr>
          <w:p w:rsidR="00C8095E" w:rsidRPr="00C8095E" w:rsidRDefault="00C8095E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C8095E" w:rsidRPr="00C8095E" w:rsidRDefault="00510F14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Броварська загальноосвітня школа І-ІІІ ступенів № </w:t>
            </w:r>
            <w:r w:rsidR="00FC5DC6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D13C5">
              <w:rPr>
                <w:sz w:val="22"/>
                <w:szCs w:val="22"/>
                <w:lang w:val="uk-UA"/>
              </w:rPr>
              <w:t xml:space="preserve"> Броварської міської ради Київської області</w:t>
            </w:r>
          </w:p>
          <w:p w:rsidR="00FC5DC6" w:rsidRDefault="00C8095E" w:rsidP="00C8095E">
            <w:pPr>
              <w:rPr>
                <w:color w:val="000000"/>
                <w:sz w:val="18"/>
                <w:szCs w:val="18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 w:rsidR="00FC5DC6">
              <w:rPr>
                <w:color w:val="000000"/>
                <w:sz w:val="18"/>
                <w:szCs w:val="18"/>
                <w:lang w:val="uk-UA"/>
              </w:rPr>
              <w:t>25657577</w:t>
            </w:r>
          </w:p>
          <w:p w:rsidR="0060758B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адреса: 07400, Київська область, місто Бровари, </w:t>
            </w:r>
            <w:r w:rsidR="00510F14">
              <w:rPr>
                <w:sz w:val="22"/>
                <w:szCs w:val="22"/>
                <w:lang w:val="uk-UA"/>
              </w:rPr>
              <w:t xml:space="preserve">вулиця </w:t>
            </w:r>
            <w:r w:rsidR="00FC5DC6">
              <w:rPr>
                <w:sz w:val="22"/>
                <w:szCs w:val="22"/>
                <w:lang w:val="uk-UA"/>
              </w:rPr>
              <w:t>Герцена, 3-А</w:t>
            </w:r>
          </w:p>
          <w:p w:rsidR="0060758B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 (04594) </w:t>
            </w:r>
            <w:r w:rsidR="00FC5DC6">
              <w:rPr>
                <w:sz w:val="22"/>
                <w:szCs w:val="22"/>
                <w:lang w:val="uk-UA"/>
              </w:rPr>
              <w:t>4-21-63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510F14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_________________ </w:t>
            </w:r>
            <w:r w:rsidR="00FC5DC6">
              <w:rPr>
                <w:sz w:val="22"/>
                <w:szCs w:val="22"/>
                <w:lang w:val="uk-UA"/>
              </w:rPr>
              <w:t>Людмила ПРИДЕЛЮК</w:t>
            </w:r>
            <w:bookmarkStart w:id="0" w:name="_GoBack"/>
            <w:bookmarkEnd w:id="0"/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C8095E" w:rsidRDefault="00C8095E" w:rsidP="00AF27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C8095E" w:rsidRPr="00636916" w:rsidRDefault="00C8095E" w:rsidP="00AF27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6916">
              <w:rPr>
                <w:b/>
                <w:sz w:val="22"/>
                <w:szCs w:val="22"/>
                <w:lang w:val="uk-UA"/>
              </w:rPr>
              <w:t>«ОРЕНДАР»</w:t>
            </w:r>
          </w:p>
        </w:tc>
      </w:tr>
      <w:tr w:rsidR="001E6548" w:rsidRPr="002A54A8" w:rsidTr="00151997">
        <w:tc>
          <w:tcPr>
            <w:tcW w:w="5070" w:type="dxa"/>
          </w:tcPr>
          <w:p w:rsidR="001E6548" w:rsidRPr="00C8095E" w:rsidRDefault="001E6548" w:rsidP="00C809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1E6548" w:rsidRDefault="001E6548" w:rsidP="00AF27B3">
            <w:pPr>
              <w:jc w:val="center"/>
              <w:rPr>
                <w:b/>
                <w:lang w:val="uk-UA"/>
              </w:rPr>
            </w:pPr>
          </w:p>
        </w:tc>
      </w:tr>
    </w:tbl>
    <w:p w:rsidR="00AF27B3" w:rsidRPr="002A54A8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</w:pPr>
      <w:r w:rsidRPr="002A54A8">
        <w:rPr>
          <w:rFonts w:ascii="Times New Roman" w:eastAsia="Times New Roman" w:hAnsi="Times New Roman" w:cs="Times New Roman"/>
          <w:b/>
          <w:bCs/>
          <w:spacing w:val="-8"/>
          <w:lang w:val="uk-UA" w:eastAsia="ru-RU"/>
        </w:rPr>
        <w:t>Додатки:</w:t>
      </w:r>
    </w:p>
    <w:p w:rsidR="00AF27B3" w:rsidRPr="002A54A8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uk-UA" w:eastAsia="ru-RU"/>
        </w:rPr>
      </w:pPr>
      <w:r w:rsidRPr="002A54A8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Додатки до цього Договору додаються і є його невід’ємною складовою частиною. 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резул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 прийому-передачі майна;</w:t>
      </w:r>
    </w:p>
    <w:p w:rsidR="00AF27B3" w:rsidRPr="005B46F7" w:rsidRDefault="00AF27B3" w:rsidP="005B4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а;</w:t>
      </w:r>
    </w:p>
    <w:sectPr w:rsidR="00AF27B3" w:rsidRPr="005B46F7" w:rsidSect="00EF4060">
      <w:headerReference w:type="even" r:id="rId11"/>
      <w:headerReference w:type="default" r:id="rId12"/>
      <w:headerReference w:type="first" r:id="rId13"/>
      <w:pgSz w:w="11909" w:h="16834"/>
      <w:pgMar w:top="426" w:right="567" w:bottom="1134" w:left="1701" w:header="272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65" w:rsidRDefault="00971D65">
      <w:pPr>
        <w:spacing w:after="0" w:line="240" w:lineRule="auto"/>
      </w:pPr>
      <w:r>
        <w:separator/>
      </w:r>
    </w:p>
  </w:endnote>
  <w:endnote w:type="continuationSeparator" w:id="0">
    <w:p w:rsidR="00971D65" w:rsidRDefault="0097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65" w:rsidRDefault="00971D65">
      <w:pPr>
        <w:spacing w:after="0" w:line="240" w:lineRule="auto"/>
      </w:pPr>
      <w:r>
        <w:separator/>
      </w:r>
    </w:p>
  </w:footnote>
  <w:footnote w:type="continuationSeparator" w:id="0">
    <w:p w:rsidR="00971D65" w:rsidRDefault="0097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FD" w:rsidRDefault="003C1CFD" w:rsidP="00FE1D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16</w:t>
    </w:r>
    <w:r>
      <w:rPr>
        <w:rStyle w:val="ac"/>
      </w:rPr>
      <w:fldChar w:fldCharType="end"/>
    </w:r>
  </w:p>
  <w:p w:rsidR="003C1CFD" w:rsidRDefault="003C1CF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FD" w:rsidRDefault="003C1CF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C5DC6" w:rsidRPr="00FC5DC6">
      <w:rPr>
        <w:lang w:val="ru-RU"/>
      </w:rPr>
      <w:t>14</w:t>
    </w:r>
    <w:r>
      <w:fldChar w:fldCharType="end"/>
    </w:r>
  </w:p>
  <w:p w:rsidR="003C1CFD" w:rsidRDefault="003C1CF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FD" w:rsidRDefault="003C1CFD">
    <w:pPr>
      <w:pStyle w:val="aa"/>
      <w:jc w:val="center"/>
    </w:pPr>
  </w:p>
  <w:p w:rsidR="003C1CFD" w:rsidRDefault="003C1CF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B"/>
    <w:multiLevelType w:val="hybridMultilevel"/>
    <w:tmpl w:val="05DE57EC"/>
    <w:lvl w:ilvl="0" w:tplc="71320F76">
      <w:start w:val="12"/>
      <w:numFmt w:val="decimal"/>
      <w:lvlText w:val="%1"/>
      <w:lvlJc w:val="left"/>
      <w:pPr>
        <w:ind w:hanging="824"/>
      </w:pPr>
      <w:rPr>
        <w:rFonts w:hint="default"/>
      </w:rPr>
    </w:lvl>
    <w:lvl w:ilvl="1" w:tplc="A1F483E6">
      <w:numFmt w:val="none"/>
      <w:lvlText w:val=""/>
      <w:lvlJc w:val="left"/>
      <w:pPr>
        <w:tabs>
          <w:tab w:val="num" w:pos="360"/>
        </w:tabs>
      </w:pPr>
    </w:lvl>
    <w:lvl w:ilvl="2" w:tplc="B742F7C0">
      <w:start w:val="1"/>
      <w:numFmt w:val="bullet"/>
      <w:lvlText w:val="•"/>
      <w:lvlJc w:val="left"/>
      <w:rPr>
        <w:rFonts w:hint="default"/>
      </w:rPr>
    </w:lvl>
    <w:lvl w:ilvl="3" w:tplc="04F0C0C4">
      <w:start w:val="1"/>
      <w:numFmt w:val="bullet"/>
      <w:lvlText w:val="•"/>
      <w:lvlJc w:val="left"/>
      <w:rPr>
        <w:rFonts w:hint="default"/>
      </w:rPr>
    </w:lvl>
    <w:lvl w:ilvl="4" w:tplc="CEA653D2">
      <w:start w:val="1"/>
      <w:numFmt w:val="bullet"/>
      <w:lvlText w:val="•"/>
      <w:lvlJc w:val="left"/>
      <w:rPr>
        <w:rFonts w:hint="default"/>
      </w:rPr>
    </w:lvl>
    <w:lvl w:ilvl="5" w:tplc="EFA094CC">
      <w:start w:val="1"/>
      <w:numFmt w:val="bullet"/>
      <w:lvlText w:val="•"/>
      <w:lvlJc w:val="left"/>
      <w:rPr>
        <w:rFonts w:hint="default"/>
      </w:rPr>
    </w:lvl>
    <w:lvl w:ilvl="6" w:tplc="FB20925A">
      <w:start w:val="1"/>
      <w:numFmt w:val="bullet"/>
      <w:lvlText w:val="•"/>
      <w:lvlJc w:val="left"/>
      <w:rPr>
        <w:rFonts w:hint="default"/>
      </w:rPr>
    </w:lvl>
    <w:lvl w:ilvl="7" w:tplc="068A1576">
      <w:start w:val="1"/>
      <w:numFmt w:val="bullet"/>
      <w:lvlText w:val="•"/>
      <w:lvlJc w:val="left"/>
      <w:rPr>
        <w:rFonts w:hint="default"/>
      </w:rPr>
    </w:lvl>
    <w:lvl w:ilvl="8" w:tplc="C8BE9C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B01C4"/>
    <w:multiLevelType w:val="hybridMultilevel"/>
    <w:tmpl w:val="85F0E99A"/>
    <w:lvl w:ilvl="0" w:tplc="5AB43B34">
      <w:start w:val="12"/>
      <w:numFmt w:val="decimal"/>
      <w:lvlText w:val="%1"/>
      <w:lvlJc w:val="left"/>
      <w:pPr>
        <w:ind w:hanging="647"/>
      </w:pPr>
      <w:rPr>
        <w:rFonts w:hint="default"/>
      </w:rPr>
    </w:lvl>
    <w:lvl w:ilvl="1" w:tplc="83802750">
      <w:numFmt w:val="none"/>
      <w:lvlText w:val=""/>
      <w:lvlJc w:val="left"/>
      <w:pPr>
        <w:tabs>
          <w:tab w:val="num" w:pos="360"/>
        </w:tabs>
      </w:pPr>
    </w:lvl>
    <w:lvl w:ilvl="2" w:tplc="803E32AC">
      <w:start w:val="1"/>
      <w:numFmt w:val="bullet"/>
      <w:lvlText w:val="•"/>
      <w:lvlJc w:val="left"/>
      <w:rPr>
        <w:rFonts w:hint="default"/>
      </w:rPr>
    </w:lvl>
    <w:lvl w:ilvl="3" w:tplc="78B4F0E0">
      <w:start w:val="1"/>
      <w:numFmt w:val="bullet"/>
      <w:lvlText w:val="•"/>
      <w:lvlJc w:val="left"/>
      <w:rPr>
        <w:rFonts w:hint="default"/>
      </w:rPr>
    </w:lvl>
    <w:lvl w:ilvl="4" w:tplc="86F02AF4">
      <w:start w:val="1"/>
      <w:numFmt w:val="bullet"/>
      <w:lvlText w:val="•"/>
      <w:lvlJc w:val="left"/>
      <w:rPr>
        <w:rFonts w:hint="default"/>
      </w:rPr>
    </w:lvl>
    <w:lvl w:ilvl="5" w:tplc="1B722B3A">
      <w:start w:val="1"/>
      <w:numFmt w:val="bullet"/>
      <w:lvlText w:val="•"/>
      <w:lvlJc w:val="left"/>
      <w:rPr>
        <w:rFonts w:hint="default"/>
      </w:rPr>
    </w:lvl>
    <w:lvl w:ilvl="6" w:tplc="C5C6C1E6">
      <w:start w:val="1"/>
      <w:numFmt w:val="bullet"/>
      <w:lvlText w:val="•"/>
      <w:lvlJc w:val="left"/>
      <w:rPr>
        <w:rFonts w:hint="default"/>
      </w:rPr>
    </w:lvl>
    <w:lvl w:ilvl="7" w:tplc="0E9CDF84">
      <w:start w:val="1"/>
      <w:numFmt w:val="bullet"/>
      <w:lvlText w:val="•"/>
      <w:lvlJc w:val="left"/>
      <w:rPr>
        <w:rFonts w:hint="default"/>
      </w:rPr>
    </w:lvl>
    <w:lvl w:ilvl="8" w:tplc="454276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556C66"/>
    <w:multiLevelType w:val="multilevel"/>
    <w:tmpl w:val="63F67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AB00C5"/>
    <w:multiLevelType w:val="hybridMultilevel"/>
    <w:tmpl w:val="989C1CF6"/>
    <w:lvl w:ilvl="0" w:tplc="885231C2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35C8C458">
      <w:numFmt w:val="none"/>
      <w:lvlText w:val=""/>
      <w:lvlJc w:val="left"/>
      <w:pPr>
        <w:tabs>
          <w:tab w:val="num" w:pos="360"/>
        </w:tabs>
      </w:pPr>
    </w:lvl>
    <w:lvl w:ilvl="2" w:tplc="FC70EE6A">
      <w:start w:val="1"/>
      <w:numFmt w:val="bullet"/>
      <w:lvlText w:val="•"/>
      <w:lvlJc w:val="left"/>
      <w:rPr>
        <w:rFonts w:hint="default"/>
      </w:rPr>
    </w:lvl>
    <w:lvl w:ilvl="3" w:tplc="EDB4C1D2">
      <w:start w:val="1"/>
      <w:numFmt w:val="bullet"/>
      <w:lvlText w:val="•"/>
      <w:lvlJc w:val="left"/>
      <w:rPr>
        <w:rFonts w:hint="default"/>
      </w:rPr>
    </w:lvl>
    <w:lvl w:ilvl="4" w:tplc="43BC155A">
      <w:start w:val="1"/>
      <w:numFmt w:val="bullet"/>
      <w:lvlText w:val="•"/>
      <w:lvlJc w:val="left"/>
      <w:rPr>
        <w:rFonts w:hint="default"/>
      </w:rPr>
    </w:lvl>
    <w:lvl w:ilvl="5" w:tplc="921E282E">
      <w:start w:val="1"/>
      <w:numFmt w:val="bullet"/>
      <w:lvlText w:val="•"/>
      <w:lvlJc w:val="left"/>
      <w:rPr>
        <w:rFonts w:hint="default"/>
      </w:rPr>
    </w:lvl>
    <w:lvl w:ilvl="6" w:tplc="B49E9528">
      <w:start w:val="1"/>
      <w:numFmt w:val="bullet"/>
      <w:lvlText w:val="•"/>
      <w:lvlJc w:val="left"/>
      <w:rPr>
        <w:rFonts w:hint="default"/>
      </w:rPr>
    </w:lvl>
    <w:lvl w:ilvl="7" w:tplc="BB16E8EC">
      <w:start w:val="1"/>
      <w:numFmt w:val="bullet"/>
      <w:lvlText w:val="•"/>
      <w:lvlJc w:val="left"/>
      <w:rPr>
        <w:rFonts w:hint="default"/>
      </w:rPr>
    </w:lvl>
    <w:lvl w:ilvl="8" w:tplc="6CFA5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872921"/>
    <w:multiLevelType w:val="hybridMultilevel"/>
    <w:tmpl w:val="D6EEF9DC"/>
    <w:lvl w:ilvl="0" w:tplc="EF7AD0EA">
      <w:start w:val="8"/>
      <w:numFmt w:val="decimal"/>
      <w:lvlText w:val="%1"/>
      <w:lvlJc w:val="left"/>
      <w:pPr>
        <w:ind w:hanging="494"/>
      </w:pPr>
      <w:rPr>
        <w:rFonts w:hint="default"/>
      </w:rPr>
    </w:lvl>
    <w:lvl w:ilvl="1" w:tplc="42E47B38">
      <w:numFmt w:val="none"/>
      <w:lvlText w:val=""/>
      <w:lvlJc w:val="left"/>
      <w:pPr>
        <w:tabs>
          <w:tab w:val="num" w:pos="360"/>
        </w:tabs>
      </w:pPr>
    </w:lvl>
    <w:lvl w:ilvl="2" w:tplc="AD90D8E0">
      <w:start w:val="1"/>
      <w:numFmt w:val="bullet"/>
      <w:lvlText w:val="•"/>
      <w:lvlJc w:val="left"/>
      <w:rPr>
        <w:rFonts w:hint="default"/>
      </w:rPr>
    </w:lvl>
    <w:lvl w:ilvl="3" w:tplc="C80AB83E">
      <w:start w:val="1"/>
      <w:numFmt w:val="bullet"/>
      <w:lvlText w:val="•"/>
      <w:lvlJc w:val="left"/>
      <w:rPr>
        <w:rFonts w:hint="default"/>
      </w:rPr>
    </w:lvl>
    <w:lvl w:ilvl="4" w:tplc="9FE25242">
      <w:start w:val="1"/>
      <w:numFmt w:val="bullet"/>
      <w:lvlText w:val="•"/>
      <w:lvlJc w:val="left"/>
      <w:rPr>
        <w:rFonts w:hint="default"/>
      </w:rPr>
    </w:lvl>
    <w:lvl w:ilvl="5" w:tplc="2A601E6E">
      <w:start w:val="1"/>
      <w:numFmt w:val="bullet"/>
      <w:lvlText w:val="•"/>
      <w:lvlJc w:val="left"/>
      <w:rPr>
        <w:rFonts w:hint="default"/>
      </w:rPr>
    </w:lvl>
    <w:lvl w:ilvl="6" w:tplc="A8868C3C">
      <w:start w:val="1"/>
      <w:numFmt w:val="bullet"/>
      <w:lvlText w:val="•"/>
      <w:lvlJc w:val="left"/>
      <w:rPr>
        <w:rFonts w:hint="default"/>
      </w:rPr>
    </w:lvl>
    <w:lvl w:ilvl="7" w:tplc="5E66C21A">
      <w:start w:val="1"/>
      <w:numFmt w:val="bullet"/>
      <w:lvlText w:val="•"/>
      <w:lvlJc w:val="left"/>
      <w:rPr>
        <w:rFonts w:hint="default"/>
      </w:rPr>
    </w:lvl>
    <w:lvl w:ilvl="8" w:tplc="F82C7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31C41"/>
    <w:multiLevelType w:val="multilevel"/>
    <w:tmpl w:val="8C1A51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3F35E5A"/>
    <w:multiLevelType w:val="hybridMultilevel"/>
    <w:tmpl w:val="831AFC5E"/>
    <w:lvl w:ilvl="0" w:tplc="6352AB06">
      <w:start w:val="3"/>
      <w:numFmt w:val="decimal"/>
      <w:lvlText w:val="%1"/>
      <w:lvlJc w:val="left"/>
      <w:pPr>
        <w:ind w:hanging="494"/>
      </w:pPr>
      <w:rPr>
        <w:rFonts w:hint="default"/>
      </w:rPr>
    </w:lvl>
    <w:lvl w:ilvl="1" w:tplc="9B00B66A">
      <w:numFmt w:val="none"/>
      <w:lvlText w:val=""/>
      <w:lvlJc w:val="left"/>
      <w:pPr>
        <w:tabs>
          <w:tab w:val="num" w:pos="360"/>
        </w:tabs>
      </w:pPr>
    </w:lvl>
    <w:lvl w:ilvl="2" w:tplc="821603A2">
      <w:start w:val="1"/>
      <w:numFmt w:val="bullet"/>
      <w:lvlText w:val="•"/>
      <w:lvlJc w:val="left"/>
      <w:rPr>
        <w:rFonts w:hint="default"/>
      </w:rPr>
    </w:lvl>
    <w:lvl w:ilvl="3" w:tplc="AA064BC4">
      <w:start w:val="1"/>
      <w:numFmt w:val="bullet"/>
      <w:lvlText w:val="•"/>
      <w:lvlJc w:val="left"/>
      <w:rPr>
        <w:rFonts w:hint="default"/>
      </w:rPr>
    </w:lvl>
    <w:lvl w:ilvl="4" w:tplc="27C8917C">
      <w:start w:val="1"/>
      <w:numFmt w:val="bullet"/>
      <w:lvlText w:val="•"/>
      <w:lvlJc w:val="left"/>
      <w:rPr>
        <w:rFonts w:hint="default"/>
      </w:rPr>
    </w:lvl>
    <w:lvl w:ilvl="5" w:tplc="DFA696D4">
      <w:start w:val="1"/>
      <w:numFmt w:val="bullet"/>
      <w:lvlText w:val="•"/>
      <w:lvlJc w:val="left"/>
      <w:rPr>
        <w:rFonts w:hint="default"/>
      </w:rPr>
    </w:lvl>
    <w:lvl w:ilvl="6" w:tplc="B6E84F96">
      <w:start w:val="1"/>
      <w:numFmt w:val="bullet"/>
      <w:lvlText w:val="•"/>
      <w:lvlJc w:val="left"/>
      <w:rPr>
        <w:rFonts w:hint="default"/>
      </w:rPr>
    </w:lvl>
    <w:lvl w:ilvl="7" w:tplc="AE50C33A">
      <w:start w:val="1"/>
      <w:numFmt w:val="bullet"/>
      <w:lvlText w:val="•"/>
      <w:lvlJc w:val="left"/>
      <w:rPr>
        <w:rFonts w:hint="default"/>
      </w:rPr>
    </w:lvl>
    <w:lvl w:ilvl="8" w:tplc="2AEC1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F15C11"/>
    <w:multiLevelType w:val="hybridMultilevel"/>
    <w:tmpl w:val="C64C0EC2"/>
    <w:lvl w:ilvl="0" w:tplc="21D0A91A">
      <w:start w:val="2"/>
      <w:numFmt w:val="decimal"/>
      <w:lvlText w:val="%1."/>
      <w:lvlJc w:val="left"/>
      <w:pPr>
        <w:ind w:left="2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9">
    <w:nsid w:val="29C64543"/>
    <w:multiLevelType w:val="hybridMultilevel"/>
    <w:tmpl w:val="6D7A81F8"/>
    <w:lvl w:ilvl="0" w:tplc="A8E4D778">
      <w:start w:val="12"/>
      <w:numFmt w:val="decimal"/>
      <w:lvlText w:val="%1"/>
      <w:lvlJc w:val="left"/>
      <w:pPr>
        <w:ind w:hanging="880"/>
      </w:pPr>
      <w:rPr>
        <w:rFonts w:hint="default"/>
      </w:rPr>
    </w:lvl>
    <w:lvl w:ilvl="1" w:tplc="D54C722A">
      <w:numFmt w:val="none"/>
      <w:lvlText w:val=""/>
      <w:lvlJc w:val="left"/>
      <w:pPr>
        <w:tabs>
          <w:tab w:val="num" w:pos="360"/>
        </w:tabs>
      </w:pPr>
    </w:lvl>
    <w:lvl w:ilvl="2" w:tplc="436AB5B2">
      <w:numFmt w:val="none"/>
      <w:lvlText w:val=""/>
      <w:lvlJc w:val="left"/>
      <w:pPr>
        <w:tabs>
          <w:tab w:val="num" w:pos="360"/>
        </w:tabs>
      </w:pPr>
    </w:lvl>
    <w:lvl w:ilvl="3" w:tplc="DAD810F8">
      <w:start w:val="1"/>
      <w:numFmt w:val="bullet"/>
      <w:lvlText w:val="•"/>
      <w:lvlJc w:val="left"/>
      <w:rPr>
        <w:rFonts w:hint="default"/>
      </w:rPr>
    </w:lvl>
    <w:lvl w:ilvl="4" w:tplc="6D5A8BC6">
      <w:start w:val="1"/>
      <w:numFmt w:val="bullet"/>
      <w:lvlText w:val="•"/>
      <w:lvlJc w:val="left"/>
      <w:rPr>
        <w:rFonts w:hint="default"/>
      </w:rPr>
    </w:lvl>
    <w:lvl w:ilvl="5" w:tplc="A0E05108">
      <w:start w:val="1"/>
      <w:numFmt w:val="bullet"/>
      <w:lvlText w:val="•"/>
      <w:lvlJc w:val="left"/>
      <w:rPr>
        <w:rFonts w:hint="default"/>
      </w:rPr>
    </w:lvl>
    <w:lvl w:ilvl="6" w:tplc="1B68AE5C">
      <w:start w:val="1"/>
      <w:numFmt w:val="bullet"/>
      <w:lvlText w:val="•"/>
      <w:lvlJc w:val="left"/>
      <w:rPr>
        <w:rFonts w:hint="default"/>
      </w:rPr>
    </w:lvl>
    <w:lvl w:ilvl="7" w:tplc="A18E5302">
      <w:start w:val="1"/>
      <w:numFmt w:val="bullet"/>
      <w:lvlText w:val="•"/>
      <w:lvlJc w:val="left"/>
      <w:rPr>
        <w:rFonts w:hint="default"/>
      </w:rPr>
    </w:lvl>
    <w:lvl w:ilvl="8" w:tplc="D500DB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756CFB"/>
    <w:multiLevelType w:val="hybridMultilevel"/>
    <w:tmpl w:val="4010140C"/>
    <w:lvl w:ilvl="0" w:tplc="94CE51B0">
      <w:start w:val="12"/>
      <w:numFmt w:val="decimal"/>
      <w:lvlText w:val="%1"/>
      <w:lvlJc w:val="left"/>
      <w:pPr>
        <w:ind w:hanging="640"/>
      </w:pPr>
      <w:rPr>
        <w:rFonts w:hint="default"/>
      </w:rPr>
    </w:lvl>
    <w:lvl w:ilvl="1" w:tplc="6232AD48">
      <w:numFmt w:val="none"/>
      <w:lvlText w:val=""/>
      <w:lvlJc w:val="left"/>
      <w:pPr>
        <w:tabs>
          <w:tab w:val="num" w:pos="360"/>
        </w:tabs>
      </w:pPr>
    </w:lvl>
    <w:lvl w:ilvl="2" w:tplc="376C820E">
      <w:numFmt w:val="none"/>
      <w:lvlText w:val=""/>
      <w:lvlJc w:val="left"/>
      <w:pPr>
        <w:tabs>
          <w:tab w:val="num" w:pos="360"/>
        </w:tabs>
      </w:pPr>
    </w:lvl>
    <w:lvl w:ilvl="3" w:tplc="B3F8DA9E">
      <w:numFmt w:val="none"/>
      <w:lvlText w:val=""/>
      <w:lvlJc w:val="left"/>
      <w:pPr>
        <w:tabs>
          <w:tab w:val="num" w:pos="360"/>
        </w:tabs>
      </w:pPr>
    </w:lvl>
    <w:lvl w:ilvl="4" w:tplc="7C5EC704">
      <w:start w:val="1"/>
      <w:numFmt w:val="bullet"/>
      <w:lvlText w:val="•"/>
      <w:lvlJc w:val="left"/>
      <w:rPr>
        <w:rFonts w:hint="default"/>
      </w:rPr>
    </w:lvl>
    <w:lvl w:ilvl="5" w:tplc="92B6E5F8">
      <w:start w:val="1"/>
      <w:numFmt w:val="bullet"/>
      <w:lvlText w:val="•"/>
      <w:lvlJc w:val="left"/>
      <w:rPr>
        <w:rFonts w:hint="default"/>
      </w:rPr>
    </w:lvl>
    <w:lvl w:ilvl="6" w:tplc="196E13BE">
      <w:start w:val="1"/>
      <w:numFmt w:val="bullet"/>
      <w:lvlText w:val="•"/>
      <w:lvlJc w:val="left"/>
      <w:rPr>
        <w:rFonts w:hint="default"/>
      </w:rPr>
    </w:lvl>
    <w:lvl w:ilvl="7" w:tplc="D7D4887A">
      <w:start w:val="1"/>
      <w:numFmt w:val="bullet"/>
      <w:lvlText w:val="•"/>
      <w:lvlJc w:val="left"/>
      <w:rPr>
        <w:rFonts w:hint="default"/>
      </w:rPr>
    </w:lvl>
    <w:lvl w:ilvl="8" w:tplc="36908A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0813FB"/>
    <w:multiLevelType w:val="hybridMultilevel"/>
    <w:tmpl w:val="967EF202"/>
    <w:lvl w:ilvl="0" w:tplc="BA62B768">
      <w:start w:val="12"/>
      <w:numFmt w:val="decimal"/>
      <w:lvlText w:val="%1"/>
      <w:lvlJc w:val="left"/>
      <w:pPr>
        <w:ind w:hanging="681"/>
      </w:pPr>
      <w:rPr>
        <w:rFonts w:hint="default"/>
      </w:rPr>
    </w:lvl>
    <w:lvl w:ilvl="1" w:tplc="91A4E340">
      <w:numFmt w:val="none"/>
      <w:lvlText w:val=""/>
      <w:lvlJc w:val="left"/>
      <w:pPr>
        <w:tabs>
          <w:tab w:val="num" w:pos="360"/>
        </w:tabs>
      </w:pPr>
    </w:lvl>
    <w:lvl w:ilvl="2" w:tplc="90C8B742">
      <w:numFmt w:val="none"/>
      <w:lvlText w:val=""/>
      <w:lvlJc w:val="left"/>
      <w:pPr>
        <w:tabs>
          <w:tab w:val="num" w:pos="360"/>
        </w:tabs>
      </w:pPr>
    </w:lvl>
    <w:lvl w:ilvl="3" w:tplc="0C6290C8">
      <w:start w:val="1"/>
      <w:numFmt w:val="bullet"/>
      <w:lvlText w:val="•"/>
      <w:lvlJc w:val="left"/>
      <w:rPr>
        <w:rFonts w:hint="default"/>
      </w:rPr>
    </w:lvl>
    <w:lvl w:ilvl="4" w:tplc="E14A6008">
      <w:start w:val="1"/>
      <w:numFmt w:val="bullet"/>
      <w:lvlText w:val="•"/>
      <w:lvlJc w:val="left"/>
      <w:rPr>
        <w:rFonts w:hint="default"/>
      </w:rPr>
    </w:lvl>
    <w:lvl w:ilvl="5" w:tplc="ACACD924">
      <w:start w:val="1"/>
      <w:numFmt w:val="bullet"/>
      <w:lvlText w:val="•"/>
      <w:lvlJc w:val="left"/>
      <w:rPr>
        <w:rFonts w:hint="default"/>
      </w:rPr>
    </w:lvl>
    <w:lvl w:ilvl="6" w:tplc="DCFEB5DA">
      <w:start w:val="1"/>
      <w:numFmt w:val="bullet"/>
      <w:lvlText w:val="•"/>
      <w:lvlJc w:val="left"/>
      <w:rPr>
        <w:rFonts w:hint="default"/>
      </w:rPr>
    </w:lvl>
    <w:lvl w:ilvl="7" w:tplc="01A2FBF4">
      <w:start w:val="1"/>
      <w:numFmt w:val="bullet"/>
      <w:lvlText w:val="•"/>
      <w:lvlJc w:val="left"/>
      <w:rPr>
        <w:rFonts w:hint="default"/>
      </w:rPr>
    </w:lvl>
    <w:lvl w:ilvl="8" w:tplc="7E12F2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CB2D15"/>
    <w:multiLevelType w:val="hybridMultilevel"/>
    <w:tmpl w:val="D8361DD0"/>
    <w:lvl w:ilvl="0" w:tplc="3904AD02">
      <w:start w:val="9"/>
      <w:numFmt w:val="decimal"/>
      <w:lvlText w:val="%1"/>
      <w:lvlJc w:val="left"/>
      <w:pPr>
        <w:ind w:hanging="493"/>
      </w:pPr>
      <w:rPr>
        <w:rFonts w:hint="default"/>
      </w:rPr>
    </w:lvl>
    <w:lvl w:ilvl="1" w:tplc="B78E6982">
      <w:numFmt w:val="none"/>
      <w:lvlText w:val=""/>
      <w:lvlJc w:val="left"/>
      <w:pPr>
        <w:tabs>
          <w:tab w:val="num" w:pos="360"/>
        </w:tabs>
      </w:pPr>
    </w:lvl>
    <w:lvl w:ilvl="2" w:tplc="F612C72A">
      <w:numFmt w:val="none"/>
      <w:lvlText w:val=""/>
      <w:lvlJc w:val="left"/>
      <w:pPr>
        <w:tabs>
          <w:tab w:val="num" w:pos="360"/>
        </w:tabs>
      </w:pPr>
    </w:lvl>
    <w:lvl w:ilvl="3" w:tplc="19482176">
      <w:start w:val="1"/>
      <w:numFmt w:val="bullet"/>
      <w:lvlText w:val="•"/>
      <w:lvlJc w:val="left"/>
      <w:rPr>
        <w:rFonts w:hint="default"/>
      </w:rPr>
    </w:lvl>
    <w:lvl w:ilvl="4" w:tplc="16C85692">
      <w:start w:val="1"/>
      <w:numFmt w:val="bullet"/>
      <w:lvlText w:val="•"/>
      <w:lvlJc w:val="left"/>
      <w:rPr>
        <w:rFonts w:hint="default"/>
      </w:rPr>
    </w:lvl>
    <w:lvl w:ilvl="5" w:tplc="B0BA4AC2">
      <w:start w:val="1"/>
      <w:numFmt w:val="bullet"/>
      <w:lvlText w:val="•"/>
      <w:lvlJc w:val="left"/>
      <w:rPr>
        <w:rFonts w:hint="default"/>
      </w:rPr>
    </w:lvl>
    <w:lvl w:ilvl="6" w:tplc="87D45F60">
      <w:start w:val="1"/>
      <w:numFmt w:val="bullet"/>
      <w:lvlText w:val="•"/>
      <w:lvlJc w:val="left"/>
      <w:rPr>
        <w:rFonts w:hint="default"/>
      </w:rPr>
    </w:lvl>
    <w:lvl w:ilvl="7" w:tplc="5F165066">
      <w:start w:val="1"/>
      <w:numFmt w:val="bullet"/>
      <w:lvlText w:val="•"/>
      <w:lvlJc w:val="left"/>
      <w:rPr>
        <w:rFonts w:hint="default"/>
      </w:rPr>
    </w:lvl>
    <w:lvl w:ilvl="8" w:tplc="E500AF0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D4221D"/>
    <w:multiLevelType w:val="hybridMultilevel"/>
    <w:tmpl w:val="E2C64D2E"/>
    <w:lvl w:ilvl="0" w:tplc="2DB85AE4">
      <w:start w:val="9"/>
      <w:numFmt w:val="decimal"/>
      <w:lvlText w:val="%1"/>
      <w:lvlJc w:val="left"/>
      <w:pPr>
        <w:ind w:hanging="497"/>
      </w:pPr>
      <w:rPr>
        <w:rFonts w:hint="default"/>
      </w:rPr>
    </w:lvl>
    <w:lvl w:ilvl="1" w:tplc="340610AA">
      <w:numFmt w:val="none"/>
      <w:lvlText w:val=""/>
      <w:lvlJc w:val="left"/>
      <w:pPr>
        <w:tabs>
          <w:tab w:val="num" w:pos="360"/>
        </w:tabs>
      </w:pPr>
    </w:lvl>
    <w:lvl w:ilvl="2" w:tplc="8D86BEB6">
      <w:start w:val="1"/>
      <w:numFmt w:val="bullet"/>
      <w:lvlText w:val="•"/>
      <w:lvlJc w:val="left"/>
      <w:rPr>
        <w:rFonts w:hint="default"/>
      </w:rPr>
    </w:lvl>
    <w:lvl w:ilvl="3" w:tplc="F6EC5F86">
      <w:start w:val="1"/>
      <w:numFmt w:val="bullet"/>
      <w:lvlText w:val="•"/>
      <w:lvlJc w:val="left"/>
      <w:rPr>
        <w:rFonts w:hint="default"/>
      </w:rPr>
    </w:lvl>
    <w:lvl w:ilvl="4" w:tplc="18C219AA">
      <w:start w:val="1"/>
      <w:numFmt w:val="bullet"/>
      <w:lvlText w:val="•"/>
      <w:lvlJc w:val="left"/>
      <w:rPr>
        <w:rFonts w:hint="default"/>
      </w:rPr>
    </w:lvl>
    <w:lvl w:ilvl="5" w:tplc="D2022E56">
      <w:start w:val="1"/>
      <w:numFmt w:val="bullet"/>
      <w:lvlText w:val="•"/>
      <w:lvlJc w:val="left"/>
      <w:rPr>
        <w:rFonts w:hint="default"/>
      </w:rPr>
    </w:lvl>
    <w:lvl w:ilvl="6" w:tplc="0E30C49E">
      <w:start w:val="1"/>
      <w:numFmt w:val="bullet"/>
      <w:lvlText w:val="•"/>
      <w:lvlJc w:val="left"/>
      <w:rPr>
        <w:rFonts w:hint="default"/>
      </w:rPr>
    </w:lvl>
    <w:lvl w:ilvl="7" w:tplc="6C767EA6">
      <w:start w:val="1"/>
      <w:numFmt w:val="bullet"/>
      <w:lvlText w:val="•"/>
      <w:lvlJc w:val="left"/>
      <w:rPr>
        <w:rFonts w:hint="default"/>
      </w:rPr>
    </w:lvl>
    <w:lvl w:ilvl="8" w:tplc="2D72D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1923ED"/>
    <w:multiLevelType w:val="hybridMultilevel"/>
    <w:tmpl w:val="A96C1F0E"/>
    <w:lvl w:ilvl="0" w:tplc="B41AC51A">
      <w:start w:val="12"/>
      <w:numFmt w:val="decimal"/>
      <w:lvlText w:val="%1"/>
      <w:lvlJc w:val="left"/>
      <w:pPr>
        <w:ind w:hanging="870"/>
      </w:pPr>
      <w:rPr>
        <w:rFonts w:hint="default"/>
      </w:rPr>
    </w:lvl>
    <w:lvl w:ilvl="1" w:tplc="EFDC5284">
      <w:numFmt w:val="none"/>
      <w:lvlText w:val=""/>
      <w:lvlJc w:val="left"/>
      <w:pPr>
        <w:tabs>
          <w:tab w:val="num" w:pos="360"/>
        </w:tabs>
      </w:pPr>
    </w:lvl>
    <w:lvl w:ilvl="2" w:tplc="FFF8894C">
      <w:numFmt w:val="none"/>
      <w:lvlText w:val=""/>
      <w:lvlJc w:val="left"/>
      <w:pPr>
        <w:tabs>
          <w:tab w:val="num" w:pos="360"/>
        </w:tabs>
      </w:pPr>
    </w:lvl>
    <w:lvl w:ilvl="3" w:tplc="C9EE2804">
      <w:start w:val="1"/>
      <w:numFmt w:val="bullet"/>
      <w:lvlText w:val="•"/>
      <w:lvlJc w:val="left"/>
      <w:rPr>
        <w:rFonts w:hint="default"/>
      </w:rPr>
    </w:lvl>
    <w:lvl w:ilvl="4" w:tplc="A8BA9814">
      <w:start w:val="1"/>
      <w:numFmt w:val="bullet"/>
      <w:lvlText w:val="•"/>
      <w:lvlJc w:val="left"/>
      <w:rPr>
        <w:rFonts w:hint="default"/>
      </w:rPr>
    </w:lvl>
    <w:lvl w:ilvl="5" w:tplc="BB74C76C">
      <w:start w:val="1"/>
      <w:numFmt w:val="bullet"/>
      <w:lvlText w:val="•"/>
      <w:lvlJc w:val="left"/>
      <w:rPr>
        <w:rFonts w:hint="default"/>
      </w:rPr>
    </w:lvl>
    <w:lvl w:ilvl="6" w:tplc="F138ABE8">
      <w:start w:val="1"/>
      <w:numFmt w:val="bullet"/>
      <w:lvlText w:val="•"/>
      <w:lvlJc w:val="left"/>
      <w:rPr>
        <w:rFonts w:hint="default"/>
      </w:rPr>
    </w:lvl>
    <w:lvl w:ilvl="7" w:tplc="657A7E16">
      <w:start w:val="1"/>
      <w:numFmt w:val="bullet"/>
      <w:lvlText w:val="•"/>
      <w:lvlJc w:val="left"/>
      <w:rPr>
        <w:rFonts w:hint="default"/>
      </w:rPr>
    </w:lvl>
    <w:lvl w:ilvl="8" w:tplc="A03A3D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BD2C5E"/>
    <w:multiLevelType w:val="multilevel"/>
    <w:tmpl w:val="B394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A0F6717"/>
    <w:multiLevelType w:val="hybridMultilevel"/>
    <w:tmpl w:val="4470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24671A"/>
    <w:multiLevelType w:val="hybridMultilevel"/>
    <w:tmpl w:val="951A6B9C"/>
    <w:lvl w:ilvl="0" w:tplc="A59244FA">
      <w:start w:val="1"/>
      <w:numFmt w:val="decimal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C64A57"/>
    <w:multiLevelType w:val="hybridMultilevel"/>
    <w:tmpl w:val="F2D462A2"/>
    <w:lvl w:ilvl="0" w:tplc="5BECED50">
      <w:start w:val="13"/>
      <w:numFmt w:val="decimal"/>
      <w:lvlText w:val="%1"/>
      <w:lvlJc w:val="left"/>
      <w:pPr>
        <w:ind w:hanging="695"/>
      </w:pPr>
      <w:rPr>
        <w:rFonts w:hint="default"/>
      </w:rPr>
    </w:lvl>
    <w:lvl w:ilvl="1" w:tplc="A09CEA8A">
      <w:numFmt w:val="none"/>
      <w:lvlText w:val=""/>
      <w:lvlJc w:val="left"/>
      <w:pPr>
        <w:tabs>
          <w:tab w:val="num" w:pos="360"/>
        </w:tabs>
      </w:pPr>
    </w:lvl>
    <w:lvl w:ilvl="2" w:tplc="3FA045A0">
      <w:start w:val="1"/>
      <w:numFmt w:val="bullet"/>
      <w:lvlText w:val="•"/>
      <w:lvlJc w:val="left"/>
      <w:rPr>
        <w:rFonts w:hint="default"/>
      </w:rPr>
    </w:lvl>
    <w:lvl w:ilvl="3" w:tplc="7C02D376">
      <w:start w:val="1"/>
      <w:numFmt w:val="bullet"/>
      <w:lvlText w:val="•"/>
      <w:lvlJc w:val="left"/>
      <w:rPr>
        <w:rFonts w:hint="default"/>
      </w:rPr>
    </w:lvl>
    <w:lvl w:ilvl="4" w:tplc="F016115C">
      <w:start w:val="1"/>
      <w:numFmt w:val="bullet"/>
      <w:lvlText w:val="•"/>
      <w:lvlJc w:val="left"/>
      <w:rPr>
        <w:rFonts w:hint="default"/>
      </w:rPr>
    </w:lvl>
    <w:lvl w:ilvl="5" w:tplc="3D00A868">
      <w:start w:val="1"/>
      <w:numFmt w:val="bullet"/>
      <w:lvlText w:val="•"/>
      <w:lvlJc w:val="left"/>
      <w:rPr>
        <w:rFonts w:hint="default"/>
      </w:rPr>
    </w:lvl>
    <w:lvl w:ilvl="6" w:tplc="144C1926">
      <w:start w:val="1"/>
      <w:numFmt w:val="bullet"/>
      <w:lvlText w:val="•"/>
      <w:lvlJc w:val="left"/>
      <w:rPr>
        <w:rFonts w:hint="default"/>
      </w:rPr>
    </w:lvl>
    <w:lvl w:ilvl="7" w:tplc="0BD2C2DC">
      <w:start w:val="1"/>
      <w:numFmt w:val="bullet"/>
      <w:lvlText w:val="•"/>
      <w:lvlJc w:val="left"/>
      <w:rPr>
        <w:rFonts w:hint="default"/>
      </w:rPr>
    </w:lvl>
    <w:lvl w:ilvl="8" w:tplc="2ACE914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116522"/>
    <w:multiLevelType w:val="hybridMultilevel"/>
    <w:tmpl w:val="648235DA"/>
    <w:lvl w:ilvl="0" w:tplc="4E6AC21C">
      <w:start w:val="11"/>
      <w:numFmt w:val="decimal"/>
      <w:lvlText w:val="%1"/>
      <w:lvlJc w:val="left"/>
      <w:pPr>
        <w:ind w:hanging="796"/>
      </w:pPr>
      <w:rPr>
        <w:rFonts w:hint="default"/>
      </w:rPr>
    </w:lvl>
    <w:lvl w:ilvl="1" w:tplc="1ECCBCA8">
      <w:numFmt w:val="none"/>
      <w:lvlText w:val=""/>
      <w:lvlJc w:val="left"/>
      <w:pPr>
        <w:tabs>
          <w:tab w:val="num" w:pos="360"/>
        </w:tabs>
      </w:pPr>
    </w:lvl>
    <w:lvl w:ilvl="2" w:tplc="225EE21A">
      <w:start w:val="1"/>
      <w:numFmt w:val="bullet"/>
      <w:lvlText w:val="•"/>
      <w:lvlJc w:val="left"/>
      <w:rPr>
        <w:rFonts w:hint="default"/>
      </w:rPr>
    </w:lvl>
    <w:lvl w:ilvl="3" w:tplc="88D25108">
      <w:start w:val="1"/>
      <w:numFmt w:val="bullet"/>
      <w:lvlText w:val="•"/>
      <w:lvlJc w:val="left"/>
      <w:rPr>
        <w:rFonts w:hint="default"/>
      </w:rPr>
    </w:lvl>
    <w:lvl w:ilvl="4" w:tplc="1BD041AC">
      <w:start w:val="1"/>
      <w:numFmt w:val="bullet"/>
      <w:lvlText w:val="•"/>
      <w:lvlJc w:val="left"/>
      <w:rPr>
        <w:rFonts w:hint="default"/>
      </w:rPr>
    </w:lvl>
    <w:lvl w:ilvl="5" w:tplc="C69E39AE">
      <w:start w:val="1"/>
      <w:numFmt w:val="bullet"/>
      <w:lvlText w:val="•"/>
      <w:lvlJc w:val="left"/>
      <w:rPr>
        <w:rFonts w:hint="default"/>
      </w:rPr>
    </w:lvl>
    <w:lvl w:ilvl="6" w:tplc="253A856C">
      <w:start w:val="1"/>
      <w:numFmt w:val="bullet"/>
      <w:lvlText w:val="•"/>
      <w:lvlJc w:val="left"/>
      <w:rPr>
        <w:rFonts w:hint="default"/>
      </w:rPr>
    </w:lvl>
    <w:lvl w:ilvl="7" w:tplc="05E8FA04">
      <w:start w:val="1"/>
      <w:numFmt w:val="bullet"/>
      <w:lvlText w:val="•"/>
      <w:lvlJc w:val="left"/>
      <w:rPr>
        <w:rFonts w:hint="default"/>
      </w:rPr>
    </w:lvl>
    <w:lvl w:ilvl="8" w:tplc="222A152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276887"/>
    <w:multiLevelType w:val="hybridMultilevel"/>
    <w:tmpl w:val="CA92C136"/>
    <w:lvl w:ilvl="0" w:tplc="B478EDAE">
      <w:start w:val="6"/>
      <w:numFmt w:val="decimal"/>
      <w:lvlText w:val="%1"/>
      <w:lvlJc w:val="left"/>
      <w:pPr>
        <w:ind w:hanging="545"/>
      </w:pPr>
      <w:rPr>
        <w:rFonts w:hint="default"/>
      </w:rPr>
    </w:lvl>
    <w:lvl w:ilvl="1" w:tplc="CADAAB00">
      <w:numFmt w:val="none"/>
      <w:lvlText w:val=""/>
      <w:lvlJc w:val="left"/>
      <w:pPr>
        <w:tabs>
          <w:tab w:val="num" w:pos="360"/>
        </w:tabs>
      </w:pPr>
    </w:lvl>
    <w:lvl w:ilvl="2" w:tplc="D0BC3CCC">
      <w:start w:val="1"/>
      <w:numFmt w:val="bullet"/>
      <w:lvlText w:val="•"/>
      <w:lvlJc w:val="left"/>
      <w:rPr>
        <w:rFonts w:hint="default"/>
      </w:rPr>
    </w:lvl>
    <w:lvl w:ilvl="3" w:tplc="C902FC90">
      <w:start w:val="1"/>
      <w:numFmt w:val="bullet"/>
      <w:lvlText w:val="•"/>
      <w:lvlJc w:val="left"/>
      <w:rPr>
        <w:rFonts w:hint="default"/>
      </w:rPr>
    </w:lvl>
    <w:lvl w:ilvl="4" w:tplc="A9AE1B12">
      <w:start w:val="1"/>
      <w:numFmt w:val="bullet"/>
      <w:lvlText w:val="•"/>
      <w:lvlJc w:val="left"/>
      <w:rPr>
        <w:rFonts w:hint="default"/>
      </w:rPr>
    </w:lvl>
    <w:lvl w:ilvl="5" w:tplc="E842AA10">
      <w:start w:val="1"/>
      <w:numFmt w:val="bullet"/>
      <w:lvlText w:val="•"/>
      <w:lvlJc w:val="left"/>
      <w:rPr>
        <w:rFonts w:hint="default"/>
      </w:rPr>
    </w:lvl>
    <w:lvl w:ilvl="6" w:tplc="976C79C4">
      <w:start w:val="1"/>
      <w:numFmt w:val="bullet"/>
      <w:lvlText w:val="•"/>
      <w:lvlJc w:val="left"/>
      <w:rPr>
        <w:rFonts w:hint="default"/>
      </w:rPr>
    </w:lvl>
    <w:lvl w:ilvl="7" w:tplc="B226CF44">
      <w:start w:val="1"/>
      <w:numFmt w:val="bullet"/>
      <w:lvlText w:val="•"/>
      <w:lvlJc w:val="left"/>
      <w:rPr>
        <w:rFonts w:hint="default"/>
      </w:rPr>
    </w:lvl>
    <w:lvl w:ilvl="8" w:tplc="18E09F1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0F5207"/>
    <w:multiLevelType w:val="hybridMultilevel"/>
    <w:tmpl w:val="ABBA988C"/>
    <w:lvl w:ilvl="0" w:tplc="D9645AA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 w:tplc="3DBA5618">
      <w:numFmt w:val="none"/>
      <w:lvlText w:val=""/>
      <w:lvlJc w:val="left"/>
      <w:pPr>
        <w:tabs>
          <w:tab w:val="num" w:pos="360"/>
        </w:tabs>
      </w:pPr>
    </w:lvl>
    <w:lvl w:ilvl="2" w:tplc="6B168DD6">
      <w:start w:val="1"/>
      <w:numFmt w:val="bullet"/>
      <w:lvlText w:val="•"/>
      <w:lvlJc w:val="left"/>
      <w:rPr>
        <w:rFonts w:hint="default"/>
      </w:rPr>
    </w:lvl>
    <w:lvl w:ilvl="3" w:tplc="F3AA73E0">
      <w:start w:val="1"/>
      <w:numFmt w:val="bullet"/>
      <w:lvlText w:val="•"/>
      <w:lvlJc w:val="left"/>
      <w:rPr>
        <w:rFonts w:hint="default"/>
      </w:rPr>
    </w:lvl>
    <w:lvl w:ilvl="4" w:tplc="F5D69856">
      <w:start w:val="1"/>
      <w:numFmt w:val="bullet"/>
      <w:lvlText w:val="•"/>
      <w:lvlJc w:val="left"/>
      <w:rPr>
        <w:rFonts w:hint="default"/>
      </w:rPr>
    </w:lvl>
    <w:lvl w:ilvl="5" w:tplc="96E41274">
      <w:start w:val="1"/>
      <w:numFmt w:val="bullet"/>
      <w:lvlText w:val="•"/>
      <w:lvlJc w:val="left"/>
      <w:rPr>
        <w:rFonts w:hint="default"/>
      </w:rPr>
    </w:lvl>
    <w:lvl w:ilvl="6" w:tplc="2D4050A0">
      <w:start w:val="1"/>
      <w:numFmt w:val="bullet"/>
      <w:lvlText w:val="•"/>
      <w:lvlJc w:val="left"/>
      <w:rPr>
        <w:rFonts w:hint="default"/>
      </w:rPr>
    </w:lvl>
    <w:lvl w:ilvl="7" w:tplc="8BBE9BB4">
      <w:start w:val="1"/>
      <w:numFmt w:val="bullet"/>
      <w:lvlText w:val="•"/>
      <w:lvlJc w:val="left"/>
      <w:rPr>
        <w:rFonts w:hint="default"/>
      </w:rPr>
    </w:lvl>
    <w:lvl w:ilvl="8" w:tplc="B26EBC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38166D1"/>
    <w:multiLevelType w:val="hybridMultilevel"/>
    <w:tmpl w:val="EA6E2322"/>
    <w:lvl w:ilvl="0" w:tplc="1D385B5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240830E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23AFCCE">
      <w:numFmt w:val="none"/>
      <w:lvlText w:val=""/>
      <w:lvlJc w:val="left"/>
      <w:pPr>
        <w:tabs>
          <w:tab w:val="num" w:pos="360"/>
        </w:tabs>
      </w:pPr>
    </w:lvl>
    <w:lvl w:ilvl="3" w:tplc="1D629B04">
      <w:start w:val="1"/>
      <w:numFmt w:val="bullet"/>
      <w:lvlText w:val="•"/>
      <w:lvlJc w:val="left"/>
      <w:rPr>
        <w:rFonts w:hint="default"/>
      </w:rPr>
    </w:lvl>
    <w:lvl w:ilvl="4" w:tplc="909E7C7E">
      <w:start w:val="1"/>
      <w:numFmt w:val="bullet"/>
      <w:lvlText w:val="•"/>
      <w:lvlJc w:val="left"/>
      <w:rPr>
        <w:rFonts w:hint="default"/>
      </w:rPr>
    </w:lvl>
    <w:lvl w:ilvl="5" w:tplc="6256EB9C">
      <w:start w:val="1"/>
      <w:numFmt w:val="bullet"/>
      <w:lvlText w:val="•"/>
      <w:lvlJc w:val="left"/>
      <w:rPr>
        <w:rFonts w:hint="default"/>
      </w:rPr>
    </w:lvl>
    <w:lvl w:ilvl="6" w:tplc="4D30C296">
      <w:start w:val="1"/>
      <w:numFmt w:val="bullet"/>
      <w:lvlText w:val="•"/>
      <w:lvlJc w:val="left"/>
      <w:rPr>
        <w:rFonts w:hint="default"/>
      </w:rPr>
    </w:lvl>
    <w:lvl w:ilvl="7" w:tplc="808E6BFE">
      <w:start w:val="1"/>
      <w:numFmt w:val="bullet"/>
      <w:lvlText w:val="•"/>
      <w:lvlJc w:val="left"/>
      <w:rPr>
        <w:rFonts w:hint="default"/>
      </w:rPr>
    </w:lvl>
    <w:lvl w:ilvl="8" w:tplc="55B4593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C592B31"/>
    <w:multiLevelType w:val="hybridMultilevel"/>
    <w:tmpl w:val="D96A756C"/>
    <w:lvl w:ilvl="0" w:tplc="34668230">
      <w:start w:val="3"/>
      <w:numFmt w:val="decimal"/>
      <w:lvlText w:val="%1"/>
      <w:lvlJc w:val="left"/>
      <w:pPr>
        <w:ind w:hanging="542"/>
      </w:pPr>
      <w:rPr>
        <w:rFonts w:hint="default"/>
      </w:rPr>
    </w:lvl>
    <w:lvl w:ilvl="1" w:tplc="C964A5BC">
      <w:numFmt w:val="none"/>
      <w:lvlText w:val=""/>
      <w:lvlJc w:val="left"/>
      <w:pPr>
        <w:tabs>
          <w:tab w:val="num" w:pos="360"/>
        </w:tabs>
      </w:pPr>
    </w:lvl>
    <w:lvl w:ilvl="2" w:tplc="B9602396">
      <w:start w:val="1"/>
      <w:numFmt w:val="bullet"/>
      <w:lvlText w:val="•"/>
      <w:lvlJc w:val="left"/>
      <w:rPr>
        <w:rFonts w:hint="default"/>
      </w:rPr>
    </w:lvl>
    <w:lvl w:ilvl="3" w:tplc="8F7E61D6">
      <w:start w:val="1"/>
      <w:numFmt w:val="bullet"/>
      <w:lvlText w:val="•"/>
      <w:lvlJc w:val="left"/>
      <w:rPr>
        <w:rFonts w:hint="default"/>
      </w:rPr>
    </w:lvl>
    <w:lvl w:ilvl="4" w:tplc="D1705BDC">
      <w:start w:val="1"/>
      <w:numFmt w:val="bullet"/>
      <w:lvlText w:val="•"/>
      <w:lvlJc w:val="left"/>
      <w:rPr>
        <w:rFonts w:hint="default"/>
      </w:rPr>
    </w:lvl>
    <w:lvl w:ilvl="5" w:tplc="97D2FFB6">
      <w:start w:val="1"/>
      <w:numFmt w:val="bullet"/>
      <w:lvlText w:val="•"/>
      <w:lvlJc w:val="left"/>
      <w:rPr>
        <w:rFonts w:hint="default"/>
      </w:rPr>
    </w:lvl>
    <w:lvl w:ilvl="6" w:tplc="B38C942C">
      <w:start w:val="1"/>
      <w:numFmt w:val="bullet"/>
      <w:lvlText w:val="•"/>
      <w:lvlJc w:val="left"/>
      <w:rPr>
        <w:rFonts w:hint="default"/>
      </w:rPr>
    </w:lvl>
    <w:lvl w:ilvl="7" w:tplc="E1FE8162">
      <w:start w:val="1"/>
      <w:numFmt w:val="bullet"/>
      <w:lvlText w:val="•"/>
      <w:lvlJc w:val="left"/>
      <w:rPr>
        <w:rFonts w:hint="default"/>
      </w:rPr>
    </w:lvl>
    <w:lvl w:ilvl="8" w:tplc="F656E0AE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3"/>
  </w:num>
  <w:num w:numId="18">
    <w:abstractNumId w:val="24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1"/>
    <w:rsid w:val="00033EAD"/>
    <w:rsid w:val="00043D0F"/>
    <w:rsid w:val="000B2858"/>
    <w:rsid w:val="000E6B54"/>
    <w:rsid w:val="000F617B"/>
    <w:rsid w:val="00143651"/>
    <w:rsid w:val="00151997"/>
    <w:rsid w:val="00152F03"/>
    <w:rsid w:val="0016117D"/>
    <w:rsid w:val="00161443"/>
    <w:rsid w:val="00176256"/>
    <w:rsid w:val="001D5D7E"/>
    <w:rsid w:val="001E6548"/>
    <w:rsid w:val="002040C2"/>
    <w:rsid w:val="00231962"/>
    <w:rsid w:val="0024056F"/>
    <w:rsid w:val="002709B4"/>
    <w:rsid w:val="002A54A8"/>
    <w:rsid w:val="002C1C88"/>
    <w:rsid w:val="002D13C5"/>
    <w:rsid w:val="002E5878"/>
    <w:rsid w:val="002E6B06"/>
    <w:rsid w:val="0031282C"/>
    <w:rsid w:val="0032746E"/>
    <w:rsid w:val="0038035D"/>
    <w:rsid w:val="003C1CFD"/>
    <w:rsid w:val="003C455B"/>
    <w:rsid w:val="00420C64"/>
    <w:rsid w:val="00464E0D"/>
    <w:rsid w:val="004B452E"/>
    <w:rsid w:val="004C5B84"/>
    <w:rsid w:val="004C7DC5"/>
    <w:rsid w:val="004F7F4C"/>
    <w:rsid w:val="00510F14"/>
    <w:rsid w:val="005133F1"/>
    <w:rsid w:val="00555329"/>
    <w:rsid w:val="0057011A"/>
    <w:rsid w:val="00573551"/>
    <w:rsid w:val="005A5630"/>
    <w:rsid w:val="005B46F7"/>
    <w:rsid w:val="005B633A"/>
    <w:rsid w:val="005C404B"/>
    <w:rsid w:val="005C7115"/>
    <w:rsid w:val="0060758B"/>
    <w:rsid w:val="006336C6"/>
    <w:rsid w:val="00636916"/>
    <w:rsid w:val="0064453E"/>
    <w:rsid w:val="006A3603"/>
    <w:rsid w:val="006B684D"/>
    <w:rsid w:val="006E0CCA"/>
    <w:rsid w:val="006F2FCC"/>
    <w:rsid w:val="00710E17"/>
    <w:rsid w:val="0076516D"/>
    <w:rsid w:val="00781B2F"/>
    <w:rsid w:val="00796C29"/>
    <w:rsid w:val="007A0CCD"/>
    <w:rsid w:val="007A49F0"/>
    <w:rsid w:val="007E57B2"/>
    <w:rsid w:val="0080188C"/>
    <w:rsid w:val="008241D9"/>
    <w:rsid w:val="00831C80"/>
    <w:rsid w:val="00843EF9"/>
    <w:rsid w:val="00846C57"/>
    <w:rsid w:val="00866339"/>
    <w:rsid w:val="00893625"/>
    <w:rsid w:val="008C32A9"/>
    <w:rsid w:val="009467CD"/>
    <w:rsid w:val="00971D65"/>
    <w:rsid w:val="00984B1B"/>
    <w:rsid w:val="00995312"/>
    <w:rsid w:val="009A246E"/>
    <w:rsid w:val="009A2566"/>
    <w:rsid w:val="009B3E11"/>
    <w:rsid w:val="009C3A88"/>
    <w:rsid w:val="009C6AA9"/>
    <w:rsid w:val="009D418E"/>
    <w:rsid w:val="009F2851"/>
    <w:rsid w:val="009F5A71"/>
    <w:rsid w:val="00A25096"/>
    <w:rsid w:val="00A2693E"/>
    <w:rsid w:val="00A3285D"/>
    <w:rsid w:val="00AB59E7"/>
    <w:rsid w:val="00AE0505"/>
    <w:rsid w:val="00AF27B3"/>
    <w:rsid w:val="00AF5F1D"/>
    <w:rsid w:val="00B32FB1"/>
    <w:rsid w:val="00B43638"/>
    <w:rsid w:val="00B47662"/>
    <w:rsid w:val="00B53DFA"/>
    <w:rsid w:val="00B63529"/>
    <w:rsid w:val="00BE3F29"/>
    <w:rsid w:val="00BF3EF1"/>
    <w:rsid w:val="00C01405"/>
    <w:rsid w:val="00C26F84"/>
    <w:rsid w:val="00C35E39"/>
    <w:rsid w:val="00C678A7"/>
    <w:rsid w:val="00C8095E"/>
    <w:rsid w:val="00C85004"/>
    <w:rsid w:val="00C8556C"/>
    <w:rsid w:val="00C87A61"/>
    <w:rsid w:val="00CC00C6"/>
    <w:rsid w:val="00CC53DD"/>
    <w:rsid w:val="00CD224F"/>
    <w:rsid w:val="00D16F2E"/>
    <w:rsid w:val="00D2399F"/>
    <w:rsid w:val="00D24F83"/>
    <w:rsid w:val="00D27BEE"/>
    <w:rsid w:val="00D351B7"/>
    <w:rsid w:val="00D556A7"/>
    <w:rsid w:val="00D765E5"/>
    <w:rsid w:val="00DC4DFD"/>
    <w:rsid w:val="00DE5A67"/>
    <w:rsid w:val="00E1426F"/>
    <w:rsid w:val="00E2795B"/>
    <w:rsid w:val="00E77A0A"/>
    <w:rsid w:val="00EB4815"/>
    <w:rsid w:val="00EC1888"/>
    <w:rsid w:val="00ED0ED7"/>
    <w:rsid w:val="00ED4ED5"/>
    <w:rsid w:val="00EE791C"/>
    <w:rsid w:val="00EF2D00"/>
    <w:rsid w:val="00EF4060"/>
    <w:rsid w:val="00F24240"/>
    <w:rsid w:val="00F467F2"/>
    <w:rsid w:val="00F90F69"/>
    <w:rsid w:val="00F939BA"/>
    <w:rsid w:val="00FA1F73"/>
    <w:rsid w:val="00FB3BD1"/>
    <w:rsid w:val="00FC5DC6"/>
    <w:rsid w:val="00FE1DD5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rovary/school6@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ovary/school6@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310B-E78A-489C-B702-2D43BD15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14</Pages>
  <Words>6805</Words>
  <Characters>38790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72</cp:revision>
  <cp:lastPrinted>2020-11-26T08:47:00Z</cp:lastPrinted>
  <dcterms:created xsi:type="dcterms:W3CDTF">2020-10-05T07:20:00Z</dcterms:created>
  <dcterms:modified xsi:type="dcterms:W3CDTF">2020-12-09T11:52:00Z</dcterms:modified>
</cp:coreProperties>
</file>