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F23" w:rsidRDefault="00983F23" w:rsidP="004C4468">
      <w:pPr>
        <w:shd w:val="clear" w:color="auto" w:fill="FFFFFF"/>
        <w:jc w:val="center"/>
        <w:rPr>
          <w:rFonts w:ascii="Times New Roman" w:hAnsi="Times New Roman"/>
          <w:b/>
          <w:color w:val="000000"/>
          <w:spacing w:val="7"/>
          <w:sz w:val="22"/>
          <w:szCs w:val="22"/>
          <w:lang w:val="uk-UA"/>
        </w:rPr>
      </w:pPr>
      <w:r w:rsidRPr="00745E3B">
        <w:rPr>
          <w:rFonts w:ascii="Times New Roman" w:hAnsi="Times New Roman"/>
          <w:b/>
          <w:color w:val="000000"/>
          <w:spacing w:val="7"/>
          <w:sz w:val="22"/>
          <w:szCs w:val="22"/>
          <w:lang w:val="uk-UA"/>
        </w:rPr>
        <w:t>ДОГОВІР № ________</w:t>
      </w:r>
    </w:p>
    <w:p w:rsidR="004C4468" w:rsidRPr="004C4468" w:rsidRDefault="004C4468" w:rsidP="004C4468">
      <w:pPr>
        <w:ind w:right="169"/>
        <w:jc w:val="center"/>
        <w:rPr>
          <w:rFonts w:ascii="Times New Roman" w:hAnsi="Times New Roman"/>
          <w:b/>
          <w:sz w:val="22"/>
          <w:szCs w:val="22"/>
          <w:lang w:val="uk-UA"/>
        </w:rPr>
      </w:pPr>
      <w:r w:rsidRPr="004C4468">
        <w:rPr>
          <w:rFonts w:ascii="Times New Roman" w:hAnsi="Times New Roman"/>
          <w:b/>
          <w:sz w:val="22"/>
          <w:szCs w:val="22"/>
          <w:lang w:val="uk-UA"/>
        </w:rPr>
        <w:t>купівлі-продажу</w:t>
      </w:r>
    </w:p>
    <w:p w:rsidR="004C4468" w:rsidRDefault="004C4468" w:rsidP="0069636E">
      <w:pPr>
        <w:shd w:val="clear" w:color="auto" w:fill="FFFFFF"/>
        <w:ind w:left="4421"/>
        <w:rPr>
          <w:rFonts w:ascii="Times New Roman" w:hAnsi="Times New Roman"/>
          <w:b/>
          <w:color w:val="000000"/>
          <w:spacing w:val="7"/>
          <w:sz w:val="22"/>
          <w:szCs w:val="22"/>
          <w:lang w:val="uk-UA"/>
        </w:rPr>
      </w:pPr>
    </w:p>
    <w:p w:rsidR="00983F23" w:rsidRDefault="00983F23" w:rsidP="0069636E">
      <w:pPr>
        <w:shd w:val="clear" w:color="auto" w:fill="FFFFFF"/>
        <w:ind w:left="4421"/>
        <w:rPr>
          <w:rFonts w:ascii="Times New Roman" w:hAnsi="Times New Roman"/>
          <w:b/>
          <w:color w:val="000000"/>
          <w:spacing w:val="7"/>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gridCol w:w="4966"/>
      </w:tblGrid>
      <w:tr w:rsidR="00983F23" w:rsidTr="00641CB7">
        <w:tc>
          <w:tcPr>
            <w:tcW w:w="5070" w:type="dxa"/>
            <w:tcBorders>
              <w:top w:val="nil"/>
              <w:left w:val="nil"/>
              <w:bottom w:val="nil"/>
              <w:right w:val="nil"/>
            </w:tcBorders>
          </w:tcPr>
          <w:p w:rsidR="00983F23" w:rsidRPr="00641CB7" w:rsidRDefault="00983F23" w:rsidP="008B1D92">
            <w:pPr>
              <w:rPr>
                <w:rFonts w:ascii="Times New Roman" w:hAnsi="Times New Roman"/>
                <w:sz w:val="22"/>
                <w:szCs w:val="22"/>
                <w:lang w:val="uk-UA"/>
              </w:rPr>
            </w:pPr>
            <w:r w:rsidRPr="00641CB7">
              <w:rPr>
                <w:rFonts w:ascii="Times New Roman" w:hAnsi="Times New Roman"/>
                <w:color w:val="000000"/>
                <w:spacing w:val="-1"/>
                <w:sz w:val="22"/>
                <w:szCs w:val="22"/>
                <w:lang w:val="uk-UA"/>
              </w:rPr>
              <w:t xml:space="preserve">м. </w:t>
            </w:r>
            <w:r w:rsidR="008B1D92">
              <w:rPr>
                <w:rFonts w:ascii="Times New Roman" w:hAnsi="Times New Roman"/>
                <w:color w:val="000000"/>
                <w:spacing w:val="-1"/>
                <w:sz w:val="22"/>
                <w:szCs w:val="22"/>
                <w:lang w:val="uk-UA"/>
              </w:rPr>
              <w:t>Шепетівка</w:t>
            </w:r>
          </w:p>
        </w:tc>
        <w:tc>
          <w:tcPr>
            <w:tcW w:w="5070" w:type="dxa"/>
            <w:tcBorders>
              <w:top w:val="nil"/>
              <w:left w:val="nil"/>
              <w:bottom w:val="nil"/>
              <w:right w:val="nil"/>
            </w:tcBorders>
          </w:tcPr>
          <w:p w:rsidR="00983F23" w:rsidRPr="00641CB7" w:rsidRDefault="00983F23" w:rsidP="00641CB7">
            <w:pPr>
              <w:jc w:val="right"/>
              <w:rPr>
                <w:rFonts w:ascii="Times New Roman" w:hAnsi="Times New Roman"/>
                <w:color w:val="000000"/>
                <w:spacing w:val="5"/>
                <w:sz w:val="22"/>
                <w:szCs w:val="22"/>
                <w:lang w:val="uk-UA"/>
              </w:rPr>
            </w:pPr>
            <w:r w:rsidRPr="00641CB7">
              <w:rPr>
                <w:rFonts w:ascii="Times New Roman" w:hAnsi="Times New Roman"/>
                <w:color w:val="000000"/>
                <w:spacing w:val="5"/>
                <w:sz w:val="22"/>
                <w:szCs w:val="22"/>
                <w:lang w:val="uk-UA"/>
              </w:rPr>
              <w:t xml:space="preserve">«___»  ___________ </w:t>
            </w:r>
            <w:r w:rsidR="009D3157">
              <w:rPr>
                <w:rFonts w:ascii="Times New Roman" w:hAnsi="Times New Roman"/>
                <w:color w:val="000000"/>
                <w:spacing w:val="5"/>
                <w:sz w:val="22"/>
                <w:szCs w:val="22"/>
                <w:lang w:val="uk-UA"/>
              </w:rPr>
              <w:t>2019</w:t>
            </w:r>
            <w:r w:rsidRPr="00641CB7">
              <w:rPr>
                <w:rFonts w:ascii="Times New Roman" w:hAnsi="Times New Roman"/>
                <w:color w:val="000000"/>
                <w:spacing w:val="5"/>
                <w:sz w:val="22"/>
                <w:szCs w:val="22"/>
                <w:lang w:val="uk-UA"/>
              </w:rPr>
              <w:t xml:space="preserve"> р.</w:t>
            </w:r>
          </w:p>
          <w:p w:rsidR="00983F23" w:rsidRPr="00641CB7" w:rsidRDefault="00983F23" w:rsidP="00641CB7">
            <w:pPr>
              <w:jc w:val="right"/>
              <w:rPr>
                <w:rFonts w:ascii="Times New Roman" w:hAnsi="Times New Roman"/>
                <w:color w:val="000000"/>
                <w:spacing w:val="5"/>
                <w:sz w:val="22"/>
                <w:szCs w:val="22"/>
                <w:lang w:val="uk-UA"/>
              </w:rPr>
            </w:pPr>
          </w:p>
        </w:tc>
      </w:tr>
    </w:tbl>
    <w:p w:rsidR="00983F23" w:rsidRPr="0069636E" w:rsidRDefault="00983F23" w:rsidP="0069636E">
      <w:pPr>
        <w:shd w:val="clear" w:color="auto" w:fill="FFFFFF"/>
        <w:ind w:left="6" w:right="34" w:firstLine="352"/>
        <w:jc w:val="both"/>
        <w:rPr>
          <w:rStyle w:val="FontStyle11"/>
          <w:b/>
          <w:sz w:val="2"/>
          <w:szCs w:val="22"/>
          <w:lang w:val="uk-UA" w:eastAsia="uk-UA"/>
        </w:rPr>
      </w:pPr>
    </w:p>
    <w:p w:rsidR="00983F23" w:rsidRPr="00745E3B" w:rsidRDefault="008B1D92" w:rsidP="0069636E">
      <w:pPr>
        <w:shd w:val="clear" w:color="auto" w:fill="FFFFFF"/>
        <w:ind w:left="6" w:right="34" w:firstLine="352"/>
        <w:jc w:val="both"/>
        <w:rPr>
          <w:rStyle w:val="FontStyle11"/>
          <w:szCs w:val="22"/>
          <w:lang w:val="uk-UA" w:eastAsia="uk-UA"/>
        </w:rPr>
      </w:pPr>
      <w:r>
        <w:rPr>
          <w:rStyle w:val="FontStyle11"/>
          <w:b/>
          <w:szCs w:val="22"/>
          <w:lang w:val="uk-UA" w:eastAsia="uk-UA"/>
        </w:rPr>
        <w:t>Державне підприємство «Шепетівський ремонтний завод»,</w:t>
      </w:r>
      <w:r w:rsidR="00983F23" w:rsidRPr="00745E3B">
        <w:rPr>
          <w:rStyle w:val="FontStyle11"/>
          <w:szCs w:val="22"/>
          <w:lang w:val="uk-UA" w:eastAsia="uk-UA"/>
        </w:rPr>
        <w:t xml:space="preserve"> іменоване надалі «</w:t>
      </w:r>
      <w:r w:rsidR="004C4468">
        <w:rPr>
          <w:rStyle w:val="FontStyle11"/>
          <w:b/>
          <w:szCs w:val="22"/>
          <w:lang w:val="uk-UA" w:eastAsia="uk-UA"/>
        </w:rPr>
        <w:t>Продавець</w:t>
      </w:r>
      <w:r w:rsidR="00983F23" w:rsidRPr="00745E3B">
        <w:rPr>
          <w:rStyle w:val="FontStyle11"/>
          <w:szCs w:val="22"/>
          <w:lang w:val="uk-UA" w:eastAsia="uk-UA"/>
        </w:rPr>
        <w:t>», в особі</w:t>
      </w:r>
      <w:r w:rsidR="004D4734">
        <w:rPr>
          <w:rStyle w:val="FontStyle11"/>
          <w:szCs w:val="22"/>
          <w:lang w:val="uk-UA" w:eastAsia="uk-UA"/>
        </w:rPr>
        <w:t xml:space="preserve"> </w:t>
      </w:r>
      <w:r w:rsidR="00983F23" w:rsidRPr="00745E3B">
        <w:rPr>
          <w:rStyle w:val="FontStyle11"/>
          <w:szCs w:val="22"/>
          <w:lang w:val="uk-UA" w:eastAsia="uk-UA"/>
        </w:rPr>
        <w:t xml:space="preserve"> </w:t>
      </w:r>
      <w:r w:rsidR="004D4734">
        <w:rPr>
          <w:rStyle w:val="FontStyle11"/>
          <w:szCs w:val="22"/>
          <w:lang w:val="uk-UA" w:eastAsia="uk-UA"/>
        </w:rPr>
        <w:t xml:space="preserve">директора </w:t>
      </w:r>
      <w:proofErr w:type="spellStart"/>
      <w:r w:rsidR="004D4734">
        <w:rPr>
          <w:rStyle w:val="FontStyle11"/>
          <w:szCs w:val="22"/>
          <w:lang w:val="uk-UA" w:eastAsia="uk-UA"/>
        </w:rPr>
        <w:t>Турінського</w:t>
      </w:r>
      <w:proofErr w:type="spellEnd"/>
      <w:r w:rsidR="004D4734">
        <w:rPr>
          <w:rStyle w:val="FontStyle11"/>
          <w:szCs w:val="22"/>
          <w:lang w:val="uk-UA" w:eastAsia="uk-UA"/>
        </w:rPr>
        <w:t xml:space="preserve"> Олега Франковича</w:t>
      </w:r>
      <w:r w:rsidR="00983F23" w:rsidRPr="00745E3B">
        <w:rPr>
          <w:rStyle w:val="FontStyle11"/>
          <w:szCs w:val="22"/>
          <w:lang w:val="uk-UA" w:eastAsia="uk-UA"/>
        </w:rPr>
        <w:t xml:space="preserve">, що діє на підставі </w:t>
      </w:r>
      <w:r w:rsidR="004D4734">
        <w:rPr>
          <w:rStyle w:val="FontStyle11"/>
          <w:szCs w:val="22"/>
          <w:lang w:val="uk-UA" w:eastAsia="uk-UA"/>
        </w:rPr>
        <w:t>Статуту підприємства</w:t>
      </w:r>
      <w:r w:rsidR="00983F23" w:rsidRPr="00745E3B">
        <w:rPr>
          <w:rStyle w:val="FontStyle11"/>
          <w:szCs w:val="22"/>
          <w:lang w:val="uk-UA" w:eastAsia="uk-UA"/>
        </w:rPr>
        <w:t>, з одного боку, та</w:t>
      </w:r>
    </w:p>
    <w:p w:rsidR="00983F23" w:rsidRPr="00745E3B" w:rsidRDefault="009D3157" w:rsidP="0069636E">
      <w:pPr>
        <w:shd w:val="clear" w:color="auto" w:fill="FFFFFF"/>
        <w:ind w:firstLine="364"/>
        <w:jc w:val="both"/>
        <w:rPr>
          <w:rStyle w:val="FontStyle11"/>
          <w:szCs w:val="22"/>
          <w:lang w:val="uk-UA" w:eastAsia="uk-UA"/>
        </w:rPr>
      </w:pPr>
      <w:r>
        <w:rPr>
          <w:rStyle w:val="FontStyle11"/>
          <w:szCs w:val="22"/>
          <w:lang w:val="uk-UA" w:eastAsia="uk-UA"/>
        </w:rPr>
        <w:t>______________________________________________________________________________________,</w:t>
      </w:r>
      <w:r w:rsidR="00983F23" w:rsidRPr="00745E3B">
        <w:rPr>
          <w:rStyle w:val="FontStyle11"/>
          <w:szCs w:val="22"/>
          <w:lang w:val="uk-UA" w:eastAsia="uk-UA"/>
        </w:rPr>
        <w:t xml:space="preserve"> іменоване надалі «</w:t>
      </w:r>
      <w:r w:rsidR="00983F23" w:rsidRPr="004D4734">
        <w:rPr>
          <w:rStyle w:val="FontStyle11"/>
          <w:b/>
          <w:szCs w:val="22"/>
          <w:lang w:val="uk-UA" w:eastAsia="uk-UA"/>
        </w:rPr>
        <w:t>Покупець</w:t>
      </w:r>
      <w:r w:rsidR="00983F23" w:rsidRPr="00745E3B">
        <w:rPr>
          <w:rStyle w:val="FontStyle11"/>
          <w:szCs w:val="22"/>
          <w:lang w:val="uk-UA" w:eastAsia="uk-UA"/>
        </w:rPr>
        <w:t xml:space="preserve">» в особі </w:t>
      </w:r>
      <w:r>
        <w:rPr>
          <w:rStyle w:val="FontStyle11"/>
          <w:szCs w:val="22"/>
          <w:lang w:val="uk-UA" w:eastAsia="uk-UA"/>
        </w:rPr>
        <w:t>_________________________________________________________________________________________</w:t>
      </w:r>
      <w:r w:rsidR="00983F23" w:rsidRPr="00745E3B">
        <w:rPr>
          <w:rStyle w:val="FontStyle11"/>
          <w:szCs w:val="22"/>
          <w:lang w:val="uk-UA" w:eastAsia="uk-UA"/>
        </w:rPr>
        <w:t xml:space="preserve">, який діє </w:t>
      </w:r>
      <w:r w:rsidR="008B1D92" w:rsidRPr="00745E3B">
        <w:rPr>
          <w:rStyle w:val="FontStyle11"/>
          <w:lang w:val="uk-UA" w:eastAsia="uk-UA"/>
        </w:rPr>
        <w:t>на підставі</w:t>
      </w:r>
      <w:r w:rsidR="008B1D92">
        <w:rPr>
          <w:rStyle w:val="FontStyle11"/>
          <w:lang w:val="uk-UA" w:eastAsia="uk-UA"/>
        </w:rPr>
        <w:t xml:space="preserve"> </w:t>
      </w:r>
      <w:r>
        <w:rPr>
          <w:rStyle w:val="FontStyle11"/>
          <w:lang w:val="uk-UA" w:eastAsia="uk-UA"/>
        </w:rPr>
        <w:t>_____________________________________________________________________________</w:t>
      </w:r>
      <w:r w:rsidR="00DA60A3">
        <w:rPr>
          <w:rStyle w:val="FontStyle11"/>
          <w:lang w:val="uk-UA" w:eastAsia="uk-UA"/>
        </w:rPr>
        <w:t>, з іншого боку</w:t>
      </w:r>
      <w:r w:rsidR="00983F23" w:rsidRPr="00745E3B">
        <w:rPr>
          <w:rStyle w:val="FontStyle11"/>
          <w:szCs w:val="22"/>
          <w:lang w:val="uk-UA" w:eastAsia="uk-UA"/>
        </w:rPr>
        <w:t>, надалі разом іменуються «Сторони», уклали цей Договір, іменований надалі «Договір», про нижченаведене:</w:t>
      </w:r>
    </w:p>
    <w:p w:rsidR="00983F23" w:rsidRPr="00745E3B" w:rsidRDefault="00983F23" w:rsidP="0069636E">
      <w:pPr>
        <w:pStyle w:val="10"/>
        <w:numPr>
          <w:ilvl w:val="0"/>
          <w:numId w:val="14"/>
        </w:numPr>
        <w:shd w:val="clear" w:color="auto" w:fill="FFFFFF"/>
        <w:spacing w:before="274"/>
        <w:jc w:val="center"/>
        <w:rPr>
          <w:rFonts w:ascii="Times New Roman" w:hAnsi="Times New Roman"/>
          <w:b/>
          <w:color w:val="000000"/>
          <w:spacing w:val="7"/>
          <w:sz w:val="22"/>
          <w:szCs w:val="22"/>
          <w:lang w:val="uk-UA"/>
        </w:rPr>
      </w:pPr>
      <w:r w:rsidRPr="00745E3B">
        <w:rPr>
          <w:rFonts w:ascii="Times New Roman" w:hAnsi="Times New Roman"/>
          <w:b/>
          <w:color w:val="000000"/>
          <w:spacing w:val="7"/>
          <w:sz w:val="22"/>
          <w:szCs w:val="22"/>
          <w:lang w:val="uk-UA"/>
        </w:rPr>
        <w:t>ПРЕДМЕТ ДОГОВОРУ</w:t>
      </w:r>
    </w:p>
    <w:p w:rsidR="00983F23" w:rsidRPr="00844B73" w:rsidRDefault="004C4468" w:rsidP="0069636E">
      <w:pPr>
        <w:pStyle w:val="10"/>
        <w:numPr>
          <w:ilvl w:val="1"/>
          <w:numId w:val="13"/>
        </w:numPr>
        <w:shd w:val="clear" w:color="auto" w:fill="FFFFFF"/>
        <w:ind w:left="567" w:hanging="567"/>
        <w:jc w:val="both"/>
        <w:rPr>
          <w:rStyle w:val="FontStyle11"/>
          <w:szCs w:val="22"/>
          <w:lang w:val="uk-UA" w:eastAsia="uk-UA"/>
        </w:rPr>
      </w:pPr>
      <w:r>
        <w:rPr>
          <w:rStyle w:val="FontStyle11"/>
          <w:szCs w:val="22"/>
          <w:lang w:val="uk-UA" w:eastAsia="uk-UA"/>
        </w:rPr>
        <w:t>Продавець</w:t>
      </w:r>
      <w:r w:rsidR="00983F23" w:rsidRPr="00844B73">
        <w:rPr>
          <w:rStyle w:val="FontStyle11"/>
          <w:szCs w:val="22"/>
          <w:lang w:val="uk-UA" w:eastAsia="uk-UA"/>
        </w:rPr>
        <w:t xml:space="preserve"> зобов’язується передати, а Покупець – прийняти й оплатити Товар, на умовах, передбачених даним Договором. </w:t>
      </w:r>
    </w:p>
    <w:p w:rsidR="00983F23" w:rsidRPr="00844B73" w:rsidRDefault="00983F23" w:rsidP="0069636E">
      <w:pPr>
        <w:pStyle w:val="10"/>
        <w:numPr>
          <w:ilvl w:val="1"/>
          <w:numId w:val="13"/>
        </w:numPr>
        <w:shd w:val="clear" w:color="auto" w:fill="FFFFFF"/>
        <w:ind w:left="567" w:hanging="567"/>
        <w:jc w:val="both"/>
        <w:rPr>
          <w:rStyle w:val="FontStyle11"/>
          <w:szCs w:val="22"/>
          <w:lang w:val="uk-UA" w:eastAsia="uk-UA"/>
        </w:rPr>
      </w:pPr>
      <w:r w:rsidRPr="00844B73">
        <w:rPr>
          <w:rStyle w:val="FontStyle11"/>
          <w:szCs w:val="22"/>
          <w:lang w:val="uk-UA" w:eastAsia="uk-UA"/>
        </w:rPr>
        <w:t xml:space="preserve">Предметом  </w:t>
      </w:r>
      <w:r w:rsidR="00D80216" w:rsidRPr="00844B73">
        <w:rPr>
          <w:rStyle w:val="FontStyle11"/>
          <w:szCs w:val="22"/>
          <w:lang w:val="uk-UA" w:eastAsia="uk-UA"/>
        </w:rPr>
        <w:t>Договору</w:t>
      </w:r>
      <w:r w:rsidR="0080735F">
        <w:rPr>
          <w:rStyle w:val="FontStyle11"/>
          <w:szCs w:val="22"/>
          <w:lang w:val="uk-UA" w:eastAsia="uk-UA"/>
        </w:rPr>
        <w:t xml:space="preserve">  є  відпрацьовані мастила</w:t>
      </w:r>
      <w:r w:rsidRPr="00844B73">
        <w:rPr>
          <w:rStyle w:val="FontStyle11"/>
          <w:szCs w:val="22"/>
          <w:lang w:val="uk-UA" w:eastAsia="uk-UA"/>
        </w:rPr>
        <w:t xml:space="preserve">  (відходи  промислового виробництва, власної господарської діяльності, амортизації основних засобів і </w:t>
      </w:r>
      <w:proofErr w:type="spellStart"/>
      <w:r w:rsidRPr="00844B73">
        <w:rPr>
          <w:rStyle w:val="FontStyle11"/>
          <w:szCs w:val="22"/>
          <w:lang w:val="uk-UA" w:eastAsia="uk-UA"/>
        </w:rPr>
        <w:t>т.п</w:t>
      </w:r>
      <w:proofErr w:type="spellEnd"/>
      <w:r w:rsidRPr="00844B73">
        <w:rPr>
          <w:rStyle w:val="FontStyle11"/>
          <w:szCs w:val="22"/>
          <w:lang w:val="uk-UA" w:eastAsia="uk-UA"/>
        </w:rPr>
        <w:t>.) та інша вторинна сировина, далі – Товар, кількість та вартість Товару вказується в Специфікаціях,  що є невід’ємною частиною Договору.</w:t>
      </w:r>
    </w:p>
    <w:p w:rsidR="00983F23" w:rsidRPr="00844B73" w:rsidRDefault="00983F23" w:rsidP="0069636E">
      <w:pPr>
        <w:pStyle w:val="10"/>
        <w:numPr>
          <w:ilvl w:val="1"/>
          <w:numId w:val="13"/>
        </w:numPr>
        <w:shd w:val="clear" w:color="auto" w:fill="FFFFFF"/>
        <w:ind w:left="567" w:hanging="567"/>
        <w:jc w:val="both"/>
        <w:rPr>
          <w:rStyle w:val="FontStyle11"/>
          <w:szCs w:val="22"/>
          <w:lang w:val="uk-UA" w:eastAsia="uk-UA"/>
        </w:rPr>
      </w:pPr>
      <w:r w:rsidRPr="00844B73">
        <w:rPr>
          <w:rStyle w:val="FontStyle11"/>
          <w:szCs w:val="22"/>
          <w:lang w:val="uk-UA" w:eastAsia="uk-UA"/>
        </w:rPr>
        <w:t>У випадку необхідності змінити деякі позиції з асортименту Товару, що постачається, новий асортимент узгоджується Сторонами шляхом підписан</w:t>
      </w:r>
      <w:r w:rsidR="00C84746">
        <w:rPr>
          <w:rStyle w:val="FontStyle11"/>
          <w:szCs w:val="22"/>
          <w:lang w:val="uk-UA" w:eastAsia="uk-UA"/>
        </w:rPr>
        <w:t>ня Додаткових угод (С</w:t>
      </w:r>
      <w:r w:rsidR="00D0459C" w:rsidRPr="00844B73">
        <w:rPr>
          <w:rStyle w:val="FontStyle11"/>
          <w:szCs w:val="22"/>
          <w:lang w:val="uk-UA" w:eastAsia="uk-UA"/>
        </w:rPr>
        <w:t xml:space="preserve">пецифікацій) </w:t>
      </w:r>
      <w:r w:rsidRPr="00844B73">
        <w:rPr>
          <w:rStyle w:val="FontStyle11"/>
          <w:szCs w:val="22"/>
          <w:lang w:val="uk-UA" w:eastAsia="uk-UA"/>
        </w:rPr>
        <w:t>до Договору, що є невід’ємною частиною Договору.</w:t>
      </w:r>
    </w:p>
    <w:p w:rsidR="00983F23" w:rsidRPr="00844B73" w:rsidRDefault="004C4468" w:rsidP="0069636E">
      <w:pPr>
        <w:pStyle w:val="10"/>
        <w:numPr>
          <w:ilvl w:val="1"/>
          <w:numId w:val="13"/>
        </w:numPr>
        <w:shd w:val="clear" w:color="auto" w:fill="FFFFFF"/>
        <w:ind w:left="567" w:hanging="567"/>
        <w:jc w:val="both"/>
        <w:rPr>
          <w:rStyle w:val="FontStyle11"/>
          <w:szCs w:val="22"/>
          <w:lang w:val="uk-UA" w:eastAsia="uk-UA"/>
        </w:rPr>
      </w:pPr>
      <w:r>
        <w:rPr>
          <w:rStyle w:val="FontStyle11"/>
          <w:szCs w:val="22"/>
          <w:lang w:val="uk-UA" w:eastAsia="uk-UA"/>
        </w:rPr>
        <w:t>Продавець</w:t>
      </w:r>
      <w:r w:rsidR="00C84746">
        <w:rPr>
          <w:rStyle w:val="FontStyle11"/>
          <w:szCs w:val="22"/>
          <w:lang w:val="uk-UA" w:eastAsia="uk-UA"/>
        </w:rPr>
        <w:t xml:space="preserve"> гарантує, що</w:t>
      </w:r>
      <w:r>
        <w:rPr>
          <w:rStyle w:val="FontStyle11"/>
          <w:szCs w:val="22"/>
          <w:lang w:val="uk-UA" w:eastAsia="uk-UA"/>
        </w:rPr>
        <w:t xml:space="preserve"> Товар є власністю Продавця</w:t>
      </w:r>
      <w:r w:rsidR="00983F23" w:rsidRPr="00844B73">
        <w:rPr>
          <w:rStyle w:val="FontStyle11"/>
          <w:szCs w:val="22"/>
          <w:lang w:val="uk-UA" w:eastAsia="uk-UA"/>
        </w:rPr>
        <w:t xml:space="preserve">, та на Товар відсутні будь-які права третіх осіб у </w:t>
      </w:r>
      <w:proofErr w:type="spellStart"/>
      <w:r w:rsidR="00983F23" w:rsidRPr="00844B73">
        <w:rPr>
          <w:rStyle w:val="FontStyle11"/>
          <w:szCs w:val="22"/>
          <w:lang w:val="uk-UA" w:eastAsia="uk-UA"/>
        </w:rPr>
        <w:t>т.ч</w:t>
      </w:r>
      <w:proofErr w:type="spellEnd"/>
      <w:r w:rsidR="00983F23" w:rsidRPr="00844B73">
        <w:rPr>
          <w:rStyle w:val="FontStyle11"/>
          <w:szCs w:val="22"/>
          <w:lang w:val="uk-UA" w:eastAsia="uk-UA"/>
        </w:rPr>
        <w:t xml:space="preserve">. право застави, право довірчого користування. </w:t>
      </w:r>
    </w:p>
    <w:p w:rsidR="00983F23" w:rsidRPr="00844B73" w:rsidRDefault="00983F23" w:rsidP="0069636E">
      <w:pPr>
        <w:pStyle w:val="10"/>
        <w:shd w:val="clear" w:color="auto" w:fill="FFFFFF"/>
        <w:ind w:left="567"/>
        <w:jc w:val="both"/>
        <w:rPr>
          <w:rStyle w:val="FontStyle11"/>
          <w:szCs w:val="22"/>
          <w:lang w:val="uk-UA" w:eastAsia="uk-UA"/>
        </w:rPr>
      </w:pPr>
    </w:p>
    <w:p w:rsidR="00983F23" w:rsidRPr="00844B73" w:rsidRDefault="00983F23" w:rsidP="0069636E">
      <w:pPr>
        <w:pStyle w:val="10"/>
        <w:numPr>
          <w:ilvl w:val="0"/>
          <w:numId w:val="14"/>
        </w:numPr>
        <w:shd w:val="clear" w:color="auto" w:fill="FFFFFF"/>
        <w:spacing w:before="274"/>
        <w:jc w:val="center"/>
        <w:rPr>
          <w:rFonts w:ascii="Times New Roman" w:hAnsi="Times New Roman"/>
          <w:b/>
          <w:color w:val="000000"/>
          <w:spacing w:val="7"/>
          <w:sz w:val="22"/>
          <w:szCs w:val="22"/>
          <w:lang w:val="uk-UA"/>
        </w:rPr>
      </w:pPr>
      <w:r w:rsidRPr="00844B73">
        <w:rPr>
          <w:rFonts w:ascii="Times New Roman" w:hAnsi="Times New Roman"/>
          <w:b/>
          <w:color w:val="000000"/>
          <w:spacing w:val="7"/>
          <w:sz w:val="22"/>
          <w:szCs w:val="22"/>
          <w:lang w:val="uk-UA"/>
        </w:rPr>
        <w:t>ЦІНА ДОГОВОРУ</w:t>
      </w:r>
    </w:p>
    <w:p w:rsidR="00983F23" w:rsidRPr="00D431EB" w:rsidRDefault="0080735F" w:rsidP="00D431EB">
      <w:pPr>
        <w:pStyle w:val="10"/>
        <w:numPr>
          <w:ilvl w:val="1"/>
          <w:numId w:val="14"/>
        </w:numPr>
        <w:shd w:val="clear" w:color="auto" w:fill="FFFFFF"/>
        <w:ind w:left="567" w:hanging="508"/>
        <w:jc w:val="both"/>
        <w:rPr>
          <w:rStyle w:val="FontStyle11"/>
          <w:szCs w:val="22"/>
          <w:lang w:val="uk-UA" w:eastAsia="uk-UA"/>
        </w:rPr>
      </w:pPr>
      <w:r w:rsidRPr="00D431EB">
        <w:rPr>
          <w:rStyle w:val="FontStyle11"/>
          <w:szCs w:val="22"/>
          <w:lang w:val="uk-UA" w:eastAsia="uk-UA"/>
        </w:rPr>
        <w:t>Ціна Товару наведена у Специфікації, яка є Додатком №1 до даного Договору. ПДВ нараховується згідно вимог чинного законодавства України.</w:t>
      </w:r>
      <w:r w:rsidR="00CF4451" w:rsidRPr="00D431EB">
        <w:rPr>
          <w:rStyle w:val="FontStyle11"/>
          <w:szCs w:val="22"/>
          <w:lang w:val="uk-UA" w:eastAsia="uk-UA"/>
        </w:rPr>
        <w:t xml:space="preserve"> </w:t>
      </w:r>
    </w:p>
    <w:p w:rsidR="00983F23" w:rsidRPr="00D431EB" w:rsidRDefault="0080735F" w:rsidP="00D431EB">
      <w:pPr>
        <w:pStyle w:val="10"/>
        <w:numPr>
          <w:ilvl w:val="1"/>
          <w:numId w:val="14"/>
        </w:numPr>
        <w:shd w:val="clear" w:color="auto" w:fill="FFFFFF"/>
        <w:ind w:left="567" w:hanging="508"/>
        <w:jc w:val="both"/>
        <w:rPr>
          <w:rStyle w:val="FontStyle11"/>
          <w:szCs w:val="22"/>
          <w:lang w:val="uk-UA" w:eastAsia="uk-UA"/>
        </w:rPr>
      </w:pPr>
      <w:r w:rsidRPr="00D431EB">
        <w:rPr>
          <w:rStyle w:val="FontStyle11"/>
          <w:szCs w:val="22"/>
          <w:lang w:val="uk-UA" w:eastAsia="uk-UA"/>
        </w:rPr>
        <w:t>Розрахунки між Сторонами здійснюються в національній валюті України</w:t>
      </w:r>
    </w:p>
    <w:p w:rsidR="0080735F" w:rsidRPr="00D431EB" w:rsidRDefault="0080735F" w:rsidP="00D431EB">
      <w:pPr>
        <w:pStyle w:val="10"/>
        <w:numPr>
          <w:ilvl w:val="1"/>
          <w:numId w:val="14"/>
        </w:numPr>
        <w:shd w:val="clear" w:color="auto" w:fill="FFFFFF"/>
        <w:ind w:left="567" w:hanging="508"/>
        <w:jc w:val="both"/>
        <w:rPr>
          <w:rFonts w:ascii="Times New Roman" w:hAnsi="Times New Roman"/>
          <w:sz w:val="22"/>
          <w:szCs w:val="22"/>
          <w:lang w:eastAsia="uk-UA"/>
        </w:rPr>
      </w:pPr>
      <w:r w:rsidRPr="00D431EB">
        <w:rPr>
          <w:rFonts w:ascii="Times New Roman" w:hAnsi="Times New Roman"/>
          <w:sz w:val="22"/>
          <w:szCs w:val="22"/>
          <w:lang w:eastAsia="uk-UA"/>
        </w:rPr>
        <w:t xml:space="preserve">Днем оплати </w:t>
      </w:r>
      <w:proofErr w:type="spellStart"/>
      <w:r w:rsidRPr="00D431EB">
        <w:rPr>
          <w:rFonts w:ascii="Times New Roman" w:hAnsi="Times New Roman"/>
          <w:sz w:val="22"/>
          <w:szCs w:val="22"/>
          <w:lang w:eastAsia="uk-UA"/>
        </w:rPr>
        <w:t>вважається</w:t>
      </w:r>
      <w:proofErr w:type="spellEnd"/>
      <w:r w:rsidRPr="00D431EB">
        <w:rPr>
          <w:rFonts w:ascii="Times New Roman" w:hAnsi="Times New Roman"/>
          <w:sz w:val="22"/>
          <w:szCs w:val="22"/>
          <w:lang w:eastAsia="uk-UA"/>
        </w:rPr>
        <w:t xml:space="preserve"> дата </w:t>
      </w:r>
      <w:proofErr w:type="spellStart"/>
      <w:r w:rsidRPr="00D431EB">
        <w:rPr>
          <w:rFonts w:ascii="Times New Roman" w:hAnsi="Times New Roman"/>
          <w:sz w:val="22"/>
          <w:szCs w:val="22"/>
          <w:lang w:eastAsia="uk-UA"/>
        </w:rPr>
        <w:t>зарахування</w:t>
      </w:r>
      <w:proofErr w:type="spellEnd"/>
      <w:r w:rsidRPr="00D431EB">
        <w:rPr>
          <w:rFonts w:ascii="Times New Roman" w:hAnsi="Times New Roman"/>
          <w:sz w:val="22"/>
          <w:szCs w:val="22"/>
          <w:lang w:eastAsia="uk-UA"/>
        </w:rPr>
        <w:t xml:space="preserve"> </w:t>
      </w:r>
      <w:proofErr w:type="spellStart"/>
      <w:r w:rsidRPr="00D431EB">
        <w:rPr>
          <w:rFonts w:ascii="Times New Roman" w:hAnsi="Times New Roman"/>
          <w:sz w:val="22"/>
          <w:szCs w:val="22"/>
          <w:lang w:eastAsia="uk-UA"/>
        </w:rPr>
        <w:t>попередньої</w:t>
      </w:r>
      <w:proofErr w:type="spellEnd"/>
      <w:r w:rsidRPr="00D431EB">
        <w:rPr>
          <w:rFonts w:ascii="Times New Roman" w:hAnsi="Times New Roman"/>
          <w:sz w:val="22"/>
          <w:szCs w:val="22"/>
          <w:lang w:eastAsia="uk-UA"/>
        </w:rPr>
        <w:t xml:space="preserve"> оплати на </w:t>
      </w:r>
      <w:proofErr w:type="spellStart"/>
      <w:r w:rsidRPr="00D431EB">
        <w:rPr>
          <w:rFonts w:ascii="Times New Roman" w:hAnsi="Times New Roman"/>
          <w:sz w:val="22"/>
          <w:szCs w:val="22"/>
          <w:lang w:eastAsia="uk-UA"/>
        </w:rPr>
        <w:t>розрахунковий</w:t>
      </w:r>
      <w:proofErr w:type="spellEnd"/>
      <w:r w:rsidRPr="00D431EB">
        <w:rPr>
          <w:rFonts w:ascii="Times New Roman" w:hAnsi="Times New Roman"/>
          <w:sz w:val="22"/>
          <w:szCs w:val="22"/>
          <w:lang w:eastAsia="uk-UA"/>
        </w:rPr>
        <w:t xml:space="preserve"> </w:t>
      </w:r>
      <w:proofErr w:type="spellStart"/>
      <w:r w:rsidRPr="00D431EB">
        <w:rPr>
          <w:rFonts w:ascii="Times New Roman" w:hAnsi="Times New Roman"/>
          <w:sz w:val="22"/>
          <w:szCs w:val="22"/>
          <w:lang w:eastAsia="uk-UA"/>
        </w:rPr>
        <w:t>рахунок</w:t>
      </w:r>
      <w:proofErr w:type="spellEnd"/>
      <w:r w:rsidRPr="00D431EB">
        <w:rPr>
          <w:rFonts w:ascii="Times New Roman" w:hAnsi="Times New Roman"/>
          <w:sz w:val="22"/>
          <w:szCs w:val="22"/>
          <w:lang w:eastAsia="uk-UA"/>
        </w:rPr>
        <w:t xml:space="preserve"> </w:t>
      </w:r>
      <w:proofErr w:type="spellStart"/>
      <w:r w:rsidRPr="00D431EB">
        <w:rPr>
          <w:rFonts w:ascii="Times New Roman" w:hAnsi="Times New Roman"/>
          <w:sz w:val="22"/>
          <w:szCs w:val="22"/>
          <w:lang w:eastAsia="uk-UA"/>
        </w:rPr>
        <w:t>Продавця</w:t>
      </w:r>
      <w:proofErr w:type="spellEnd"/>
      <w:r w:rsidRPr="00D431EB">
        <w:rPr>
          <w:rFonts w:ascii="Times New Roman" w:hAnsi="Times New Roman"/>
          <w:sz w:val="22"/>
          <w:szCs w:val="22"/>
          <w:lang w:eastAsia="uk-UA"/>
        </w:rPr>
        <w:t xml:space="preserve">. </w:t>
      </w:r>
    </w:p>
    <w:p w:rsidR="0080735F" w:rsidRPr="0080735F" w:rsidRDefault="0080735F" w:rsidP="00D431EB">
      <w:pPr>
        <w:pStyle w:val="10"/>
        <w:shd w:val="clear" w:color="auto" w:fill="FFFFFF"/>
        <w:ind w:left="0"/>
        <w:jc w:val="both"/>
        <w:rPr>
          <w:rStyle w:val="FontStyle11"/>
          <w:szCs w:val="22"/>
          <w:lang w:val="uk-UA" w:eastAsia="uk-UA"/>
        </w:rPr>
      </w:pPr>
    </w:p>
    <w:p w:rsidR="00983F23" w:rsidRPr="00844B73" w:rsidRDefault="004C4468" w:rsidP="0069636E">
      <w:pPr>
        <w:pStyle w:val="10"/>
        <w:numPr>
          <w:ilvl w:val="0"/>
          <w:numId w:val="14"/>
        </w:numPr>
        <w:shd w:val="clear" w:color="auto" w:fill="FFFFFF"/>
        <w:spacing w:before="274"/>
        <w:jc w:val="center"/>
        <w:rPr>
          <w:rFonts w:ascii="Times New Roman" w:hAnsi="Times New Roman"/>
          <w:b/>
          <w:color w:val="000000"/>
          <w:spacing w:val="7"/>
          <w:sz w:val="22"/>
          <w:szCs w:val="22"/>
          <w:lang w:val="uk-UA"/>
        </w:rPr>
      </w:pPr>
      <w:r>
        <w:rPr>
          <w:rFonts w:ascii="Times New Roman" w:hAnsi="Times New Roman"/>
          <w:b/>
          <w:color w:val="000000"/>
          <w:spacing w:val="7"/>
          <w:sz w:val="22"/>
          <w:szCs w:val="22"/>
          <w:lang w:val="uk-UA"/>
        </w:rPr>
        <w:t>ТЕРМІНИ ТА ПОРЯДОК ПЕРЕДАЧІ</w:t>
      </w:r>
    </w:p>
    <w:p w:rsidR="00983F23" w:rsidRPr="00844B73" w:rsidRDefault="00983F23" w:rsidP="0069636E">
      <w:pPr>
        <w:pStyle w:val="10"/>
        <w:numPr>
          <w:ilvl w:val="1"/>
          <w:numId w:val="14"/>
        </w:numPr>
        <w:shd w:val="clear" w:color="auto" w:fill="FFFFFF"/>
        <w:ind w:left="567" w:hanging="567"/>
        <w:jc w:val="both"/>
        <w:rPr>
          <w:rStyle w:val="FontStyle11"/>
          <w:szCs w:val="22"/>
          <w:lang w:val="uk-UA" w:eastAsia="uk-UA"/>
        </w:rPr>
      </w:pPr>
      <w:r w:rsidRPr="00844B73">
        <w:rPr>
          <w:rStyle w:val="FontStyle11"/>
          <w:szCs w:val="22"/>
          <w:lang w:val="uk-UA" w:eastAsia="uk-UA"/>
        </w:rPr>
        <w:t xml:space="preserve">Строки </w:t>
      </w:r>
      <w:r w:rsidR="00D80216" w:rsidRPr="00844B73">
        <w:rPr>
          <w:rStyle w:val="FontStyle11"/>
          <w:szCs w:val="22"/>
          <w:lang w:val="uk-UA" w:eastAsia="uk-UA"/>
        </w:rPr>
        <w:t>передачі</w:t>
      </w:r>
      <w:r w:rsidRPr="00844B73">
        <w:rPr>
          <w:rStyle w:val="FontStyle11"/>
          <w:szCs w:val="22"/>
          <w:lang w:val="uk-UA" w:eastAsia="uk-UA"/>
        </w:rPr>
        <w:t xml:space="preserve"> Товару визначают</w:t>
      </w:r>
      <w:r w:rsidR="004C4468">
        <w:rPr>
          <w:rStyle w:val="FontStyle11"/>
          <w:szCs w:val="22"/>
          <w:lang w:val="uk-UA" w:eastAsia="uk-UA"/>
        </w:rPr>
        <w:t xml:space="preserve">ься у Специфікації. </w:t>
      </w:r>
      <w:r w:rsidR="004C4468">
        <w:rPr>
          <w:rStyle w:val="FontStyle11"/>
          <w:szCs w:val="22"/>
          <w:lang w:val="uk-UA" w:eastAsia="uk-UA"/>
        </w:rPr>
        <w:t>Продавець</w:t>
      </w:r>
      <w:r w:rsidRPr="00844B73">
        <w:rPr>
          <w:rStyle w:val="FontStyle11"/>
          <w:szCs w:val="22"/>
          <w:lang w:val="uk-UA" w:eastAsia="uk-UA"/>
        </w:rPr>
        <w:t xml:space="preserve"> має право здійснити </w:t>
      </w:r>
      <w:r w:rsidR="00D80216" w:rsidRPr="00844B73">
        <w:rPr>
          <w:rStyle w:val="FontStyle11"/>
          <w:szCs w:val="22"/>
          <w:lang w:val="uk-UA" w:eastAsia="uk-UA"/>
        </w:rPr>
        <w:t>відвантаження</w:t>
      </w:r>
      <w:r w:rsidRPr="00844B73">
        <w:rPr>
          <w:rStyle w:val="FontStyle11"/>
          <w:szCs w:val="22"/>
          <w:lang w:val="uk-UA" w:eastAsia="uk-UA"/>
        </w:rPr>
        <w:t xml:space="preserve"> Товару в інші строки винятково на підставі попередньої згоди Покупця в письмовій формі.</w:t>
      </w:r>
    </w:p>
    <w:p w:rsidR="00983F23" w:rsidRPr="00844B73" w:rsidRDefault="004C4468" w:rsidP="0069636E">
      <w:pPr>
        <w:pStyle w:val="10"/>
        <w:numPr>
          <w:ilvl w:val="1"/>
          <w:numId w:val="14"/>
        </w:numPr>
        <w:shd w:val="clear" w:color="auto" w:fill="FFFFFF"/>
        <w:ind w:left="567" w:hanging="567"/>
        <w:jc w:val="both"/>
        <w:rPr>
          <w:rStyle w:val="FontStyle11"/>
          <w:szCs w:val="22"/>
          <w:lang w:val="uk-UA" w:eastAsia="uk-UA"/>
        </w:rPr>
      </w:pPr>
      <w:r>
        <w:rPr>
          <w:rStyle w:val="FontStyle11"/>
          <w:szCs w:val="22"/>
          <w:lang w:val="uk-UA" w:eastAsia="uk-UA"/>
        </w:rPr>
        <w:t>Продавець</w:t>
      </w:r>
      <w:r w:rsidR="00983F23" w:rsidRPr="00844B73">
        <w:rPr>
          <w:rStyle w:val="FontStyle11"/>
          <w:szCs w:val="22"/>
          <w:lang w:val="uk-UA" w:eastAsia="uk-UA"/>
        </w:rPr>
        <w:t xml:space="preserve"> зобов’язаний повідомити Покупця про прогнозовану дату поставки Товару за 10</w:t>
      </w:r>
      <w:r w:rsidR="009D3157" w:rsidRPr="00844B73">
        <w:rPr>
          <w:rStyle w:val="FontStyle11"/>
          <w:szCs w:val="22"/>
          <w:lang w:val="uk-UA" w:eastAsia="uk-UA"/>
        </w:rPr>
        <w:t xml:space="preserve"> календарних </w:t>
      </w:r>
      <w:r w:rsidR="00983F23" w:rsidRPr="00844B73">
        <w:rPr>
          <w:rStyle w:val="FontStyle11"/>
          <w:szCs w:val="22"/>
          <w:lang w:val="uk-UA" w:eastAsia="uk-UA"/>
        </w:rPr>
        <w:t xml:space="preserve">днів до </w:t>
      </w:r>
      <w:r w:rsidR="00AE11F4">
        <w:rPr>
          <w:rStyle w:val="FontStyle11"/>
          <w:szCs w:val="22"/>
          <w:lang w:val="uk-UA" w:eastAsia="uk-UA"/>
        </w:rPr>
        <w:t xml:space="preserve">дати </w:t>
      </w:r>
      <w:r w:rsidR="00983F23" w:rsidRPr="00844B73">
        <w:rPr>
          <w:rStyle w:val="FontStyle11"/>
          <w:szCs w:val="22"/>
          <w:lang w:val="uk-UA" w:eastAsia="uk-UA"/>
        </w:rPr>
        <w:t xml:space="preserve">поставки. </w:t>
      </w:r>
    </w:p>
    <w:p w:rsidR="00983F23" w:rsidRPr="00844B73" w:rsidRDefault="00983F23" w:rsidP="0069636E">
      <w:pPr>
        <w:pStyle w:val="10"/>
        <w:numPr>
          <w:ilvl w:val="1"/>
          <w:numId w:val="14"/>
        </w:numPr>
        <w:shd w:val="clear" w:color="auto" w:fill="FFFFFF"/>
        <w:ind w:left="567" w:hanging="567"/>
        <w:jc w:val="both"/>
        <w:rPr>
          <w:rStyle w:val="FontStyle11"/>
          <w:szCs w:val="22"/>
          <w:lang w:val="uk-UA" w:eastAsia="uk-UA"/>
        </w:rPr>
      </w:pPr>
      <w:r w:rsidRPr="00844B73">
        <w:rPr>
          <w:rStyle w:val="FontStyle11"/>
          <w:szCs w:val="22"/>
          <w:lang w:val="uk-UA" w:eastAsia="uk-UA"/>
        </w:rPr>
        <w:t xml:space="preserve">Місце </w:t>
      </w:r>
      <w:r w:rsidR="00D80216" w:rsidRPr="00844B73">
        <w:rPr>
          <w:rStyle w:val="FontStyle11"/>
          <w:szCs w:val="22"/>
          <w:lang w:val="uk-UA" w:eastAsia="uk-UA"/>
        </w:rPr>
        <w:t>відвантаження</w:t>
      </w:r>
      <w:r w:rsidRPr="00844B73">
        <w:rPr>
          <w:rStyle w:val="FontStyle11"/>
          <w:szCs w:val="22"/>
          <w:lang w:val="uk-UA" w:eastAsia="uk-UA"/>
        </w:rPr>
        <w:t xml:space="preserve"> Товару:</w:t>
      </w:r>
      <w:r w:rsidR="00D80216" w:rsidRPr="00844B73">
        <w:rPr>
          <w:rStyle w:val="FontStyle11"/>
          <w:szCs w:val="22"/>
          <w:lang w:val="uk-UA" w:eastAsia="uk-UA"/>
        </w:rPr>
        <w:t xml:space="preserve"> </w:t>
      </w:r>
      <w:r w:rsidR="00D431EB">
        <w:rPr>
          <w:rStyle w:val="FontStyle11"/>
          <w:szCs w:val="22"/>
          <w:lang w:val="uk-UA" w:eastAsia="uk-UA"/>
        </w:rPr>
        <w:t>територія</w:t>
      </w:r>
      <w:r w:rsidR="004C4468">
        <w:rPr>
          <w:rStyle w:val="FontStyle11"/>
          <w:szCs w:val="22"/>
          <w:lang w:val="uk-UA" w:eastAsia="uk-UA"/>
        </w:rPr>
        <w:t xml:space="preserve"> Продавця</w:t>
      </w:r>
      <w:r w:rsidR="00DC2691">
        <w:rPr>
          <w:rStyle w:val="FontStyle11"/>
          <w:szCs w:val="22"/>
          <w:lang w:val="uk-UA" w:eastAsia="uk-UA"/>
        </w:rPr>
        <w:t xml:space="preserve"> за </w:t>
      </w:r>
      <w:proofErr w:type="spellStart"/>
      <w:r w:rsidR="00DA7DCF">
        <w:rPr>
          <w:rStyle w:val="FontStyle11"/>
          <w:szCs w:val="22"/>
          <w:lang w:val="uk-UA" w:eastAsia="uk-UA"/>
        </w:rPr>
        <w:t>адресою</w:t>
      </w:r>
      <w:proofErr w:type="spellEnd"/>
      <w:r w:rsidR="00DA7DCF">
        <w:rPr>
          <w:rStyle w:val="FontStyle11"/>
          <w:szCs w:val="22"/>
          <w:lang w:val="uk-UA" w:eastAsia="uk-UA"/>
        </w:rPr>
        <w:t xml:space="preserve">, </w:t>
      </w:r>
      <w:r w:rsidR="00D431EB">
        <w:rPr>
          <w:rStyle w:val="FontStyle11"/>
          <w:szCs w:val="22"/>
          <w:lang w:val="uk-UA" w:eastAsia="uk-UA"/>
        </w:rPr>
        <w:t xml:space="preserve">Хмельницька обл., </w:t>
      </w:r>
      <w:r w:rsidR="00D80216" w:rsidRPr="00844B73">
        <w:rPr>
          <w:rStyle w:val="FontStyle11"/>
          <w:szCs w:val="22"/>
          <w:lang w:val="uk-UA" w:eastAsia="uk-UA"/>
        </w:rPr>
        <w:t>м.</w:t>
      </w:r>
      <w:r w:rsidR="00607114">
        <w:rPr>
          <w:rStyle w:val="FontStyle11"/>
          <w:szCs w:val="22"/>
          <w:lang w:val="uk-UA" w:eastAsia="uk-UA"/>
        </w:rPr>
        <w:t xml:space="preserve"> </w:t>
      </w:r>
      <w:r w:rsidR="00D80216" w:rsidRPr="00844B73">
        <w:rPr>
          <w:rStyle w:val="FontStyle11"/>
          <w:szCs w:val="22"/>
          <w:lang w:val="uk-UA" w:eastAsia="uk-UA"/>
        </w:rPr>
        <w:t>Шепетівка, вул. Гагаріна 10</w:t>
      </w:r>
      <w:r w:rsidR="00607114">
        <w:rPr>
          <w:rStyle w:val="FontStyle11"/>
          <w:szCs w:val="22"/>
          <w:lang w:val="uk-UA" w:eastAsia="uk-UA"/>
        </w:rPr>
        <w:t>.</w:t>
      </w:r>
    </w:p>
    <w:p w:rsidR="00983F23" w:rsidRPr="00844B73" w:rsidRDefault="00983F23" w:rsidP="0069636E">
      <w:pPr>
        <w:pStyle w:val="10"/>
        <w:numPr>
          <w:ilvl w:val="1"/>
          <w:numId w:val="14"/>
        </w:numPr>
        <w:shd w:val="clear" w:color="auto" w:fill="FFFFFF"/>
        <w:ind w:left="567" w:hanging="567"/>
        <w:jc w:val="both"/>
        <w:rPr>
          <w:rStyle w:val="FontStyle11"/>
          <w:szCs w:val="22"/>
          <w:lang w:val="uk-UA" w:eastAsia="uk-UA"/>
        </w:rPr>
      </w:pPr>
      <w:r w:rsidRPr="00844B73">
        <w:rPr>
          <w:rStyle w:val="FontStyle11"/>
          <w:szCs w:val="22"/>
          <w:lang w:val="uk-UA" w:eastAsia="uk-UA"/>
        </w:rPr>
        <w:t>На кожну партію оформлюються:</w:t>
      </w:r>
    </w:p>
    <w:p w:rsidR="00983F23" w:rsidRPr="00844B73" w:rsidRDefault="00983F23" w:rsidP="0069636E">
      <w:pPr>
        <w:shd w:val="clear" w:color="auto" w:fill="FFFFFF"/>
        <w:ind w:left="851"/>
        <w:jc w:val="both"/>
        <w:rPr>
          <w:rStyle w:val="FontStyle11"/>
          <w:szCs w:val="22"/>
          <w:lang w:val="uk-UA" w:eastAsia="uk-UA"/>
        </w:rPr>
      </w:pPr>
      <w:r w:rsidRPr="00844B73">
        <w:rPr>
          <w:rStyle w:val="FontStyle11"/>
          <w:szCs w:val="22"/>
          <w:lang w:val="uk-UA" w:eastAsia="uk-UA"/>
        </w:rPr>
        <w:t>видаткова накладна;</w:t>
      </w:r>
    </w:p>
    <w:p w:rsidR="00983F23" w:rsidRPr="00844B73" w:rsidRDefault="00D80216" w:rsidP="008648C8">
      <w:pPr>
        <w:pStyle w:val="10"/>
        <w:shd w:val="clear" w:color="auto" w:fill="FFFFFF"/>
        <w:ind w:left="851"/>
        <w:jc w:val="both"/>
        <w:rPr>
          <w:rStyle w:val="FontStyle11"/>
          <w:szCs w:val="22"/>
          <w:lang w:val="uk-UA" w:eastAsia="uk-UA"/>
        </w:rPr>
      </w:pPr>
      <w:r w:rsidRPr="00844B73">
        <w:rPr>
          <w:rStyle w:val="FontStyle11"/>
          <w:szCs w:val="22"/>
          <w:lang w:val="uk-UA" w:eastAsia="uk-UA"/>
        </w:rPr>
        <w:t>товарно-транспортна накладна;</w:t>
      </w:r>
    </w:p>
    <w:p w:rsidR="003F6A30" w:rsidRPr="001B5D6C" w:rsidRDefault="003F6A30" w:rsidP="0069636E">
      <w:pPr>
        <w:shd w:val="clear" w:color="auto" w:fill="FFFFFF"/>
        <w:ind w:left="567" w:hanging="283"/>
        <w:jc w:val="both"/>
        <w:rPr>
          <w:rStyle w:val="FontStyle11"/>
          <w:szCs w:val="22"/>
          <w:highlight w:val="yellow"/>
          <w:lang w:eastAsia="uk-UA"/>
        </w:rPr>
      </w:pPr>
    </w:p>
    <w:p w:rsidR="00983F23" w:rsidRPr="00E637B5" w:rsidRDefault="00983F23" w:rsidP="009B0CD7">
      <w:pPr>
        <w:pStyle w:val="ac"/>
        <w:numPr>
          <w:ilvl w:val="0"/>
          <w:numId w:val="14"/>
        </w:numPr>
        <w:shd w:val="clear" w:color="auto" w:fill="FFFFFF"/>
        <w:jc w:val="center"/>
        <w:rPr>
          <w:rStyle w:val="FontStyle12"/>
          <w:color w:val="000000"/>
          <w:spacing w:val="7"/>
          <w:szCs w:val="22"/>
          <w:lang w:val="uk-UA"/>
        </w:rPr>
      </w:pPr>
      <w:r w:rsidRPr="00E637B5">
        <w:rPr>
          <w:rFonts w:ascii="Times New Roman" w:hAnsi="Times New Roman"/>
          <w:b/>
          <w:color w:val="000000"/>
          <w:spacing w:val="7"/>
          <w:sz w:val="22"/>
          <w:szCs w:val="22"/>
          <w:lang w:val="uk-UA"/>
        </w:rPr>
        <w:t>ПОРЯДОК РОЗРАХУНКІВ</w:t>
      </w:r>
    </w:p>
    <w:p w:rsidR="00983F23" w:rsidRPr="00B06587" w:rsidRDefault="00983F23" w:rsidP="0069636E">
      <w:pPr>
        <w:pStyle w:val="10"/>
        <w:numPr>
          <w:ilvl w:val="1"/>
          <w:numId w:val="14"/>
        </w:numPr>
        <w:shd w:val="clear" w:color="auto" w:fill="FFFFFF"/>
        <w:ind w:left="567" w:hanging="567"/>
        <w:jc w:val="both"/>
        <w:rPr>
          <w:rStyle w:val="FontStyle11"/>
          <w:szCs w:val="22"/>
          <w:lang w:val="uk-UA" w:eastAsia="uk-UA"/>
        </w:rPr>
      </w:pPr>
      <w:r w:rsidRPr="00844B73">
        <w:rPr>
          <w:rStyle w:val="FontStyle11"/>
          <w:szCs w:val="22"/>
          <w:lang w:val="uk-UA" w:eastAsia="uk-UA"/>
        </w:rPr>
        <w:t xml:space="preserve">Покупець зобов’язаний оплатити Товар на умовах 100% передоплати, згідно </w:t>
      </w:r>
      <w:r w:rsidR="005E6141" w:rsidRPr="00844B73">
        <w:rPr>
          <w:rStyle w:val="FontStyle11"/>
          <w:szCs w:val="22"/>
          <w:lang w:val="uk-UA" w:eastAsia="uk-UA"/>
        </w:rPr>
        <w:t xml:space="preserve">виставленого </w:t>
      </w:r>
      <w:r w:rsidR="004C4468">
        <w:rPr>
          <w:rStyle w:val="FontStyle11"/>
          <w:szCs w:val="22"/>
          <w:lang w:val="uk-UA" w:eastAsia="uk-UA"/>
        </w:rPr>
        <w:t>рахунку Продавцем</w:t>
      </w:r>
      <w:r w:rsidR="005E6141" w:rsidRPr="00844B73">
        <w:rPr>
          <w:rStyle w:val="FontStyle11"/>
          <w:szCs w:val="22"/>
          <w:lang w:val="uk-UA" w:eastAsia="uk-UA"/>
        </w:rPr>
        <w:t xml:space="preserve"> </w:t>
      </w:r>
      <w:r w:rsidR="005E6141" w:rsidRPr="00B06587">
        <w:rPr>
          <w:rStyle w:val="FontStyle11"/>
          <w:szCs w:val="22"/>
          <w:lang w:val="uk-UA" w:eastAsia="uk-UA"/>
        </w:rPr>
        <w:t>протягом 5 (п’яти) календарних днів</w:t>
      </w:r>
      <w:r w:rsidRPr="00B06587">
        <w:rPr>
          <w:rStyle w:val="FontStyle11"/>
          <w:szCs w:val="22"/>
          <w:lang w:val="uk-UA" w:eastAsia="uk-UA"/>
        </w:rPr>
        <w:t>.</w:t>
      </w:r>
    </w:p>
    <w:p w:rsidR="00983F23" w:rsidRPr="00B06587" w:rsidRDefault="00983F23" w:rsidP="0069636E">
      <w:pPr>
        <w:pStyle w:val="10"/>
        <w:numPr>
          <w:ilvl w:val="1"/>
          <w:numId w:val="14"/>
        </w:numPr>
        <w:shd w:val="clear" w:color="auto" w:fill="FFFFFF"/>
        <w:ind w:left="567" w:hanging="567"/>
        <w:jc w:val="both"/>
        <w:rPr>
          <w:rStyle w:val="FontStyle11"/>
          <w:szCs w:val="22"/>
          <w:lang w:val="uk-UA" w:eastAsia="uk-UA"/>
        </w:rPr>
      </w:pPr>
      <w:r w:rsidRPr="00844B73">
        <w:rPr>
          <w:rStyle w:val="FontStyle11"/>
          <w:szCs w:val="22"/>
          <w:lang w:val="uk-UA" w:eastAsia="uk-UA"/>
        </w:rPr>
        <w:t>Оплата Товару здійснюється у національній валюті України шляхом перерахунку коштів н</w:t>
      </w:r>
      <w:r w:rsidR="004C4468">
        <w:rPr>
          <w:rStyle w:val="FontStyle11"/>
          <w:szCs w:val="22"/>
          <w:lang w:val="uk-UA" w:eastAsia="uk-UA"/>
        </w:rPr>
        <w:t>а поточний рахунок Продавця</w:t>
      </w:r>
      <w:r w:rsidRPr="00844B73">
        <w:rPr>
          <w:rStyle w:val="FontStyle11"/>
          <w:szCs w:val="22"/>
          <w:lang w:val="uk-UA" w:eastAsia="uk-UA"/>
        </w:rPr>
        <w:t xml:space="preserve">. </w:t>
      </w:r>
      <w:r w:rsidR="004C4468">
        <w:rPr>
          <w:rStyle w:val="FontStyle11"/>
          <w:szCs w:val="22"/>
          <w:lang w:val="uk-UA" w:eastAsia="uk-UA"/>
        </w:rPr>
        <w:t>Вивезення відпрацьованого мастила</w:t>
      </w:r>
      <w:r w:rsidR="005E6141" w:rsidRPr="00B06587">
        <w:rPr>
          <w:rStyle w:val="FontStyle11"/>
          <w:szCs w:val="22"/>
          <w:lang w:val="uk-UA" w:eastAsia="uk-UA"/>
        </w:rPr>
        <w:t xml:space="preserve"> після 100% передоплати Покупцем.</w:t>
      </w:r>
    </w:p>
    <w:p w:rsidR="00983F23" w:rsidRPr="00844B73" w:rsidRDefault="00983F23" w:rsidP="0069636E">
      <w:pPr>
        <w:pStyle w:val="10"/>
        <w:numPr>
          <w:ilvl w:val="1"/>
          <w:numId w:val="14"/>
        </w:numPr>
        <w:shd w:val="clear" w:color="auto" w:fill="FFFFFF"/>
        <w:ind w:left="567" w:hanging="567"/>
        <w:jc w:val="both"/>
        <w:rPr>
          <w:rStyle w:val="FontStyle11"/>
          <w:szCs w:val="22"/>
          <w:lang w:val="uk-UA" w:eastAsia="uk-UA"/>
        </w:rPr>
      </w:pPr>
      <w:r w:rsidRPr="00844B73">
        <w:rPr>
          <w:rStyle w:val="FontStyle11"/>
          <w:szCs w:val="22"/>
          <w:lang w:val="uk-UA" w:eastAsia="uk-UA"/>
        </w:rPr>
        <w:t>Залік зустрічних однорідних вимог можливий лише за взаємною згодою Сторін.</w:t>
      </w:r>
    </w:p>
    <w:p w:rsidR="00983F23" w:rsidRPr="00844B73" w:rsidRDefault="00983F23" w:rsidP="0069636E">
      <w:pPr>
        <w:pStyle w:val="10"/>
        <w:numPr>
          <w:ilvl w:val="1"/>
          <w:numId w:val="14"/>
        </w:numPr>
        <w:shd w:val="clear" w:color="auto" w:fill="FFFFFF"/>
        <w:ind w:left="567" w:hanging="567"/>
        <w:jc w:val="both"/>
        <w:rPr>
          <w:rStyle w:val="FontStyle11"/>
          <w:szCs w:val="22"/>
          <w:lang w:val="uk-UA" w:eastAsia="uk-UA"/>
        </w:rPr>
      </w:pPr>
      <w:r w:rsidRPr="00844B73">
        <w:rPr>
          <w:rStyle w:val="FontStyle11"/>
          <w:szCs w:val="22"/>
          <w:lang w:val="uk-UA" w:eastAsia="uk-UA"/>
        </w:rPr>
        <w:t>У разі необхідності Сторони здійснюють узгодження взаємних розрахунків з наступним складанням відповідного акту.</w:t>
      </w:r>
    </w:p>
    <w:p w:rsidR="00983F23" w:rsidRPr="00844B73" w:rsidRDefault="00983F23" w:rsidP="0069636E">
      <w:pPr>
        <w:pStyle w:val="10"/>
        <w:shd w:val="clear" w:color="auto" w:fill="FFFFFF"/>
        <w:ind w:left="567"/>
        <w:jc w:val="both"/>
        <w:rPr>
          <w:rStyle w:val="FontStyle11"/>
          <w:szCs w:val="22"/>
          <w:lang w:val="uk-UA" w:eastAsia="uk-UA"/>
        </w:rPr>
      </w:pPr>
    </w:p>
    <w:p w:rsidR="00983F23" w:rsidRPr="00844B73" w:rsidRDefault="00983F23" w:rsidP="0069636E">
      <w:pPr>
        <w:pStyle w:val="10"/>
        <w:numPr>
          <w:ilvl w:val="0"/>
          <w:numId w:val="14"/>
        </w:numPr>
        <w:shd w:val="clear" w:color="auto" w:fill="FFFFFF"/>
        <w:spacing w:before="274"/>
        <w:jc w:val="center"/>
        <w:rPr>
          <w:rStyle w:val="FontStyle13"/>
          <w:color w:val="000000"/>
          <w:spacing w:val="7"/>
          <w:sz w:val="22"/>
          <w:szCs w:val="22"/>
          <w:lang w:val="uk-UA"/>
        </w:rPr>
      </w:pPr>
      <w:r w:rsidRPr="00844B73">
        <w:rPr>
          <w:rFonts w:ascii="Times New Roman" w:hAnsi="Times New Roman"/>
          <w:b/>
          <w:color w:val="000000"/>
          <w:spacing w:val="7"/>
          <w:sz w:val="22"/>
          <w:szCs w:val="22"/>
          <w:lang w:val="uk-UA"/>
        </w:rPr>
        <w:t>УМОВИ ПОСТАЧАННЯ</w:t>
      </w:r>
    </w:p>
    <w:p w:rsidR="00983F23" w:rsidRPr="00844B73" w:rsidRDefault="005E6141" w:rsidP="00844B73">
      <w:pPr>
        <w:pStyle w:val="10"/>
        <w:numPr>
          <w:ilvl w:val="1"/>
          <w:numId w:val="14"/>
        </w:numPr>
        <w:shd w:val="clear" w:color="auto" w:fill="FFFFFF"/>
        <w:ind w:left="567" w:hanging="567"/>
        <w:jc w:val="both"/>
        <w:rPr>
          <w:rStyle w:val="FontStyle11"/>
          <w:szCs w:val="22"/>
          <w:lang w:val="uk-UA" w:eastAsia="uk-UA"/>
        </w:rPr>
      </w:pPr>
      <w:r w:rsidRPr="00844B73">
        <w:rPr>
          <w:rStyle w:val="FontStyle11"/>
          <w:szCs w:val="22"/>
          <w:lang w:val="uk-UA" w:eastAsia="uk-UA"/>
        </w:rPr>
        <w:t>Вивезення</w:t>
      </w:r>
      <w:r w:rsidR="00D431EB">
        <w:rPr>
          <w:rStyle w:val="FontStyle11"/>
          <w:szCs w:val="22"/>
          <w:lang w:val="uk-UA" w:eastAsia="uk-UA"/>
        </w:rPr>
        <w:t xml:space="preserve"> відпрацьованого мастила</w:t>
      </w:r>
      <w:r w:rsidR="00983F23" w:rsidRPr="00844B73">
        <w:rPr>
          <w:rStyle w:val="FontStyle11"/>
          <w:szCs w:val="22"/>
          <w:lang w:val="uk-UA" w:eastAsia="uk-UA"/>
        </w:rPr>
        <w:t xml:space="preserve"> здійснюється автомобільним транспортом Покупця.</w:t>
      </w:r>
    </w:p>
    <w:p w:rsidR="00983F23" w:rsidRPr="00844B73" w:rsidRDefault="00B75B43" w:rsidP="00844B73">
      <w:pPr>
        <w:pStyle w:val="10"/>
        <w:numPr>
          <w:ilvl w:val="1"/>
          <w:numId w:val="14"/>
        </w:numPr>
        <w:shd w:val="clear" w:color="auto" w:fill="FFFFFF"/>
        <w:ind w:left="567" w:hanging="567"/>
        <w:jc w:val="both"/>
        <w:rPr>
          <w:rStyle w:val="FontStyle11"/>
          <w:szCs w:val="22"/>
          <w:lang w:val="uk-UA" w:eastAsia="uk-UA"/>
        </w:rPr>
      </w:pPr>
      <w:r>
        <w:rPr>
          <w:rStyle w:val="FontStyle11"/>
          <w:szCs w:val="22"/>
          <w:lang w:val="uk-UA" w:eastAsia="uk-UA"/>
        </w:rPr>
        <w:lastRenderedPageBreak/>
        <w:t>Завантаження Т</w:t>
      </w:r>
      <w:r w:rsidR="00983F23" w:rsidRPr="00844B73">
        <w:rPr>
          <w:rStyle w:val="FontStyle11"/>
          <w:szCs w:val="22"/>
          <w:lang w:val="uk-UA" w:eastAsia="uk-UA"/>
        </w:rPr>
        <w:t xml:space="preserve">овару </w:t>
      </w:r>
      <w:r w:rsidR="001B5D6C">
        <w:rPr>
          <w:rStyle w:val="FontStyle11"/>
          <w:szCs w:val="22"/>
          <w:lang w:val="uk-UA" w:eastAsia="uk-UA"/>
        </w:rPr>
        <w:t>здійснюється силами та засобами Покупця</w:t>
      </w:r>
      <w:r w:rsidR="00EA05B6" w:rsidRPr="00844B73">
        <w:rPr>
          <w:rStyle w:val="FontStyle11"/>
          <w:szCs w:val="22"/>
          <w:lang w:val="uk-UA" w:eastAsia="uk-UA"/>
        </w:rPr>
        <w:t>.</w:t>
      </w:r>
    </w:p>
    <w:p w:rsidR="00983F23" w:rsidRPr="0031203A" w:rsidRDefault="00983F23" w:rsidP="00844B73">
      <w:pPr>
        <w:pStyle w:val="10"/>
        <w:numPr>
          <w:ilvl w:val="1"/>
          <w:numId w:val="14"/>
        </w:numPr>
        <w:shd w:val="clear" w:color="auto" w:fill="FFFFFF"/>
        <w:ind w:left="567" w:hanging="567"/>
        <w:jc w:val="both"/>
        <w:rPr>
          <w:rStyle w:val="FontStyle11"/>
          <w:szCs w:val="22"/>
          <w:lang w:val="uk-UA" w:eastAsia="uk-UA"/>
        </w:rPr>
      </w:pPr>
      <w:r w:rsidRPr="00844B73">
        <w:rPr>
          <w:rStyle w:val="FontStyle11"/>
          <w:szCs w:val="22"/>
          <w:lang w:val="uk-UA" w:eastAsia="uk-UA"/>
        </w:rPr>
        <w:t xml:space="preserve">Перехід права власності на Товар відбувається в момент підписання сторонами </w:t>
      </w:r>
      <w:r w:rsidR="00BB7D76" w:rsidRPr="0031203A">
        <w:rPr>
          <w:rStyle w:val="FontStyle11"/>
          <w:szCs w:val="22"/>
          <w:lang w:val="uk-UA" w:eastAsia="uk-UA"/>
        </w:rPr>
        <w:t>видаткової накладної.</w:t>
      </w:r>
    </w:p>
    <w:p w:rsidR="00983F23" w:rsidRPr="00844B73" w:rsidRDefault="00983F23" w:rsidP="00844B73">
      <w:pPr>
        <w:pStyle w:val="10"/>
        <w:numPr>
          <w:ilvl w:val="1"/>
          <w:numId w:val="14"/>
        </w:numPr>
        <w:shd w:val="clear" w:color="auto" w:fill="FFFFFF"/>
        <w:ind w:left="567" w:hanging="567"/>
        <w:jc w:val="both"/>
        <w:rPr>
          <w:rStyle w:val="FontStyle11"/>
          <w:szCs w:val="22"/>
          <w:lang w:val="uk-UA" w:eastAsia="uk-UA"/>
        </w:rPr>
      </w:pPr>
      <w:r w:rsidRPr="00844B73">
        <w:rPr>
          <w:rStyle w:val="FontStyle11"/>
          <w:szCs w:val="22"/>
          <w:lang w:val="uk-UA" w:eastAsia="uk-UA"/>
        </w:rPr>
        <w:t>Покупець зобов’язаний здійснити перевірку при прийомі по якості, кількості, асортименту, скласти та підписати відповідні документи.</w:t>
      </w:r>
    </w:p>
    <w:p w:rsidR="005E6141" w:rsidRPr="00CD390F" w:rsidRDefault="00E418F6" w:rsidP="00844B73">
      <w:pPr>
        <w:pStyle w:val="10"/>
        <w:numPr>
          <w:ilvl w:val="1"/>
          <w:numId w:val="14"/>
        </w:numPr>
        <w:shd w:val="clear" w:color="auto" w:fill="FFFFFF"/>
        <w:ind w:left="567" w:hanging="567"/>
        <w:jc w:val="both"/>
        <w:rPr>
          <w:rStyle w:val="FontStyle11"/>
          <w:szCs w:val="22"/>
          <w:lang w:val="uk-UA" w:eastAsia="uk-UA"/>
        </w:rPr>
      </w:pPr>
      <w:r w:rsidRPr="00844B73">
        <w:rPr>
          <w:rStyle w:val="FontStyle11"/>
          <w:szCs w:val="22"/>
          <w:lang w:val="uk-UA" w:eastAsia="uk-UA"/>
        </w:rPr>
        <w:t xml:space="preserve">Для отримання Товару Покупець зобов’язаний надати </w:t>
      </w:r>
      <w:r w:rsidR="006620BD" w:rsidRPr="00844B73">
        <w:rPr>
          <w:rStyle w:val="FontStyle11"/>
          <w:szCs w:val="22"/>
          <w:lang w:val="uk-UA" w:eastAsia="uk-UA"/>
        </w:rPr>
        <w:t>Довіреність</w:t>
      </w:r>
      <w:r w:rsidRPr="00844B73">
        <w:rPr>
          <w:rStyle w:val="FontStyle11"/>
          <w:szCs w:val="22"/>
          <w:lang w:val="uk-UA" w:eastAsia="uk-UA"/>
        </w:rPr>
        <w:t xml:space="preserve"> </w:t>
      </w:r>
      <w:r w:rsidR="006620BD" w:rsidRPr="00844B73">
        <w:rPr>
          <w:rStyle w:val="FontStyle11"/>
          <w:szCs w:val="22"/>
          <w:lang w:val="uk-UA" w:eastAsia="uk-UA"/>
        </w:rPr>
        <w:t xml:space="preserve">на отримання Товару, оформлену встановленим чином на особу, </w:t>
      </w:r>
      <w:r w:rsidR="00CD390F" w:rsidRPr="00844B73">
        <w:rPr>
          <w:rStyle w:val="FontStyle11"/>
          <w:szCs w:val="22"/>
          <w:lang w:val="uk-UA" w:eastAsia="uk-UA"/>
        </w:rPr>
        <w:t>якій довіряється отримання Товару</w:t>
      </w:r>
      <w:r w:rsidRPr="00844B73">
        <w:rPr>
          <w:rStyle w:val="FontStyle11"/>
          <w:szCs w:val="22"/>
          <w:lang w:val="uk-UA" w:eastAsia="uk-UA"/>
        </w:rPr>
        <w:t xml:space="preserve"> </w:t>
      </w:r>
      <w:r w:rsidR="005E6141" w:rsidRPr="00844B73">
        <w:rPr>
          <w:rStyle w:val="FontStyle11"/>
          <w:szCs w:val="22"/>
          <w:lang w:val="uk-UA" w:eastAsia="uk-UA"/>
        </w:rPr>
        <w:t>.</w:t>
      </w:r>
    </w:p>
    <w:p w:rsidR="009D3157" w:rsidRDefault="009D3157" w:rsidP="009D3157">
      <w:pPr>
        <w:pStyle w:val="10"/>
        <w:shd w:val="clear" w:color="auto" w:fill="FFFFFF"/>
        <w:ind w:left="567"/>
        <w:jc w:val="both"/>
        <w:rPr>
          <w:rStyle w:val="FontStyle11"/>
          <w:szCs w:val="22"/>
          <w:lang w:val="uk-UA" w:eastAsia="uk-UA"/>
        </w:rPr>
      </w:pPr>
    </w:p>
    <w:p w:rsidR="009D3157" w:rsidRDefault="009D3157" w:rsidP="009D3157">
      <w:pPr>
        <w:pStyle w:val="ab"/>
        <w:ind w:right="169" w:firstLine="1134"/>
        <w:jc w:val="center"/>
        <w:rPr>
          <w:b/>
          <w:sz w:val="24"/>
          <w:szCs w:val="24"/>
          <w:lang w:val="uk-UA"/>
        </w:rPr>
      </w:pPr>
      <w:r>
        <w:rPr>
          <w:b/>
          <w:sz w:val="24"/>
          <w:szCs w:val="24"/>
          <w:lang w:val="uk-UA"/>
        </w:rPr>
        <w:t>6. Антикорупційне застереження</w:t>
      </w:r>
    </w:p>
    <w:p w:rsidR="009D3157" w:rsidRDefault="009D3157" w:rsidP="009D3157">
      <w:pPr>
        <w:pStyle w:val="ab"/>
        <w:ind w:right="169" w:firstLine="1134"/>
        <w:rPr>
          <w:b/>
          <w:sz w:val="24"/>
          <w:szCs w:val="24"/>
        </w:rPr>
      </w:pPr>
      <w:r>
        <w:rPr>
          <w:b/>
          <w:sz w:val="24"/>
          <w:szCs w:val="24"/>
          <w:lang w:val="uk-UA"/>
        </w:rPr>
        <w:t xml:space="preserve"> </w:t>
      </w:r>
    </w:p>
    <w:p w:rsidR="009D3157" w:rsidRPr="00844B73" w:rsidRDefault="009D3157" w:rsidP="00F44EA8">
      <w:pPr>
        <w:pStyle w:val="20"/>
        <w:shd w:val="clear" w:color="auto" w:fill="auto"/>
        <w:tabs>
          <w:tab w:val="left" w:pos="1057"/>
        </w:tabs>
        <w:spacing w:line="240" w:lineRule="auto"/>
        <w:ind w:left="567" w:right="169" w:hanging="567"/>
        <w:rPr>
          <w:color w:val="000000"/>
          <w:sz w:val="22"/>
          <w:szCs w:val="22"/>
          <w:lang w:bidi="uk-UA"/>
        </w:rPr>
      </w:pPr>
      <w:r>
        <w:rPr>
          <w:sz w:val="24"/>
          <w:szCs w:val="24"/>
        </w:rPr>
        <w:t>6</w:t>
      </w:r>
      <w:r w:rsidRPr="00844B73">
        <w:rPr>
          <w:sz w:val="24"/>
          <w:szCs w:val="24"/>
        </w:rPr>
        <w:t xml:space="preserve">.1. </w:t>
      </w:r>
      <w:r w:rsidR="009B0CD7">
        <w:rPr>
          <w:sz w:val="24"/>
          <w:szCs w:val="24"/>
        </w:rPr>
        <w:t xml:space="preserve"> </w:t>
      </w:r>
      <w:r w:rsidRPr="00844B73">
        <w:rPr>
          <w:color w:val="000000"/>
          <w:sz w:val="22"/>
          <w:szCs w:val="22"/>
          <w:lang w:bidi="uk-UA"/>
        </w:rPr>
        <w:t>При виконанні своїх зобов’язань за Договором, Сторони, їх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w:t>
      </w:r>
      <w:r w:rsidR="00C05097">
        <w:rPr>
          <w:color w:val="000000"/>
          <w:sz w:val="22"/>
          <w:szCs w:val="22"/>
          <w:lang w:bidi="uk-UA"/>
        </w:rPr>
        <w:t>и невчинення такою особою будь-</w:t>
      </w:r>
      <w:r w:rsidRPr="00844B73">
        <w:rPr>
          <w:color w:val="000000"/>
          <w:sz w:val="22"/>
          <w:szCs w:val="22"/>
          <w:lang w:bidi="uk-UA"/>
        </w:rPr>
        <w:t>яких дій з метою отримання обіцянки неправомірної вигоди або отримання неправомірної вигоди від таких осіб.</w:t>
      </w:r>
    </w:p>
    <w:p w:rsidR="009D3157" w:rsidRPr="00844B73" w:rsidRDefault="009D3157" w:rsidP="00F44EA8">
      <w:pPr>
        <w:pStyle w:val="20"/>
        <w:shd w:val="clear" w:color="auto" w:fill="auto"/>
        <w:tabs>
          <w:tab w:val="left" w:pos="1062"/>
        </w:tabs>
        <w:spacing w:line="240" w:lineRule="auto"/>
        <w:ind w:left="567" w:right="169" w:hanging="567"/>
        <w:rPr>
          <w:color w:val="000000"/>
          <w:sz w:val="22"/>
          <w:szCs w:val="22"/>
          <w:lang w:bidi="uk-UA"/>
        </w:rPr>
      </w:pPr>
      <w:r w:rsidRPr="00844B73">
        <w:rPr>
          <w:color w:val="000000"/>
          <w:sz w:val="22"/>
          <w:szCs w:val="22"/>
          <w:lang w:bidi="uk-UA"/>
        </w:rPr>
        <w:t xml:space="preserve">6.2. </w:t>
      </w:r>
      <w:r w:rsidR="00E56325">
        <w:rPr>
          <w:color w:val="000000"/>
          <w:sz w:val="22"/>
          <w:szCs w:val="22"/>
          <w:lang w:bidi="uk-UA"/>
        </w:rPr>
        <w:t xml:space="preserve"> </w:t>
      </w:r>
      <w:r w:rsidRPr="00844B73">
        <w:rPr>
          <w:color w:val="000000"/>
          <w:sz w:val="22"/>
          <w:szCs w:val="22"/>
          <w:lang w:bidi="uk-UA"/>
        </w:rPr>
        <w:t>При виконанні своїх зобов’</w:t>
      </w:r>
      <w:r w:rsidRPr="00844B73">
        <w:rPr>
          <w:sz w:val="22"/>
          <w:szCs w:val="22"/>
        </w:rPr>
        <w:t xml:space="preserve">язань за Договором, Сторони, їх </w:t>
      </w:r>
      <w:r w:rsidRPr="00844B73">
        <w:rPr>
          <w:color w:val="000000"/>
          <w:sz w:val="22"/>
          <w:szCs w:val="22"/>
          <w:lang w:bidi="uk-UA"/>
        </w:rPr>
        <w:t xml:space="preserve">працівники або посередники не здійснюють дії, що кваліфікуються застосовним для цілей Договору законодавством, як давання/одержання </w:t>
      </w:r>
      <w:r w:rsidR="00C05097" w:rsidRPr="00844B73">
        <w:rPr>
          <w:color w:val="000000"/>
          <w:sz w:val="22"/>
          <w:szCs w:val="22"/>
          <w:lang w:bidi="uk-UA"/>
        </w:rPr>
        <w:t>хабаря</w:t>
      </w:r>
      <w:r w:rsidRPr="00844B73">
        <w:rPr>
          <w:color w:val="000000"/>
          <w:sz w:val="22"/>
          <w:szCs w:val="22"/>
          <w:lang w:bidi="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D3157" w:rsidRPr="00844B73" w:rsidRDefault="009D3157" w:rsidP="00F44EA8">
      <w:pPr>
        <w:pStyle w:val="20"/>
        <w:shd w:val="clear" w:color="auto" w:fill="auto"/>
        <w:tabs>
          <w:tab w:val="left" w:pos="1062"/>
        </w:tabs>
        <w:spacing w:line="240" w:lineRule="auto"/>
        <w:ind w:left="567" w:right="169" w:hanging="567"/>
        <w:rPr>
          <w:sz w:val="22"/>
          <w:szCs w:val="22"/>
          <w:lang w:eastAsia="ru-RU"/>
        </w:rPr>
      </w:pPr>
      <w:r w:rsidRPr="00844B73">
        <w:rPr>
          <w:color w:val="000000"/>
          <w:sz w:val="22"/>
          <w:szCs w:val="22"/>
          <w:lang w:bidi="uk-UA"/>
        </w:rPr>
        <w:t xml:space="preserve">6.3. </w:t>
      </w:r>
      <w:r w:rsidR="00E56325">
        <w:rPr>
          <w:color w:val="000000"/>
          <w:sz w:val="22"/>
          <w:szCs w:val="22"/>
          <w:lang w:bidi="uk-UA"/>
        </w:rPr>
        <w:t xml:space="preserve">  </w:t>
      </w:r>
      <w:r w:rsidRPr="00844B73">
        <w:rPr>
          <w:color w:val="000000"/>
          <w:sz w:val="22"/>
          <w:szCs w:val="22"/>
          <w:lang w:bidi="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9D3157" w:rsidRPr="00844B73" w:rsidRDefault="009D3157" w:rsidP="00F44EA8">
      <w:pPr>
        <w:pStyle w:val="20"/>
        <w:shd w:val="clear" w:color="auto" w:fill="auto"/>
        <w:tabs>
          <w:tab w:val="left" w:pos="1066"/>
        </w:tabs>
        <w:spacing w:line="240" w:lineRule="auto"/>
        <w:ind w:left="567" w:right="169" w:hanging="567"/>
        <w:rPr>
          <w:color w:val="000000"/>
          <w:sz w:val="22"/>
          <w:szCs w:val="22"/>
          <w:lang w:bidi="uk-UA"/>
        </w:rPr>
      </w:pPr>
      <w:r w:rsidRPr="00844B73">
        <w:rPr>
          <w:sz w:val="22"/>
          <w:szCs w:val="22"/>
        </w:rPr>
        <w:t xml:space="preserve">6.4. </w:t>
      </w:r>
      <w:r w:rsidR="00E56325">
        <w:rPr>
          <w:sz w:val="22"/>
          <w:szCs w:val="22"/>
        </w:rPr>
        <w:t xml:space="preserve">  </w:t>
      </w:r>
      <w:r w:rsidRPr="00844B73">
        <w:rPr>
          <w:color w:val="000000"/>
          <w:sz w:val="22"/>
          <w:szCs w:val="22"/>
          <w:lang w:bidi="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983F23" w:rsidRPr="00844B73" w:rsidRDefault="00983F23" w:rsidP="003C7912">
      <w:pPr>
        <w:pStyle w:val="10"/>
        <w:shd w:val="clear" w:color="auto" w:fill="FFFFFF"/>
        <w:ind w:left="0"/>
        <w:jc w:val="both"/>
        <w:rPr>
          <w:rStyle w:val="FontStyle11"/>
          <w:szCs w:val="22"/>
          <w:lang w:val="uk-UA" w:eastAsia="uk-UA"/>
        </w:rPr>
      </w:pPr>
    </w:p>
    <w:p w:rsidR="00983F23" w:rsidRPr="00844B73" w:rsidRDefault="00983F23" w:rsidP="009D3157">
      <w:pPr>
        <w:pStyle w:val="10"/>
        <w:numPr>
          <w:ilvl w:val="0"/>
          <w:numId w:val="15"/>
        </w:numPr>
        <w:shd w:val="clear" w:color="auto" w:fill="FFFFFF"/>
        <w:spacing w:before="274"/>
        <w:jc w:val="center"/>
        <w:rPr>
          <w:rStyle w:val="FontStyle12"/>
          <w:color w:val="000000"/>
          <w:spacing w:val="7"/>
          <w:szCs w:val="22"/>
          <w:lang w:val="uk-UA"/>
        </w:rPr>
      </w:pPr>
      <w:r w:rsidRPr="00844B73">
        <w:rPr>
          <w:rFonts w:ascii="Times New Roman" w:hAnsi="Times New Roman"/>
          <w:b/>
          <w:color w:val="000000"/>
          <w:spacing w:val="7"/>
          <w:sz w:val="22"/>
          <w:szCs w:val="22"/>
          <w:lang w:val="uk-UA"/>
        </w:rPr>
        <w:t>ФОРС-МАЖОР</w:t>
      </w:r>
    </w:p>
    <w:p w:rsidR="00983F23" w:rsidRPr="00844B73" w:rsidRDefault="00983F23" w:rsidP="00F44EA8">
      <w:pPr>
        <w:pStyle w:val="10"/>
        <w:numPr>
          <w:ilvl w:val="1"/>
          <w:numId w:val="16"/>
        </w:numPr>
        <w:shd w:val="clear" w:color="auto" w:fill="FFFFFF"/>
        <w:ind w:left="567" w:hanging="567"/>
        <w:jc w:val="both"/>
        <w:rPr>
          <w:rStyle w:val="FontStyle11"/>
          <w:szCs w:val="22"/>
          <w:lang w:val="uk-UA" w:eastAsia="uk-UA"/>
        </w:rPr>
      </w:pPr>
      <w:r w:rsidRPr="00844B73">
        <w:rPr>
          <w:rStyle w:val="FontStyle11"/>
          <w:szCs w:val="22"/>
          <w:lang w:val="uk-UA" w:eastAsia="uk-UA"/>
        </w:rPr>
        <w:t>Сторони звільняються від відповідальності за часткове або повне невиконання договірних зобов'язань, якщо таке невиконання стало наслідком обставин непереборної сили, які виникли після укладення Договору в результаті подій надзвичайного характеру, які сторона не могла ні передбачити, а ні відвернути, зокрема: пожежі, повені, землетрусу, інших стихійних лих, громадських заворушень, страйків, військових дій тощо. Настання форс-мажорних обставин тягне за собою збільшення строку виконання Договору на період їх дії.</w:t>
      </w:r>
    </w:p>
    <w:p w:rsidR="00983F23" w:rsidRPr="00844B73" w:rsidRDefault="00983F23" w:rsidP="00F44EA8">
      <w:pPr>
        <w:pStyle w:val="10"/>
        <w:numPr>
          <w:ilvl w:val="1"/>
          <w:numId w:val="16"/>
        </w:numPr>
        <w:shd w:val="clear" w:color="auto" w:fill="FFFFFF"/>
        <w:ind w:left="567" w:hanging="567"/>
        <w:jc w:val="both"/>
        <w:rPr>
          <w:rStyle w:val="FontStyle11"/>
          <w:szCs w:val="22"/>
          <w:lang w:val="uk-UA" w:eastAsia="uk-UA"/>
        </w:rPr>
      </w:pPr>
      <w:r w:rsidRPr="00844B73">
        <w:rPr>
          <w:rStyle w:val="FontStyle11"/>
          <w:szCs w:val="22"/>
          <w:lang w:val="uk-UA" w:eastAsia="uk-UA"/>
        </w:rPr>
        <w:t>Якщо ці дії продовжується більш 2-х місяців, кожна із сторін має право відмовитися від подальшого виконання зобов'язань. В такому випадку будь-яка із Сторін не має права вимагати від іншої Сторони компенсації збитку у випадку дії непереборної сили.</w:t>
      </w:r>
    </w:p>
    <w:p w:rsidR="00983F23" w:rsidRPr="00844B73" w:rsidRDefault="00983F23" w:rsidP="00F44EA8">
      <w:pPr>
        <w:pStyle w:val="10"/>
        <w:numPr>
          <w:ilvl w:val="1"/>
          <w:numId w:val="16"/>
        </w:numPr>
        <w:shd w:val="clear" w:color="auto" w:fill="FFFFFF"/>
        <w:ind w:left="567" w:hanging="567"/>
        <w:jc w:val="both"/>
        <w:rPr>
          <w:rStyle w:val="FontStyle11"/>
          <w:szCs w:val="22"/>
          <w:lang w:val="uk-UA" w:eastAsia="uk-UA"/>
        </w:rPr>
      </w:pPr>
      <w:r w:rsidRPr="00844B73">
        <w:rPr>
          <w:rStyle w:val="FontStyle11"/>
          <w:szCs w:val="22"/>
          <w:lang w:val="uk-UA" w:eastAsia="uk-UA"/>
        </w:rPr>
        <w:t>Сторона, для якої склалися такі обставини, зобов'язана термінового повідомити іншу сторону про початок та закінчення цих обставин.</w:t>
      </w:r>
    </w:p>
    <w:p w:rsidR="00983F23" w:rsidRPr="00844B73" w:rsidRDefault="00983F23" w:rsidP="0031203A">
      <w:pPr>
        <w:pStyle w:val="10"/>
        <w:shd w:val="clear" w:color="auto" w:fill="FFFFFF"/>
        <w:ind w:left="0"/>
        <w:jc w:val="both"/>
        <w:rPr>
          <w:rStyle w:val="FontStyle11"/>
          <w:szCs w:val="22"/>
          <w:lang w:val="uk-UA" w:eastAsia="uk-UA"/>
        </w:rPr>
      </w:pPr>
    </w:p>
    <w:p w:rsidR="00983F23" w:rsidRPr="00844B73" w:rsidRDefault="00983F23" w:rsidP="009D3157">
      <w:pPr>
        <w:pStyle w:val="10"/>
        <w:numPr>
          <w:ilvl w:val="0"/>
          <w:numId w:val="16"/>
        </w:numPr>
        <w:shd w:val="clear" w:color="auto" w:fill="FFFFFF"/>
        <w:spacing w:before="274"/>
        <w:jc w:val="center"/>
        <w:rPr>
          <w:rStyle w:val="FontStyle13"/>
          <w:color w:val="000000"/>
          <w:spacing w:val="7"/>
          <w:sz w:val="22"/>
          <w:szCs w:val="22"/>
          <w:lang w:val="uk-UA"/>
        </w:rPr>
      </w:pPr>
      <w:r w:rsidRPr="00844B73">
        <w:rPr>
          <w:rFonts w:ascii="Times New Roman" w:hAnsi="Times New Roman"/>
          <w:b/>
          <w:color w:val="000000"/>
          <w:spacing w:val="7"/>
          <w:sz w:val="22"/>
          <w:szCs w:val="22"/>
          <w:lang w:val="uk-UA"/>
        </w:rPr>
        <w:t>ВІДПОВІДАЛЬНІСТЬ СТОРІН</w:t>
      </w:r>
    </w:p>
    <w:p w:rsidR="00983F23" w:rsidRPr="00844B73" w:rsidRDefault="00983F23" w:rsidP="009D3157">
      <w:pPr>
        <w:pStyle w:val="10"/>
        <w:numPr>
          <w:ilvl w:val="1"/>
          <w:numId w:val="16"/>
        </w:numPr>
        <w:shd w:val="clear" w:color="auto" w:fill="FFFFFF"/>
        <w:ind w:left="567" w:hanging="567"/>
        <w:jc w:val="both"/>
        <w:rPr>
          <w:rStyle w:val="FontStyle11"/>
          <w:szCs w:val="22"/>
          <w:lang w:val="uk-UA" w:eastAsia="uk-UA"/>
        </w:rPr>
      </w:pPr>
      <w:r w:rsidRPr="00844B73">
        <w:rPr>
          <w:rStyle w:val="FontStyle11"/>
          <w:szCs w:val="22"/>
          <w:lang w:val="uk-UA" w:eastAsia="uk-UA"/>
        </w:rPr>
        <w:t>Відповідальність за охорону праці та за пожежну безпеку несе Сторона, що виконує роботи вказані в п.</w:t>
      </w:r>
      <w:r w:rsidR="00496193" w:rsidRPr="00844B73">
        <w:rPr>
          <w:rStyle w:val="FontStyle11"/>
          <w:szCs w:val="22"/>
          <w:lang w:val="uk-UA" w:eastAsia="uk-UA"/>
        </w:rPr>
        <w:t xml:space="preserve"> 5</w:t>
      </w:r>
      <w:r w:rsidRPr="00844B73">
        <w:rPr>
          <w:rStyle w:val="FontStyle11"/>
          <w:szCs w:val="22"/>
          <w:lang w:val="uk-UA" w:eastAsia="uk-UA"/>
        </w:rPr>
        <w:t>.1 і 5.2 даного Договору.</w:t>
      </w:r>
    </w:p>
    <w:p w:rsidR="00983F23" w:rsidRPr="00844B73" w:rsidRDefault="00983F23" w:rsidP="009D3157">
      <w:pPr>
        <w:pStyle w:val="10"/>
        <w:numPr>
          <w:ilvl w:val="1"/>
          <w:numId w:val="16"/>
        </w:numPr>
        <w:shd w:val="clear" w:color="auto" w:fill="FFFFFF"/>
        <w:ind w:left="567" w:hanging="567"/>
        <w:jc w:val="both"/>
        <w:rPr>
          <w:rStyle w:val="FontStyle11"/>
          <w:szCs w:val="22"/>
          <w:lang w:val="uk-UA" w:eastAsia="uk-UA"/>
        </w:rPr>
      </w:pPr>
      <w:r w:rsidRPr="00844B73">
        <w:rPr>
          <w:rStyle w:val="FontStyle11"/>
          <w:szCs w:val="22"/>
          <w:lang w:val="uk-UA" w:eastAsia="uk-UA"/>
        </w:rPr>
        <w:t>За прострочення виконання умов дійсного Договору, Сторони несуть відповідальність згідно з діючим законодавством України та дійсним Договором.</w:t>
      </w:r>
    </w:p>
    <w:p w:rsidR="00983F23" w:rsidRPr="00844B73" w:rsidRDefault="00983F23" w:rsidP="009D3157">
      <w:pPr>
        <w:pStyle w:val="10"/>
        <w:numPr>
          <w:ilvl w:val="1"/>
          <w:numId w:val="16"/>
        </w:numPr>
        <w:shd w:val="clear" w:color="auto" w:fill="FFFFFF"/>
        <w:ind w:left="567" w:hanging="567"/>
        <w:jc w:val="both"/>
        <w:rPr>
          <w:rStyle w:val="FontStyle11"/>
          <w:szCs w:val="22"/>
          <w:lang w:val="uk-UA" w:eastAsia="uk-UA"/>
        </w:rPr>
      </w:pPr>
      <w:r w:rsidRPr="00844B73">
        <w:rPr>
          <w:rStyle w:val="FontStyle11"/>
          <w:szCs w:val="22"/>
          <w:lang w:val="uk-UA" w:eastAsia="uk-UA"/>
        </w:rPr>
        <w:t xml:space="preserve">За прострочення виконання грошового зобов'язання </w:t>
      </w:r>
      <w:r w:rsidR="004C4468">
        <w:rPr>
          <w:rStyle w:val="FontStyle11"/>
          <w:szCs w:val="22"/>
          <w:lang w:val="uk-UA" w:eastAsia="uk-UA"/>
        </w:rPr>
        <w:t>Покупець на вимогу Продавця оплачує Продавцю</w:t>
      </w:r>
      <w:r w:rsidRPr="00844B73">
        <w:rPr>
          <w:rStyle w:val="FontStyle11"/>
          <w:szCs w:val="22"/>
          <w:lang w:val="uk-UA" w:eastAsia="uk-UA"/>
        </w:rPr>
        <w:t xml:space="preserve"> пеню в розмірі подвійної облікової ставки НБУ від вартості боргу за кожний день прострочення.</w:t>
      </w:r>
    </w:p>
    <w:p w:rsidR="00983F23" w:rsidRPr="00844B73" w:rsidRDefault="00F1467D" w:rsidP="009D3157">
      <w:pPr>
        <w:pStyle w:val="10"/>
        <w:numPr>
          <w:ilvl w:val="1"/>
          <w:numId w:val="16"/>
        </w:numPr>
        <w:shd w:val="clear" w:color="auto" w:fill="FFFFFF"/>
        <w:ind w:left="567" w:hanging="567"/>
        <w:jc w:val="both"/>
        <w:rPr>
          <w:rStyle w:val="FontStyle11"/>
          <w:szCs w:val="22"/>
          <w:lang w:val="uk-UA" w:eastAsia="uk-UA"/>
        </w:rPr>
      </w:pPr>
      <w:r>
        <w:rPr>
          <w:rStyle w:val="FontStyle11"/>
          <w:szCs w:val="22"/>
          <w:lang w:val="uk-UA" w:eastAsia="uk-UA"/>
        </w:rPr>
        <w:t>У випадку відмови Продавцем</w:t>
      </w:r>
      <w:r w:rsidR="00983F23" w:rsidRPr="00844B73">
        <w:rPr>
          <w:rStyle w:val="FontStyle11"/>
          <w:szCs w:val="22"/>
          <w:lang w:val="uk-UA" w:eastAsia="uk-UA"/>
        </w:rPr>
        <w:t xml:space="preserve"> передати Товар за постачання якого Покупцем була здійсненн</w:t>
      </w:r>
      <w:r>
        <w:rPr>
          <w:rStyle w:val="FontStyle11"/>
          <w:szCs w:val="22"/>
          <w:lang w:val="uk-UA" w:eastAsia="uk-UA"/>
        </w:rPr>
        <w:t xml:space="preserve">я оплата, </w:t>
      </w:r>
      <w:r>
        <w:rPr>
          <w:rStyle w:val="FontStyle11"/>
          <w:szCs w:val="22"/>
          <w:lang w:val="uk-UA" w:eastAsia="uk-UA"/>
        </w:rPr>
        <w:t>Продавець</w:t>
      </w:r>
      <w:r w:rsidR="00983F23" w:rsidRPr="00844B73">
        <w:rPr>
          <w:rStyle w:val="FontStyle11"/>
          <w:szCs w:val="22"/>
          <w:lang w:val="uk-UA" w:eastAsia="uk-UA"/>
        </w:rPr>
        <w:t xml:space="preserve"> зобов'язується повернути Покупцю отримані грошові кошти.</w:t>
      </w:r>
    </w:p>
    <w:p w:rsidR="00983F23" w:rsidRPr="00844B73" w:rsidRDefault="00983F23" w:rsidP="0069636E">
      <w:pPr>
        <w:pStyle w:val="10"/>
        <w:shd w:val="clear" w:color="auto" w:fill="FFFFFF"/>
        <w:ind w:left="567"/>
        <w:jc w:val="both"/>
        <w:rPr>
          <w:rStyle w:val="FontStyle11"/>
          <w:szCs w:val="22"/>
          <w:lang w:val="uk-UA" w:eastAsia="uk-UA"/>
        </w:rPr>
      </w:pPr>
    </w:p>
    <w:p w:rsidR="00983F23" w:rsidRPr="00844B73" w:rsidRDefault="00983F23" w:rsidP="009D3157">
      <w:pPr>
        <w:pStyle w:val="10"/>
        <w:numPr>
          <w:ilvl w:val="0"/>
          <w:numId w:val="16"/>
        </w:numPr>
        <w:shd w:val="clear" w:color="auto" w:fill="FFFFFF"/>
        <w:spacing w:before="274"/>
        <w:jc w:val="center"/>
        <w:rPr>
          <w:rFonts w:ascii="Times New Roman" w:hAnsi="Times New Roman"/>
          <w:b/>
          <w:color w:val="000000"/>
          <w:spacing w:val="7"/>
          <w:sz w:val="22"/>
          <w:szCs w:val="22"/>
          <w:lang w:val="uk-UA"/>
        </w:rPr>
      </w:pPr>
      <w:r w:rsidRPr="00844B73">
        <w:rPr>
          <w:rFonts w:ascii="Times New Roman" w:hAnsi="Times New Roman"/>
          <w:b/>
          <w:color w:val="000000"/>
          <w:spacing w:val="7"/>
          <w:sz w:val="22"/>
          <w:szCs w:val="22"/>
          <w:lang w:val="uk-UA"/>
        </w:rPr>
        <w:t>ПОРЯДОК ВИРІШЕННЯ СПОРІВ</w:t>
      </w:r>
    </w:p>
    <w:p w:rsidR="00983F23" w:rsidRPr="00844B73" w:rsidRDefault="00983F23" w:rsidP="009D3157">
      <w:pPr>
        <w:pStyle w:val="10"/>
        <w:numPr>
          <w:ilvl w:val="1"/>
          <w:numId w:val="16"/>
        </w:numPr>
        <w:shd w:val="clear" w:color="auto" w:fill="FFFFFF"/>
        <w:ind w:left="567" w:hanging="567"/>
        <w:jc w:val="both"/>
        <w:rPr>
          <w:rStyle w:val="FontStyle11"/>
          <w:szCs w:val="22"/>
          <w:lang w:val="uk-UA" w:eastAsia="uk-UA"/>
        </w:rPr>
      </w:pPr>
      <w:r w:rsidRPr="00844B73">
        <w:rPr>
          <w:rStyle w:val="FontStyle11"/>
          <w:szCs w:val="22"/>
          <w:lang w:val="uk-UA" w:eastAsia="uk-UA"/>
        </w:rPr>
        <w:t xml:space="preserve">Усі спори і розбіжності, що виникають з або у зв’язку з Договором, у тому числі щодо його </w:t>
      </w:r>
      <w:r w:rsidRPr="00844B73">
        <w:rPr>
          <w:rStyle w:val="FontStyle11"/>
          <w:szCs w:val="22"/>
          <w:lang w:val="uk-UA" w:eastAsia="uk-UA"/>
        </w:rPr>
        <w:lastRenderedPageBreak/>
        <w:t>виконання, порушення, припинення або недійсності, Сторони вирішують шляхом переговорів.</w:t>
      </w:r>
    </w:p>
    <w:p w:rsidR="00983F23" w:rsidRPr="00844B73" w:rsidRDefault="00983F23" w:rsidP="009D3157">
      <w:pPr>
        <w:pStyle w:val="10"/>
        <w:numPr>
          <w:ilvl w:val="1"/>
          <w:numId w:val="16"/>
        </w:numPr>
        <w:shd w:val="clear" w:color="auto" w:fill="FFFFFF"/>
        <w:ind w:left="567" w:hanging="567"/>
        <w:jc w:val="both"/>
        <w:rPr>
          <w:rStyle w:val="FontStyle11"/>
          <w:szCs w:val="22"/>
          <w:lang w:val="uk-UA" w:eastAsia="uk-UA"/>
        </w:rPr>
      </w:pPr>
      <w:r w:rsidRPr="00844B73">
        <w:rPr>
          <w:rStyle w:val="FontStyle11"/>
          <w:szCs w:val="22"/>
          <w:lang w:val="uk-UA" w:eastAsia="uk-UA"/>
        </w:rPr>
        <w:t xml:space="preserve">Якщо спори і розбіжності, зазначені в </w:t>
      </w:r>
      <w:r w:rsidR="00035899" w:rsidRPr="00844B73">
        <w:rPr>
          <w:rStyle w:val="FontStyle11"/>
          <w:szCs w:val="22"/>
          <w:lang w:val="uk-UA" w:eastAsia="uk-UA"/>
        </w:rPr>
        <w:t>п.9.1</w:t>
      </w:r>
      <w:r w:rsidRPr="00844B73">
        <w:rPr>
          <w:rStyle w:val="FontStyle11"/>
          <w:szCs w:val="22"/>
          <w:lang w:val="uk-UA" w:eastAsia="uk-UA"/>
        </w:rPr>
        <w:t xml:space="preserve"> Договору,  не будуть урегульовані шляхом переговорів, їх вирішення здійснюється у судовому порядку відповідно до чинного законодавства України.</w:t>
      </w:r>
    </w:p>
    <w:p w:rsidR="00983F23" w:rsidRPr="00844B73" w:rsidRDefault="00983F23" w:rsidP="0069636E">
      <w:pPr>
        <w:pStyle w:val="10"/>
        <w:shd w:val="clear" w:color="auto" w:fill="FFFFFF"/>
        <w:ind w:left="360"/>
        <w:jc w:val="both"/>
        <w:rPr>
          <w:rStyle w:val="FontStyle11"/>
          <w:szCs w:val="22"/>
          <w:lang w:val="uk-UA" w:eastAsia="uk-UA"/>
        </w:rPr>
      </w:pPr>
    </w:p>
    <w:p w:rsidR="00983F23" w:rsidRPr="00844B73" w:rsidRDefault="00983F23" w:rsidP="009D3157">
      <w:pPr>
        <w:pStyle w:val="10"/>
        <w:numPr>
          <w:ilvl w:val="0"/>
          <w:numId w:val="16"/>
        </w:numPr>
        <w:shd w:val="clear" w:color="auto" w:fill="FFFFFF"/>
        <w:spacing w:before="274"/>
        <w:jc w:val="center"/>
        <w:rPr>
          <w:rFonts w:ascii="Times New Roman" w:hAnsi="Times New Roman"/>
          <w:b/>
          <w:color w:val="000000"/>
          <w:spacing w:val="7"/>
          <w:sz w:val="22"/>
          <w:szCs w:val="22"/>
          <w:lang w:val="uk-UA"/>
        </w:rPr>
      </w:pPr>
      <w:r w:rsidRPr="00844B73">
        <w:rPr>
          <w:rFonts w:ascii="Times New Roman" w:hAnsi="Times New Roman"/>
          <w:b/>
          <w:color w:val="000000"/>
          <w:spacing w:val="7"/>
          <w:sz w:val="22"/>
          <w:szCs w:val="22"/>
          <w:lang w:val="uk-UA"/>
        </w:rPr>
        <w:t>ІНШІ УМОВИ</w:t>
      </w:r>
    </w:p>
    <w:p w:rsidR="00983F23" w:rsidRPr="00844B73" w:rsidRDefault="00983F23" w:rsidP="009D3157">
      <w:pPr>
        <w:pStyle w:val="10"/>
        <w:numPr>
          <w:ilvl w:val="1"/>
          <w:numId w:val="16"/>
        </w:numPr>
        <w:shd w:val="clear" w:color="auto" w:fill="FFFFFF"/>
        <w:ind w:left="567" w:hanging="567"/>
        <w:jc w:val="both"/>
        <w:rPr>
          <w:rStyle w:val="FontStyle11"/>
          <w:szCs w:val="22"/>
          <w:lang w:val="uk-UA" w:eastAsia="uk-UA"/>
        </w:rPr>
      </w:pPr>
      <w:r w:rsidRPr="00844B73">
        <w:rPr>
          <w:rStyle w:val="FontStyle11"/>
          <w:szCs w:val="22"/>
          <w:lang w:val="uk-UA" w:eastAsia="uk-UA"/>
        </w:rPr>
        <w:t>У випадку зміни свого найменування, організаційно-правової форми, статусу платника податків, зареєстрованого місцезнаходження або фактичної адреси, банківських або інших реквізитів, Сторона повинна повідомити іншу Сторону в письмовій формі (у тому числі з використанням факсимільного зв’язку) протягом п’яти календарних днів з моменту настання відповідних змін. У разі неповідомлення про зазначені зміни іншій Стороні, Сторона, реквізити якої змінилися, погоджує і визначає, що інша Сторона може використати реквізити, вказані у Договорі, і таке використання буде належним і правомірним виконанням Договору.</w:t>
      </w:r>
    </w:p>
    <w:p w:rsidR="00983F23" w:rsidRPr="00844B73" w:rsidRDefault="00983F23" w:rsidP="009D3157">
      <w:pPr>
        <w:pStyle w:val="10"/>
        <w:numPr>
          <w:ilvl w:val="1"/>
          <w:numId w:val="16"/>
        </w:numPr>
        <w:shd w:val="clear" w:color="auto" w:fill="FFFFFF"/>
        <w:ind w:left="567" w:hanging="567"/>
        <w:jc w:val="both"/>
        <w:rPr>
          <w:rStyle w:val="FontStyle11"/>
          <w:szCs w:val="22"/>
          <w:lang w:val="uk-UA" w:eastAsia="uk-UA"/>
        </w:rPr>
      </w:pPr>
      <w:r w:rsidRPr="00844B73">
        <w:rPr>
          <w:rStyle w:val="FontStyle11"/>
          <w:szCs w:val="22"/>
          <w:lang w:val="uk-UA" w:eastAsia="uk-UA"/>
        </w:rPr>
        <w:t>Усе листування, пересилання документів, повідомлень, заяв і претензій, пов’язаних з виконанням Договору, або що впливають з нього, повинні направлятися Сторонами безпосередньо на адреси, зазначені в Договорі, у відповідності зі строками й порядком, встановленим чинним законодавством і Договором.</w:t>
      </w:r>
    </w:p>
    <w:p w:rsidR="00983F23" w:rsidRPr="00844B73" w:rsidRDefault="00983F23" w:rsidP="009D3157">
      <w:pPr>
        <w:pStyle w:val="10"/>
        <w:numPr>
          <w:ilvl w:val="1"/>
          <w:numId w:val="16"/>
        </w:numPr>
        <w:shd w:val="clear" w:color="auto" w:fill="FFFFFF"/>
        <w:ind w:left="567" w:hanging="567"/>
        <w:jc w:val="both"/>
        <w:rPr>
          <w:rStyle w:val="FontStyle11"/>
          <w:szCs w:val="22"/>
          <w:lang w:val="uk-UA" w:eastAsia="uk-UA"/>
        </w:rPr>
      </w:pPr>
      <w:r w:rsidRPr="00844B73">
        <w:rPr>
          <w:rStyle w:val="FontStyle11"/>
          <w:szCs w:val="22"/>
          <w:lang w:val="uk-UA" w:eastAsia="uk-UA"/>
        </w:rPr>
        <w:t>Договір набуває чинності з моменту його підписання Сторонами і д</w:t>
      </w:r>
      <w:r w:rsidR="00315977">
        <w:rPr>
          <w:rStyle w:val="FontStyle11"/>
          <w:szCs w:val="22"/>
          <w:lang w:val="uk-UA" w:eastAsia="uk-UA"/>
        </w:rPr>
        <w:t>іє  до 31.12</w:t>
      </w:r>
      <w:r w:rsidRPr="00844B73">
        <w:rPr>
          <w:rStyle w:val="FontStyle11"/>
          <w:szCs w:val="22"/>
          <w:lang w:val="uk-UA" w:eastAsia="uk-UA"/>
        </w:rPr>
        <w:t>.</w:t>
      </w:r>
      <w:r w:rsidR="00F44EA8" w:rsidRPr="00844B73">
        <w:rPr>
          <w:rStyle w:val="FontStyle11"/>
          <w:szCs w:val="22"/>
          <w:lang w:val="uk-UA" w:eastAsia="uk-UA"/>
        </w:rPr>
        <w:t>2019</w:t>
      </w:r>
      <w:r w:rsidRPr="00844B73">
        <w:rPr>
          <w:rStyle w:val="FontStyle11"/>
          <w:szCs w:val="22"/>
          <w:lang w:val="uk-UA" w:eastAsia="uk-UA"/>
        </w:rPr>
        <w:t xml:space="preserve"> р. Закінчення строку дії даного Договору не звільняє Сторони від відповідальності за порушення зобов’язань за даним Договором.</w:t>
      </w:r>
    </w:p>
    <w:p w:rsidR="00983F23" w:rsidRPr="00844B73" w:rsidRDefault="00983F23" w:rsidP="009D3157">
      <w:pPr>
        <w:pStyle w:val="10"/>
        <w:numPr>
          <w:ilvl w:val="1"/>
          <w:numId w:val="16"/>
        </w:numPr>
        <w:shd w:val="clear" w:color="auto" w:fill="FFFFFF"/>
        <w:ind w:left="567" w:hanging="567"/>
        <w:jc w:val="both"/>
        <w:rPr>
          <w:rStyle w:val="FontStyle11"/>
          <w:szCs w:val="22"/>
          <w:lang w:val="uk-UA" w:eastAsia="uk-UA"/>
        </w:rPr>
      </w:pPr>
      <w:r w:rsidRPr="00844B73">
        <w:rPr>
          <w:rStyle w:val="FontStyle11"/>
          <w:szCs w:val="22"/>
          <w:lang w:val="uk-UA" w:eastAsia="uk-UA"/>
        </w:rPr>
        <w:t>З моменту підписання Договору всі попередні переговори, переписка й угоди між Сторонами, пов’язані із предметом Договору, втрачають чинність.</w:t>
      </w:r>
    </w:p>
    <w:p w:rsidR="00983F23" w:rsidRPr="00844B73" w:rsidRDefault="00983F23" w:rsidP="009D3157">
      <w:pPr>
        <w:pStyle w:val="10"/>
        <w:numPr>
          <w:ilvl w:val="1"/>
          <w:numId w:val="16"/>
        </w:numPr>
        <w:shd w:val="clear" w:color="auto" w:fill="FFFFFF"/>
        <w:ind w:left="567" w:hanging="567"/>
        <w:jc w:val="both"/>
        <w:rPr>
          <w:rStyle w:val="FontStyle11"/>
          <w:szCs w:val="22"/>
          <w:lang w:val="uk-UA" w:eastAsia="uk-UA"/>
        </w:rPr>
      </w:pPr>
      <w:r w:rsidRPr="00844B73">
        <w:rPr>
          <w:rStyle w:val="FontStyle11"/>
          <w:szCs w:val="22"/>
          <w:lang w:val="uk-UA" w:eastAsia="uk-UA"/>
        </w:rPr>
        <w:t>Усі зміни й доповнення до Договору дійсне лише в тому випадку, якщо вони оформлені у формі додаткових угод до Договору, підписані Сторонами й скраплені печатками Сторін.</w:t>
      </w:r>
    </w:p>
    <w:p w:rsidR="00983F23" w:rsidRPr="00844B73" w:rsidRDefault="00983F23" w:rsidP="009D3157">
      <w:pPr>
        <w:pStyle w:val="10"/>
        <w:numPr>
          <w:ilvl w:val="1"/>
          <w:numId w:val="16"/>
        </w:numPr>
        <w:shd w:val="clear" w:color="auto" w:fill="FFFFFF"/>
        <w:ind w:left="567" w:hanging="567"/>
        <w:jc w:val="both"/>
        <w:rPr>
          <w:rStyle w:val="FontStyle11"/>
          <w:szCs w:val="22"/>
          <w:lang w:val="uk-UA" w:eastAsia="uk-UA"/>
        </w:rPr>
      </w:pPr>
      <w:r w:rsidRPr="00844B73">
        <w:rPr>
          <w:rStyle w:val="FontStyle11"/>
          <w:szCs w:val="22"/>
          <w:lang w:val="uk-UA" w:eastAsia="uk-UA"/>
        </w:rPr>
        <w:t>Договір може бути змінений або розірваний за згодою обох Сторін, крім випадків, встановлених Договором або чинним законодавством.</w:t>
      </w:r>
    </w:p>
    <w:p w:rsidR="00983F23" w:rsidRPr="00844B73" w:rsidRDefault="00983F23" w:rsidP="009D3157">
      <w:pPr>
        <w:pStyle w:val="10"/>
        <w:numPr>
          <w:ilvl w:val="1"/>
          <w:numId w:val="16"/>
        </w:numPr>
        <w:shd w:val="clear" w:color="auto" w:fill="FFFFFF"/>
        <w:ind w:left="567" w:hanging="567"/>
        <w:jc w:val="both"/>
        <w:rPr>
          <w:rStyle w:val="FontStyle11"/>
          <w:szCs w:val="22"/>
          <w:lang w:val="uk-UA" w:eastAsia="uk-UA"/>
        </w:rPr>
      </w:pPr>
      <w:r w:rsidRPr="00844B73">
        <w:rPr>
          <w:rStyle w:val="FontStyle11"/>
          <w:szCs w:val="22"/>
          <w:lang w:val="uk-UA" w:eastAsia="uk-UA"/>
        </w:rPr>
        <w:t>Жодна зі Сторін не має права передавати третім особам повністю або частково свої права й обов’язки за Договором без попередньої письмової згоди іншої Сторони.</w:t>
      </w:r>
    </w:p>
    <w:p w:rsidR="00983F23" w:rsidRPr="00844B73" w:rsidRDefault="00983F23" w:rsidP="009D3157">
      <w:pPr>
        <w:pStyle w:val="10"/>
        <w:numPr>
          <w:ilvl w:val="1"/>
          <w:numId w:val="16"/>
        </w:numPr>
        <w:shd w:val="clear" w:color="auto" w:fill="FFFFFF"/>
        <w:ind w:left="567" w:hanging="567"/>
        <w:jc w:val="both"/>
        <w:rPr>
          <w:rStyle w:val="FontStyle11"/>
          <w:szCs w:val="22"/>
          <w:lang w:val="uk-UA" w:eastAsia="uk-UA"/>
        </w:rPr>
      </w:pPr>
      <w:r w:rsidRPr="00844B73">
        <w:rPr>
          <w:rStyle w:val="FontStyle11"/>
          <w:szCs w:val="22"/>
          <w:lang w:val="uk-UA" w:eastAsia="uk-UA"/>
        </w:rPr>
        <w:t>Текст Договору, будь-які матеріали, інформація й повідомлення, які стосуються даного Договору, є конфіденційними й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Договору, а також крім випадків передачі банкам, перевізникам та іншим особам, залученим до виконання цього Договору, органам чи суб’єктам управління Стороною.</w:t>
      </w:r>
    </w:p>
    <w:p w:rsidR="00983F23" w:rsidRPr="00844B73" w:rsidRDefault="00983F23" w:rsidP="009D3157">
      <w:pPr>
        <w:pStyle w:val="10"/>
        <w:numPr>
          <w:ilvl w:val="1"/>
          <w:numId w:val="16"/>
        </w:numPr>
        <w:shd w:val="clear" w:color="auto" w:fill="FFFFFF"/>
        <w:ind w:left="567" w:hanging="567"/>
        <w:jc w:val="both"/>
        <w:rPr>
          <w:rStyle w:val="FontStyle11"/>
          <w:szCs w:val="22"/>
          <w:lang w:val="uk-UA" w:eastAsia="uk-UA"/>
        </w:rPr>
      </w:pPr>
      <w:r w:rsidRPr="00844B73">
        <w:rPr>
          <w:rStyle w:val="FontStyle11"/>
          <w:szCs w:val="22"/>
          <w:lang w:val="uk-UA" w:eastAsia="uk-UA"/>
        </w:rPr>
        <w:t>Відносини між Сторонами, не врегульовані Договором, регулюються чинним законодавством України.</w:t>
      </w:r>
    </w:p>
    <w:p w:rsidR="00983F23" w:rsidRPr="00844B73" w:rsidRDefault="00983F23" w:rsidP="009D3157">
      <w:pPr>
        <w:pStyle w:val="10"/>
        <w:numPr>
          <w:ilvl w:val="1"/>
          <w:numId w:val="16"/>
        </w:numPr>
        <w:shd w:val="clear" w:color="auto" w:fill="FFFFFF"/>
        <w:ind w:left="567" w:hanging="567"/>
        <w:jc w:val="both"/>
        <w:rPr>
          <w:rStyle w:val="FontStyle11"/>
          <w:szCs w:val="22"/>
          <w:lang w:val="uk-UA" w:eastAsia="uk-UA"/>
        </w:rPr>
      </w:pPr>
      <w:r w:rsidRPr="00844B73">
        <w:rPr>
          <w:rStyle w:val="FontStyle11"/>
          <w:szCs w:val="22"/>
          <w:lang w:val="uk-UA" w:eastAsia="uk-UA"/>
        </w:rPr>
        <w:t>Договір складений українською мовою в 2-х прим</w:t>
      </w:r>
      <w:r w:rsidR="005E6141" w:rsidRPr="00844B73">
        <w:rPr>
          <w:rStyle w:val="FontStyle11"/>
          <w:szCs w:val="22"/>
          <w:lang w:val="uk-UA" w:eastAsia="uk-UA"/>
        </w:rPr>
        <w:t>і</w:t>
      </w:r>
      <w:r w:rsidRPr="00844B73">
        <w:rPr>
          <w:rStyle w:val="FontStyle11"/>
          <w:szCs w:val="22"/>
          <w:lang w:val="uk-UA" w:eastAsia="uk-UA"/>
        </w:rPr>
        <w:t>рниках, що мають однакову юридичну силу, по одному для кожної Сторони.</w:t>
      </w:r>
    </w:p>
    <w:p w:rsidR="00F44EA8" w:rsidRPr="00844B73" w:rsidRDefault="00F44EA8" w:rsidP="009D3157">
      <w:pPr>
        <w:pStyle w:val="10"/>
        <w:numPr>
          <w:ilvl w:val="1"/>
          <w:numId w:val="16"/>
        </w:numPr>
        <w:shd w:val="clear" w:color="auto" w:fill="FFFFFF"/>
        <w:ind w:left="567" w:hanging="567"/>
        <w:jc w:val="both"/>
        <w:rPr>
          <w:rStyle w:val="FontStyle11"/>
          <w:szCs w:val="22"/>
          <w:lang w:val="uk-UA" w:eastAsia="uk-UA"/>
        </w:rPr>
      </w:pPr>
      <w:r w:rsidRPr="00844B73">
        <w:rPr>
          <w:rStyle w:val="FontStyle11"/>
          <w:szCs w:val="22"/>
          <w:lang w:val="uk-UA" w:eastAsia="uk-UA"/>
        </w:rPr>
        <w:t xml:space="preserve">На момент </w:t>
      </w:r>
      <w:r w:rsidR="00F1467D">
        <w:rPr>
          <w:rStyle w:val="FontStyle11"/>
          <w:szCs w:val="22"/>
          <w:lang w:val="uk-UA" w:eastAsia="uk-UA"/>
        </w:rPr>
        <w:t xml:space="preserve">підписання Договору </w:t>
      </w:r>
      <w:r w:rsidR="00F1467D">
        <w:rPr>
          <w:rStyle w:val="FontStyle11"/>
          <w:szCs w:val="22"/>
          <w:lang w:val="uk-UA" w:eastAsia="uk-UA"/>
        </w:rPr>
        <w:t>Продавець</w:t>
      </w:r>
      <w:bookmarkStart w:id="0" w:name="_GoBack"/>
      <w:bookmarkEnd w:id="0"/>
      <w:r w:rsidRPr="00844B73">
        <w:rPr>
          <w:rStyle w:val="FontStyle11"/>
          <w:szCs w:val="22"/>
          <w:lang w:val="uk-UA" w:eastAsia="uk-UA"/>
        </w:rPr>
        <w:t xml:space="preserve"> є платником податку на прибуток підприємств на загальних умовах, а Покупець __________________________________________________________</w:t>
      </w:r>
    </w:p>
    <w:p w:rsidR="00F44EA8" w:rsidRPr="00844B73" w:rsidRDefault="00F44EA8" w:rsidP="00F44EA8">
      <w:pPr>
        <w:pStyle w:val="10"/>
        <w:shd w:val="clear" w:color="auto" w:fill="FFFFFF"/>
        <w:ind w:left="0"/>
        <w:jc w:val="both"/>
        <w:rPr>
          <w:rStyle w:val="FontStyle11"/>
          <w:szCs w:val="22"/>
          <w:lang w:val="uk-UA" w:eastAsia="uk-UA"/>
        </w:rPr>
      </w:pPr>
      <w:r w:rsidRPr="00844B73">
        <w:rPr>
          <w:rStyle w:val="FontStyle11"/>
          <w:szCs w:val="22"/>
          <w:lang w:val="uk-UA" w:eastAsia="uk-UA"/>
        </w:rPr>
        <w:t>__________________________________________________________________________________________</w:t>
      </w:r>
    </w:p>
    <w:p w:rsidR="009D3157" w:rsidRPr="00844B73" w:rsidRDefault="009D3157" w:rsidP="009D3157">
      <w:pPr>
        <w:pStyle w:val="10"/>
        <w:shd w:val="clear" w:color="auto" w:fill="FFFFFF"/>
        <w:jc w:val="both"/>
        <w:rPr>
          <w:rStyle w:val="FontStyle11"/>
          <w:szCs w:val="22"/>
          <w:lang w:val="uk-UA" w:eastAsia="uk-UA"/>
        </w:rPr>
      </w:pPr>
    </w:p>
    <w:p w:rsidR="009D3157" w:rsidRPr="00844B73" w:rsidRDefault="009D3157" w:rsidP="009D3157">
      <w:pPr>
        <w:pStyle w:val="10"/>
        <w:shd w:val="clear" w:color="auto" w:fill="FFFFFF"/>
        <w:jc w:val="both"/>
        <w:rPr>
          <w:rStyle w:val="FontStyle11"/>
          <w:szCs w:val="22"/>
          <w:lang w:val="uk-UA" w:eastAsia="uk-UA"/>
        </w:rPr>
      </w:pPr>
    </w:p>
    <w:p w:rsidR="00F01796" w:rsidRPr="00844B73" w:rsidRDefault="00F01796" w:rsidP="009D3157">
      <w:pPr>
        <w:pStyle w:val="10"/>
        <w:shd w:val="clear" w:color="auto" w:fill="FFFFFF"/>
        <w:jc w:val="both"/>
        <w:rPr>
          <w:rStyle w:val="FontStyle11"/>
          <w:szCs w:val="22"/>
          <w:lang w:val="uk-UA" w:eastAsia="uk-UA"/>
        </w:rPr>
      </w:pPr>
    </w:p>
    <w:p w:rsidR="00F01796" w:rsidRPr="00844B73" w:rsidRDefault="00F01796" w:rsidP="009D3157">
      <w:pPr>
        <w:pStyle w:val="10"/>
        <w:shd w:val="clear" w:color="auto" w:fill="FFFFFF"/>
        <w:jc w:val="both"/>
        <w:rPr>
          <w:rStyle w:val="FontStyle11"/>
          <w:szCs w:val="22"/>
          <w:lang w:val="uk-UA" w:eastAsia="uk-UA"/>
        </w:rPr>
      </w:pPr>
    </w:p>
    <w:p w:rsidR="00F01796" w:rsidRPr="00844B73" w:rsidRDefault="00F01796" w:rsidP="009D3157">
      <w:pPr>
        <w:pStyle w:val="10"/>
        <w:shd w:val="clear" w:color="auto" w:fill="FFFFFF"/>
        <w:jc w:val="both"/>
        <w:rPr>
          <w:rStyle w:val="FontStyle11"/>
          <w:szCs w:val="22"/>
          <w:lang w:val="uk-UA" w:eastAsia="uk-UA"/>
        </w:rPr>
      </w:pPr>
    </w:p>
    <w:p w:rsidR="00F01796" w:rsidRPr="00844B73" w:rsidRDefault="00F01796" w:rsidP="009D3157">
      <w:pPr>
        <w:pStyle w:val="10"/>
        <w:shd w:val="clear" w:color="auto" w:fill="FFFFFF"/>
        <w:jc w:val="both"/>
        <w:rPr>
          <w:rStyle w:val="FontStyle11"/>
          <w:szCs w:val="22"/>
          <w:lang w:val="uk-UA" w:eastAsia="uk-UA"/>
        </w:rPr>
      </w:pPr>
    </w:p>
    <w:p w:rsidR="00F01796" w:rsidRDefault="00F01796" w:rsidP="009D3157">
      <w:pPr>
        <w:pStyle w:val="10"/>
        <w:shd w:val="clear" w:color="auto" w:fill="FFFFFF"/>
        <w:jc w:val="both"/>
        <w:rPr>
          <w:rStyle w:val="FontStyle11"/>
          <w:szCs w:val="22"/>
          <w:lang w:val="uk-UA" w:eastAsia="uk-UA"/>
        </w:rPr>
      </w:pPr>
    </w:p>
    <w:p w:rsidR="00844B73" w:rsidRDefault="00844B73" w:rsidP="009D3157">
      <w:pPr>
        <w:pStyle w:val="10"/>
        <w:shd w:val="clear" w:color="auto" w:fill="FFFFFF"/>
        <w:jc w:val="both"/>
        <w:rPr>
          <w:rStyle w:val="FontStyle11"/>
          <w:szCs w:val="22"/>
          <w:lang w:val="uk-UA" w:eastAsia="uk-UA"/>
        </w:rPr>
      </w:pPr>
    </w:p>
    <w:p w:rsidR="00844B73" w:rsidRDefault="00844B73" w:rsidP="009D3157">
      <w:pPr>
        <w:pStyle w:val="10"/>
        <w:shd w:val="clear" w:color="auto" w:fill="FFFFFF"/>
        <w:jc w:val="both"/>
        <w:rPr>
          <w:rStyle w:val="FontStyle11"/>
          <w:szCs w:val="22"/>
          <w:lang w:val="uk-UA" w:eastAsia="uk-UA"/>
        </w:rPr>
      </w:pPr>
    </w:p>
    <w:p w:rsidR="00844B73" w:rsidRDefault="00844B73" w:rsidP="009D3157">
      <w:pPr>
        <w:pStyle w:val="10"/>
        <w:shd w:val="clear" w:color="auto" w:fill="FFFFFF"/>
        <w:jc w:val="both"/>
        <w:rPr>
          <w:rStyle w:val="FontStyle11"/>
          <w:szCs w:val="22"/>
          <w:lang w:val="uk-UA" w:eastAsia="uk-UA"/>
        </w:rPr>
      </w:pPr>
    </w:p>
    <w:p w:rsidR="00844B73" w:rsidRPr="00844B73" w:rsidRDefault="00844B73" w:rsidP="009D3157">
      <w:pPr>
        <w:pStyle w:val="10"/>
        <w:shd w:val="clear" w:color="auto" w:fill="FFFFFF"/>
        <w:jc w:val="both"/>
        <w:rPr>
          <w:rStyle w:val="FontStyle11"/>
          <w:szCs w:val="22"/>
          <w:lang w:val="uk-UA" w:eastAsia="uk-UA"/>
        </w:rPr>
      </w:pPr>
    </w:p>
    <w:p w:rsidR="00F01796" w:rsidRPr="00844B73" w:rsidRDefault="00F01796" w:rsidP="009D3157">
      <w:pPr>
        <w:pStyle w:val="10"/>
        <w:shd w:val="clear" w:color="auto" w:fill="FFFFFF"/>
        <w:jc w:val="both"/>
        <w:rPr>
          <w:rStyle w:val="FontStyle11"/>
          <w:szCs w:val="22"/>
          <w:lang w:val="uk-UA" w:eastAsia="uk-UA"/>
        </w:rPr>
      </w:pPr>
    </w:p>
    <w:p w:rsidR="009D3157" w:rsidRPr="00844B73" w:rsidRDefault="009D3157" w:rsidP="009D3157">
      <w:pPr>
        <w:pStyle w:val="10"/>
        <w:shd w:val="clear" w:color="auto" w:fill="FFFFFF"/>
        <w:jc w:val="both"/>
        <w:rPr>
          <w:rStyle w:val="FontStyle11"/>
          <w:szCs w:val="22"/>
          <w:lang w:val="uk-UA" w:eastAsia="uk-UA"/>
        </w:rPr>
      </w:pPr>
    </w:p>
    <w:p w:rsidR="009D3157" w:rsidRPr="00844B73" w:rsidRDefault="009D3157" w:rsidP="009D3157">
      <w:pPr>
        <w:pStyle w:val="10"/>
        <w:shd w:val="clear" w:color="auto" w:fill="FFFFFF"/>
        <w:jc w:val="both"/>
        <w:rPr>
          <w:rStyle w:val="FontStyle11"/>
          <w:szCs w:val="22"/>
          <w:lang w:val="uk-UA" w:eastAsia="uk-UA"/>
        </w:rPr>
      </w:pPr>
    </w:p>
    <w:p w:rsidR="00983F23" w:rsidRPr="00844B73" w:rsidRDefault="00983F23" w:rsidP="009D3157">
      <w:pPr>
        <w:pStyle w:val="10"/>
        <w:numPr>
          <w:ilvl w:val="0"/>
          <w:numId w:val="16"/>
        </w:numPr>
        <w:shd w:val="clear" w:color="auto" w:fill="FFFFFF"/>
        <w:spacing w:before="274"/>
        <w:jc w:val="center"/>
        <w:rPr>
          <w:rFonts w:ascii="Times New Roman" w:hAnsi="Times New Roman"/>
          <w:b/>
          <w:color w:val="000000"/>
          <w:spacing w:val="7"/>
          <w:sz w:val="22"/>
          <w:szCs w:val="22"/>
          <w:lang w:val="uk-UA"/>
        </w:rPr>
      </w:pPr>
      <w:r w:rsidRPr="00844B73">
        <w:rPr>
          <w:rFonts w:ascii="Times New Roman" w:hAnsi="Times New Roman"/>
          <w:b/>
          <w:color w:val="000000"/>
          <w:spacing w:val="7"/>
          <w:sz w:val="22"/>
          <w:szCs w:val="22"/>
          <w:lang w:val="uk-UA"/>
        </w:rPr>
        <w:t>ЮРИДИЧНІ АДРЕСИ, БАНКІВСЬКІ РЕКВІЗИТИ СТОРІН</w:t>
      </w:r>
    </w:p>
    <w:p w:rsidR="009D3157" w:rsidRPr="00703F9E" w:rsidRDefault="009D3157" w:rsidP="009D3157">
      <w:pPr>
        <w:pStyle w:val="10"/>
        <w:shd w:val="clear" w:color="auto" w:fill="FFFFFF"/>
        <w:spacing w:before="274"/>
        <w:ind w:left="360"/>
        <w:rPr>
          <w:rFonts w:ascii="Times New Roman" w:hAnsi="Times New Roman"/>
          <w:b/>
          <w:color w:val="000000"/>
          <w:spacing w:val="7"/>
          <w:sz w:val="22"/>
          <w:szCs w:val="22"/>
          <w:lang w:val="uk-UA"/>
        </w:rPr>
      </w:pPr>
    </w:p>
    <w:p w:rsidR="00983F23" w:rsidRPr="00B27744" w:rsidRDefault="00983F23" w:rsidP="0069636E">
      <w:pPr>
        <w:pStyle w:val="10"/>
        <w:shd w:val="clear" w:color="auto" w:fill="FFFFFF"/>
        <w:spacing w:before="274"/>
        <w:ind w:left="360"/>
        <w:jc w:val="center"/>
        <w:rPr>
          <w:rFonts w:ascii="Times New Roman" w:hAnsi="Times New Roman"/>
          <w:b/>
          <w:color w:val="000000"/>
          <w:spacing w:val="7"/>
          <w:sz w:val="10"/>
          <w:szCs w:val="2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55"/>
        <w:gridCol w:w="4815"/>
      </w:tblGrid>
      <w:tr w:rsidR="00983F23" w:rsidTr="00641CB7">
        <w:trPr>
          <w:trHeight w:val="445"/>
          <w:jc w:val="center"/>
        </w:trPr>
        <w:tc>
          <w:tcPr>
            <w:tcW w:w="4786" w:type="dxa"/>
            <w:tcBorders>
              <w:top w:val="nil"/>
              <w:left w:val="nil"/>
              <w:bottom w:val="nil"/>
              <w:right w:val="nil"/>
            </w:tcBorders>
          </w:tcPr>
          <w:p w:rsidR="00983F23" w:rsidRPr="00F44EA8" w:rsidRDefault="00983F23" w:rsidP="00641CB7">
            <w:pPr>
              <w:jc w:val="center"/>
              <w:rPr>
                <w:rStyle w:val="FontStyle11"/>
                <w:lang w:eastAsia="uk-UA"/>
              </w:rPr>
            </w:pPr>
            <w:proofErr w:type="spellStart"/>
            <w:r w:rsidRPr="00F44EA8">
              <w:rPr>
                <w:rStyle w:val="FontStyle11"/>
                <w:b/>
                <w:lang w:eastAsia="uk-UA"/>
              </w:rPr>
              <w:t>Постачальник</w:t>
            </w:r>
            <w:proofErr w:type="spellEnd"/>
            <w:r w:rsidRPr="00F44EA8">
              <w:rPr>
                <w:rStyle w:val="FontStyle11"/>
                <w:lang w:eastAsia="uk-UA"/>
              </w:rPr>
              <w:t>:</w:t>
            </w:r>
          </w:p>
        </w:tc>
        <w:tc>
          <w:tcPr>
            <w:tcW w:w="255" w:type="dxa"/>
            <w:tcBorders>
              <w:top w:val="nil"/>
              <w:left w:val="nil"/>
              <w:bottom w:val="nil"/>
              <w:right w:val="nil"/>
            </w:tcBorders>
          </w:tcPr>
          <w:p w:rsidR="00983F23" w:rsidRPr="00F44EA8" w:rsidRDefault="00983F23" w:rsidP="00641CB7">
            <w:pPr>
              <w:jc w:val="center"/>
              <w:rPr>
                <w:rStyle w:val="FontStyle11"/>
                <w:lang w:eastAsia="uk-UA"/>
              </w:rPr>
            </w:pPr>
          </w:p>
        </w:tc>
        <w:tc>
          <w:tcPr>
            <w:tcW w:w="4815" w:type="dxa"/>
            <w:tcBorders>
              <w:top w:val="nil"/>
              <w:left w:val="nil"/>
              <w:bottom w:val="nil"/>
              <w:right w:val="nil"/>
            </w:tcBorders>
          </w:tcPr>
          <w:p w:rsidR="00983F23" w:rsidRPr="00F44EA8" w:rsidRDefault="00983F23" w:rsidP="00641CB7">
            <w:pPr>
              <w:jc w:val="center"/>
              <w:rPr>
                <w:rStyle w:val="FontStyle11"/>
                <w:lang w:eastAsia="uk-UA"/>
              </w:rPr>
            </w:pPr>
            <w:proofErr w:type="spellStart"/>
            <w:r w:rsidRPr="00F44EA8">
              <w:rPr>
                <w:rStyle w:val="FontStyle11"/>
                <w:b/>
                <w:lang w:eastAsia="uk-UA"/>
              </w:rPr>
              <w:t>Покупець</w:t>
            </w:r>
            <w:proofErr w:type="spellEnd"/>
            <w:r w:rsidRPr="00F44EA8">
              <w:rPr>
                <w:rStyle w:val="FontStyle11"/>
                <w:lang w:eastAsia="uk-UA"/>
              </w:rPr>
              <w:t>:</w:t>
            </w:r>
          </w:p>
        </w:tc>
      </w:tr>
      <w:tr w:rsidR="00983F23" w:rsidTr="00641CB7">
        <w:trPr>
          <w:trHeight w:val="564"/>
          <w:jc w:val="center"/>
        </w:trPr>
        <w:tc>
          <w:tcPr>
            <w:tcW w:w="4786" w:type="dxa"/>
            <w:tcBorders>
              <w:top w:val="nil"/>
              <w:left w:val="nil"/>
              <w:bottom w:val="nil"/>
              <w:right w:val="nil"/>
            </w:tcBorders>
          </w:tcPr>
          <w:tbl>
            <w:tblPr>
              <w:tblW w:w="5000" w:type="pct"/>
              <w:tblLook w:val="01E0" w:firstRow="1" w:lastRow="1" w:firstColumn="1" w:lastColumn="1" w:noHBand="0" w:noVBand="0"/>
            </w:tblPr>
            <w:tblGrid>
              <w:gridCol w:w="4570"/>
            </w:tblGrid>
            <w:tr w:rsidR="00F44EA8" w:rsidRPr="00F44EA8" w:rsidTr="00F44EA8">
              <w:tc>
                <w:tcPr>
                  <w:tcW w:w="5637" w:type="dxa"/>
                </w:tcPr>
                <w:p w:rsidR="00F44EA8" w:rsidRPr="00F44EA8" w:rsidRDefault="00F44EA8" w:rsidP="00F44EA8">
                  <w:pPr>
                    <w:tabs>
                      <w:tab w:val="num" w:pos="426"/>
                    </w:tabs>
                    <w:spacing w:after="80"/>
                    <w:ind w:right="169"/>
                    <w:rPr>
                      <w:rStyle w:val="FontStyle11"/>
                      <w:szCs w:val="22"/>
                    </w:rPr>
                  </w:pPr>
                </w:p>
                <w:p w:rsidR="00F44EA8" w:rsidRPr="00F44EA8" w:rsidRDefault="00F44EA8" w:rsidP="00F44EA8">
                  <w:pPr>
                    <w:tabs>
                      <w:tab w:val="left" w:pos="10490"/>
                    </w:tabs>
                    <w:autoSpaceDE w:val="0"/>
                    <w:autoSpaceDN w:val="0"/>
                    <w:adjustRightInd w:val="0"/>
                    <w:ind w:right="169"/>
                    <w:rPr>
                      <w:rStyle w:val="FontStyle11"/>
                      <w:b/>
                      <w:szCs w:val="22"/>
                      <w:lang w:eastAsia="uk-UA"/>
                    </w:rPr>
                  </w:pPr>
                  <w:r w:rsidRPr="00F44EA8">
                    <w:rPr>
                      <w:rStyle w:val="FontStyle11"/>
                      <w:szCs w:val="22"/>
                      <w:lang w:eastAsia="uk-UA"/>
                    </w:rPr>
                    <w:t xml:space="preserve"> </w:t>
                  </w:r>
                  <w:proofErr w:type="spellStart"/>
                  <w:r w:rsidRPr="00F44EA8">
                    <w:rPr>
                      <w:rStyle w:val="FontStyle11"/>
                      <w:b/>
                      <w:szCs w:val="22"/>
                      <w:lang w:eastAsia="uk-UA"/>
                    </w:rPr>
                    <w:t>Державне</w:t>
                  </w:r>
                  <w:proofErr w:type="spellEnd"/>
                  <w:r w:rsidRPr="00F44EA8">
                    <w:rPr>
                      <w:rStyle w:val="FontStyle11"/>
                      <w:b/>
                      <w:szCs w:val="22"/>
                      <w:lang w:eastAsia="uk-UA"/>
                    </w:rPr>
                    <w:t xml:space="preserve"> </w:t>
                  </w:r>
                  <w:proofErr w:type="spellStart"/>
                  <w:r w:rsidRPr="00F44EA8">
                    <w:rPr>
                      <w:rStyle w:val="FontStyle11"/>
                      <w:b/>
                      <w:szCs w:val="22"/>
                      <w:lang w:eastAsia="uk-UA"/>
                    </w:rPr>
                    <w:t>підприємство</w:t>
                  </w:r>
                  <w:proofErr w:type="spellEnd"/>
                </w:p>
                <w:p w:rsidR="00F44EA8" w:rsidRPr="00F44EA8" w:rsidRDefault="00F44EA8" w:rsidP="00F44EA8">
                  <w:pPr>
                    <w:tabs>
                      <w:tab w:val="left" w:pos="10490"/>
                    </w:tabs>
                    <w:autoSpaceDE w:val="0"/>
                    <w:autoSpaceDN w:val="0"/>
                    <w:adjustRightInd w:val="0"/>
                    <w:ind w:right="169"/>
                    <w:rPr>
                      <w:rStyle w:val="FontStyle11"/>
                      <w:b/>
                      <w:szCs w:val="22"/>
                      <w:lang w:eastAsia="uk-UA"/>
                    </w:rPr>
                  </w:pPr>
                  <w:r w:rsidRPr="00F44EA8">
                    <w:rPr>
                      <w:rStyle w:val="FontStyle11"/>
                      <w:b/>
                      <w:szCs w:val="22"/>
                      <w:lang w:eastAsia="uk-UA"/>
                    </w:rPr>
                    <w:lastRenderedPageBreak/>
                    <w:t>"</w:t>
                  </w:r>
                  <w:proofErr w:type="spellStart"/>
                  <w:r w:rsidRPr="00F44EA8">
                    <w:rPr>
                      <w:rStyle w:val="FontStyle11"/>
                      <w:b/>
                      <w:szCs w:val="22"/>
                      <w:lang w:eastAsia="uk-UA"/>
                    </w:rPr>
                    <w:t>Шепетівський</w:t>
                  </w:r>
                  <w:proofErr w:type="spellEnd"/>
                  <w:r w:rsidRPr="00F44EA8">
                    <w:rPr>
                      <w:rStyle w:val="FontStyle11"/>
                      <w:b/>
                      <w:szCs w:val="22"/>
                      <w:lang w:eastAsia="uk-UA"/>
                    </w:rPr>
                    <w:t xml:space="preserve"> </w:t>
                  </w:r>
                  <w:proofErr w:type="spellStart"/>
                  <w:r w:rsidRPr="00F44EA8">
                    <w:rPr>
                      <w:rStyle w:val="FontStyle11"/>
                      <w:b/>
                      <w:szCs w:val="22"/>
                      <w:lang w:eastAsia="uk-UA"/>
                    </w:rPr>
                    <w:t>ремонтний</w:t>
                  </w:r>
                  <w:proofErr w:type="spellEnd"/>
                  <w:r w:rsidRPr="00F44EA8">
                    <w:rPr>
                      <w:rStyle w:val="FontStyle11"/>
                      <w:b/>
                      <w:szCs w:val="22"/>
                      <w:lang w:eastAsia="uk-UA"/>
                    </w:rPr>
                    <w:t xml:space="preserve"> завод"</w:t>
                  </w:r>
                </w:p>
                <w:p w:rsidR="00F44EA8" w:rsidRPr="00F44EA8" w:rsidRDefault="00F44EA8" w:rsidP="00F44EA8">
                  <w:pPr>
                    <w:tabs>
                      <w:tab w:val="left" w:pos="10490"/>
                    </w:tabs>
                    <w:autoSpaceDE w:val="0"/>
                    <w:autoSpaceDN w:val="0"/>
                    <w:adjustRightInd w:val="0"/>
                    <w:ind w:right="169"/>
                    <w:rPr>
                      <w:rStyle w:val="FontStyle11"/>
                      <w:szCs w:val="22"/>
                      <w:lang w:eastAsia="uk-UA"/>
                    </w:rPr>
                  </w:pPr>
                </w:p>
                <w:p w:rsidR="00F44EA8" w:rsidRPr="00F44EA8" w:rsidRDefault="00F44EA8" w:rsidP="00F44EA8">
                  <w:pPr>
                    <w:tabs>
                      <w:tab w:val="left" w:pos="10490"/>
                    </w:tabs>
                    <w:autoSpaceDE w:val="0"/>
                    <w:autoSpaceDN w:val="0"/>
                    <w:adjustRightInd w:val="0"/>
                    <w:ind w:right="169"/>
                    <w:rPr>
                      <w:rStyle w:val="FontStyle11"/>
                      <w:szCs w:val="22"/>
                      <w:lang w:eastAsia="uk-UA"/>
                    </w:rPr>
                  </w:pPr>
                  <w:r w:rsidRPr="00F44EA8">
                    <w:rPr>
                      <w:rStyle w:val="FontStyle11"/>
                      <w:szCs w:val="22"/>
                      <w:lang w:eastAsia="uk-UA"/>
                    </w:rPr>
                    <w:t xml:space="preserve">30400, </w:t>
                  </w:r>
                  <w:proofErr w:type="spellStart"/>
                  <w:r w:rsidRPr="00F44EA8">
                    <w:rPr>
                      <w:rStyle w:val="FontStyle11"/>
                      <w:szCs w:val="22"/>
                      <w:lang w:eastAsia="uk-UA"/>
                    </w:rPr>
                    <w:t>Хмельницька</w:t>
                  </w:r>
                  <w:proofErr w:type="spellEnd"/>
                  <w:r w:rsidRPr="00F44EA8">
                    <w:rPr>
                      <w:rStyle w:val="FontStyle11"/>
                      <w:szCs w:val="22"/>
                      <w:lang w:eastAsia="uk-UA"/>
                    </w:rPr>
                    <w:t xml:space="preserve"> обл., м. </w:t>
                  </w:r>
                  <w:proofErr w:type="spellStart"/>
                  <w:r w:rsidRPr="00F44EA8">
                    <w:rPr>
                      <w:rStyle w:val="FontStyle11"/>
                      <w:szCs w:val="22"/>
                      <w:lang w:eastAsia="uk-UA"/>
                    </w:rPr>
                    <w:t>Шепетівка</w:t>
                  </w:r>
                  <w:proofErr w:type="spellEnd"/>
                  <w:r w:rsidRPr="00F44EA8">
                    <w:rPr>
                      <w:rStyle w:val="FontStyle11"/>
                      <w:szCs w:val="22"/>
                      <w:lang w:eastAsia="uk-UA"/>
                    </w:rPr>
                    <w:t xml:space="preserve">, </w:t>
                  </w:r>
                </w:p>
                <w:p w:rsidR="00F44EA8" w:rsidRPr="00F44EA8" w:rsidRDefault="00F44EA8" w:rsidP="00F44EA8">
                  <w:pPr>
                    <w:tabs>
                      <w:tab w:val="left" w:pos="10490"/>
                    </w:tabs>
                    <w:autoSpaceDE w:val="0"/>
                    <w:autoSpaceDN w:val="0"/>
                    <w:adjustRightInd w:val="0"/>
                    <w:ind w:right="169"/>
                    <w:rPr>
                      <w:rStyle w:val="FontStyle11"/>
                      <w:szCs w:val="22"/>
                      <w:lang w:eastAsia="uk-UA"/>
                    </w:rPr>
                  </w:pPr>
                  <w:proofErr w:type="spellStart"/>
                  <w:r w:rsidRPr="00F44EA8">
                    <w:rPr>
                      <w:rStyle w:val="FontStyle11"/>
                      <w:szCs w:val="22"/>
                      <w:lang w:eastAsia="uk-UA"/>
                    </w:rPr>
                    <w:t>вул</w:t>
                  </w:r>
                  <w:proofErr w:type="spellEnd"/>
                  <w:r w:rsidRPr="00F44EA8">
                    <w:rPr>
                      <w:rStyle w:val="FontStyle11"/>
                      <w:szCs w:val="22"/>
                      <w:lang w:eastAsia="uk-UA"/>
                    </w:rPr>
                    <w:t xml:space="preserve">. </w:t>
                  </w:r>
                  <w:proofErr w:type="spellStart"/>
                  <w:proofErr w:type="gramStart"/>
                  <w:r w:rsidRPr="00F44EA8">
                    <w:rPr>
                      <w:rStyle w:val="FontStyle11"/>
                      <w:szCs w:val="22"/>
                      <w:lang w:eastAsia="uk-UA"/>
                    </w:rPr>
                    <w:t>Гагаріна</w:t>
                  </w:r>
                  <w:proofErr w:type="spellEnd"/>
                  <w:r w:rsidRPr="00F44EA8">
                    <w:rPr>
                      <w:rStyle w:val="FontStyle11"/>
                      <w:szCs w:val="22"/>
                      <w:lang w:eastAsia="uk-UA"/>
                    </w:rPr>
                    <w:t>,  буд.</w:t>
                  </w:r>
                  <w:proofErr w:type="gramEnd"/>
                  <w:r w:rsidRPr="00F44EA8">
                    <w:rPr>
                      <w:rStyle w:val="FontStyle11"/>
                      <w:szCs w:val="22"/>
                      <w:lang w:eastAsia="uk-UA"/>
                    </w:rPr>
                    <w:t>10</w:t>
                  </w:r>
                </w:p>
                <w:p w:rsidR="00F44EA8" w:rsidRPr="00F44EA8" w:rsidRDefault="00F44EA8" w:rsidP="00F44EA8">
                  <w:pPr>
                    <w:tabs>
                      <w:tab w:val="left" w:pos="10490"/>
                    </w:tabs>
                    <w:autoSpaceDE w:val="0"/>
                    <w:autoSpaceDN w:val="0"/>
                    <w:adjustRightInd w:val="0"/>
                    <w:ind w:right="169"/>
                    <w:rPr>
                      <w:rStyle w:val="FontStyle11"/>
                      <w:szCs w:val="22"/>
                      <w:lang w:eastAsia="uk-UA"/>
                    </w:rPr>
                  </w:pPr>
                </w:p>
                <w:p w:rsidR="00F44EA8" w:rsidRPr="00F44EA8" w:rsidRDefault="00F44EA8" w:rsidP="00F44EA8">
                  <w:pPr>
                    <w:tabs>
                      <w:tab w:val="left" w:pos="10490"/>
                    </w:tabs>
                    <w:autoSpaceDE w:val="0"/>
                    <w:autoSpaceDN w:val="0"/>
                    <w:adjustRightInd w:val="0"/>
                    <w:ind w:right="169"/>
                    <w:rPr>
                      <w:rStyle w:val="FontStyle11"/>
                      <w:szCs w:val="22"/>
                      <w:lang w:eastAsia="uk-UA"/>
                    </w:rPr>
                  </w:pPr>
                  <w:r w:rsidRPr="00F44EA8">
                    <w:rPr>
                      <w:rStyle w:val="FontStyle11"/>
                      <w:szCs w:val="22"/>
                      <w:lang w:eastAsia="uk-UA"/>
                    </w:rPr>
                    <w:t xml:space="preserve">р/р 26006000005675 в </w:t>
                  </w:r>
                  <w:proofErr w:type="gramStart"/>
                  <w:r w:rsidRPr="00F44EA8">
                    <w:rPr>
                      <w:rStyle w:val="FontStyle11"/>
                      <w:szCs w:val="22"/>
                      <w:lang w:eastAsia="uk-UA"/>
                    </w:rPr>
                    <w:t>ПАТ  «</w:t>
                  </w:r>
                  <w:proofErr w:type="spellStart"/>
                  <w:proofErr w:type="gramEnd"/>
                  <w:r w:rsidRPr="00F44EA8">
                    <w:rPr>
                      <w:rStyle w:val="FontStyle11"/>
                      <w:szCs w:val="22"/>
                      <w:lang w:eastAsia="uk-UA"/>
                    </w:rPr>
                    <w:t>Державний</w:t>
                  </w:r>
                  <w:proofErr w:type="spellEnd"/>
                  <w:r w:rsidRPr="00F44EA8">
                    <w:rPr>
                      <w:rStyle w:val="FontStyle11"/>
                      <w:szCs w:val="22"/>
                      <w:lang w:eastAsia="uk-UA"/>
                    </w:rPr>
                    <w:t xml:space="preserve"> </w:t>
                  </w:r>
                </w:p>
                <w:p w:rsidR="00F44EA8" w:rsidRPr="00F44EA8" w:rsidRDefault="00F44EA8" w:rsidP="00F44EA8">
                  <w:pPr>
                    <w:tabs>
                      <w:tab w:val="left" w:pos="10490"/>
                    </w:tabs>
                    <w:autoSpaceDE w:val="0"/>
                    <w:autoSpaceDN w:val="0"/>
                    <w:adjustRightInd w:val="0"/>
                    <w:ind w:right="169"/>
                    <w:rPr>
                      <w:rStyle w:val="FontStyle11"/>
                      <w:szCs w:val="22"/>
                      <w:lang w:eastAsia="uk-UA"/>
                    </w:rPr>
                  </w:pPr>
                  <w:proofErr w:type="spellStart"/>
                  <w:r w:rsidRPr="00F44EA8">
                    <w:rPr>
                      <w:rStyle w:val="FontStyle11"/>
                      <w:szCs w:val="22"/>
                      <w:lang w:eastAsia="uk-UA"/>
                    </w:rPr>
                    <w:t>експортно-імпортний</w:t>
                  </w:r>
                  <w:proofErr w:type="spellEnd"/>
                  <w:r w:rsidRPr="00F44EA8">
                    <w:rPr>
                      <w:rStyle w:val="FontStyle11"/>
                      <w:szCs w:val="22"/>
                      <w:lang w:eastAsia="uk-UA"/>
                    </w:rPr>
                    <w:t xml:space="preserve"> банк </w:t>
                  </w:r>
                  <w:proofErr w:type="spellStart"/>
                  <w:r w:rsidRPr="00F44EA8">
                    <w:rPr>
                      <w:rStyle w:val="FontStyle11"/>
                      <w:szCs w:val="22"/>
                      <w:lang w:eastAsia="uk-UA"/>
                    </w:rPr>
                    <w:t>України</w:t>
                  </w:r>
                  <w:proofErr w:type="spellEnd"/>
                  <w:r w:rsidRPr="00F44EA8">
                    <w:rPr>
                      <w:rStyle w:val="FontStyle11"/>
                      <w:szCs w:val="22"/>
                      <w:lang w:eastAsia="uk-UA"/>
                    </w:rPr>
                    <w:t>»,</w:t>
                  </w:r>
                </w:p>
                <w:p w:rsidR="00F44EA8" w:rsidRPr="00F44EA8" w:rsidRDefault="00F44EA8" w:rsidP="00F44EA8">
                  <w:pPr>
                    <w:tabs>
                      <w:tab w:val="left" w:pos="10490"/>
                    </w:tabs>
                    <w:autoSpaceDE w:val="0"/>
                    <w:autoSpaceDN w:val="0"/>
                    <w:adjustRightInd w:val="0"/>
                    <w:ind w:right="169"/>
                    <w:rPr>
                      <w:rStyle w:val="FontStyle11"/>
                      <w:szCs w:val="22"/>
                      <w:lang w:eastAsia="uk-UA"/>
                    </w:rPr>
                  </w:pPr>
                  <w:r w:rsidRPr="00F44EA8">
                    <w:rPr>
                      <w:rStyle w:val="FontStyle11"/>
                      <w:szCs w:val="22"/>
                      <w:lang w:eastAsia="uk-UA"/>
                    </w:rPr>
                    <w:t xml:space="preserve"> м. </w:t>
                  </w:r>
                  <w:proofErr w:type="spellStart"/>
                  <w:r w:rsidRPr="00F44EA8">
                    <w:rPr>
                      <w:rStyle w:val="FontStyle11"/>
                      <w:szCs w:val="22"/>
                      <w:lang w:eastAsia="uk-UA"/>
                    </w:rPr>
                    <w:t>Київ</w:t>
                  </w:r>
                  <w:proofErr w:type="spellEnd"/>
                </w:p>
                <w:p w:rsidR="00F44EA8" w:rsidRPr="00F44EA8" w:rsidRDefault="00F44EA8" w:rsidP="00F44EA8">
                  <w:pPr>
                    <w:tabs>
                      <w:tab w:val="left" w:pos="10490"/>
                    </w:tabs>
                    <w:autoSpaceDE w:val="0"/>
                    <w:autoSpaceDN w:val="0"/>
                    <w:adjustRightInd w:val="0"/>
                    <w:ind w:right="169"/>
                    <w:rPr>
                      <w:rStyle w:val="FontStyle11"/>
                      <w:szCs w:val="22"/>
                      <w:lang w:eastAsia="uk-UA"/>
                    </w:rPr>
                  </w:pPr>
                  <w:r w:rsidRPr="00F44EA8">
                    <w:rPr>
                      <w:rStyle w:val="FontStyle11"/>
                      <w:szCs w:val="22"/>
                      <w:lang w:eastAsia="uk-UA"/>
                    </w:rPr>
                    <w:t>МФО 322313</w:t>
                  </w:r>
                </w:p>
                <w:p w:rsidR="00F44EA8" w:rsidRPr="00F44EA8" w:rsidRDefault="00F44EA8" w:rsidP="00F44EA8">
                  <w:pPr>
                    <w:tabs>
                      <w:tab w:val="left" w:pos="10490"/>
                    </w:tabs>
                    <w:autoSpaceDE w:val="0"/>
                    <w:autoSpaceDN w:val="0"/>
                    <w:adjustRightInd w:val="0"/>
                    <w:ind w:right="169"/>
                    <w:rPr>
                      <w:rStyle w:val="FontStyle11"/>
                      <w:szCs w:val="22"/>
                      <w:lang w:eastAsia="uk-UA"/>
                    </w:rPr>
                  </w:pPr>
                </w:p>
                <w:p w:rsidR="00F44EA8" w:rsidRPr="00F44EA8" w:rsidRDefault="00F44EA8" w:rsidP="00F44EA8">
                  <w:pPr>
                    <w:tabs>
                      <w:tab w:val="left" w:pos="10490"/>
                    </w:tabs>
                    <w:autoSpaceDE w:val="0"/>
                    <w:autoSpaceDN w:val="0"/>
                    <w:adjustRightInd w:val="0"/>
                    <w:ind w:right="169"/>
                    <w:rPr>
                      <w:rStyle w:val="FontStyle11"/>
                      <w:szCs w:val="22"/>
                      <w:lang w:eastAsia="uk-UA"/>
                    </w:rPr>
                  </w:pPr>
                  <w:r w:rsidRPr="00F44EA8">
                    <w:rPr>
                      <w:rStyle w:val="FontStyle11"/>
                      <w:szCs w:val="22"/>
                      <w:lang w:eastAsia="uk-UA"/>
                    </w:rPr>
                    <w:t>Код ЄДРПОУ 08396724,</w:t>
                  </w:r>
                </w:p>
                <w:p w:rsidR="00F44EA8" w:rsidRPr="00F44EA8" w:rsidRDefault="00F44EA8" w:rsidP="00F44EA8">
                  <w:pPr>
                    <w:tabs>
                      <w:tab w:val="left" w:pos="10490"/>
                    </w:tabs>
                    <w:autoSpaceDE w:val="0"/>
                    <w:autoSpaceDN w:val="0"/>
                    <w:adjustRightInd w:val="0"/>
                    <w:ind w:right="169"/>
                    <w:rPr>
                      <w:rStyle w:val="FontStyle11"/>
                      <w:szCs w:val="22"/>
                      <w:lang w:eastAsia="uk-UA"/>
                    </w:rPr>
                  </w:pPr>
                  <w:r w:rsidRPr="00F44EA8">
                    <w:rPr>
                      <w:rStyle w:val="FontStyle11"/>
                      <w:szCs w:val="22"/>
                      <w:lang w:eastAsia="uk-UA"/>
                    </w:rPr>
                    <w:t>ІПН 083967222203,</w:t>
                  </w:r>
                </w:p>
                <w:p w:rsidR="00F44EA8" w:rsidRPr="00F44EA8" w:rsidRDefault="00F44EA8" w:rsidP="00F44EA8">
                  <w:pPr>
                    <w:tabs>
                      <w:tab w:val="left" w:pos="10490"/>
                    </w:tabs>
                    <w:autoSpaceDE w:val="0"/>
                    <w:autoSpaceDN w:val="0"/>
                    <w:adjustRightInd w:val="0"/>
                    <w:ind w:right="169"/>
                    <w:rPr>
                      <w:rStyle w:val="FontStyle11"/>
                      <w:szCs w:val="22"/>
                      <w:lang w:eastAsia="uk-UA"/>
                    </w:rPr>
                  </w:pPr>
                  <w:proofErr w:type="spellStart"/>
                  <w:r w:rsidRPr="00F44EA8">
                    <w:rPr>
                      <w:rStyle w:val="FontStyle11"/>
                      <w:szCs w:val="22"/>
                      <w:lang w:eastAsia="uk-UA"/>
                    </w:rPr>
                    <w:t>свідоцтво</w:t>
                  </w:r>
                  <w:proofErr w:type="spellEnd"/>
                  <w:r w:rsidRPr="00F44EA8">
                    <w:rPr>
                      <w:rStyle w:val="FontStyle11"/>
                      <w:szCs w:val="22"/>
                      <w:lang w:eastAsia="uk-UA"/>
                    </w:rPr>
                    <w:t xml:space="preserve"> №100042401</w:t>
                  </w:r>
                </w:p>
                <w:p w:rsidR="00F44EA8" w:rsidRPr="00F44EA8" w:rsidRDefault="00F44EA8" w:rsidP="00F44EA8">
                  <w:pPr>
                    <w:tabs>
                      <w:tab w:val="left" w:pos="10490"/>
                    </w:tabs>
                    <w:autoSpaceDE w:val="0"/>
                    <w:autoSpaceDN w:val="0"/>
                    <w:adjustRightInd w:val="0"/>
                    <w:ind w:right="169"/>
                    <w:rPr>
                      <w:rStyle w:val="FontStyle11"/>
                      <w:szCs w:val="22"/>
                      <w:lang w:eastAsia="uk-UA"/>
                    </w:rPr>
                  </w:pPr>
                  <w:r w:rsidRPr="00F44EA8">
                    <w:rPr>
                      <w:rStyle w:val="FontStyle11"/>
                      <w:szCs w:val="22"/>
                      <w:lang w:eastAsia="uk-UA"/>
                    </w:rPr>
                    <w:t>тел. (03840) 4-05-05</w:t>
                  </w:r>
                </w:p>
              </w:tc>
            </w:tr>
            <w:tr w:rsidR="00F44EA8" w:rsidRPr="00F44EA8" w:rsidTr="00F44EA8">
              <w:tc>
                <w:tcPr>
                  <w:tcW w:w="5637" w:type="dxa"/>
                </w:tcPr>
                <w:p w:rsidR="00F44EA8" w:rsidRPr="00F44EA8" w:rsidRDefault="00F44EA8" w:rsidP="00F44EA8">
                  <w:pPr>
                    <w:tabs>
                      <w:tab w:val="num" w:pos="426"/>
                    </w:tabs>
                    <w:spacing w:after="80"/>
                    <w:ind w:right="169"/>
                    <w:jc w:val="center"/>
                    <w:rPr>
                      <w:rStyle w:val="FontStyle11"/>
                      <w:szCs w:val="22"/>
                      <w:lang w:eastAsia="uk-UA"/>
                    </w:rPr>
                  </w:pPr>
                </w:p>
                <w:p w:rsidR="00F44EA8" w:rsidRPr="00F44EA8" w:rsidRDefault="00F44EA8" w:rsidP="00F44EA8">
                  <w:pPr>
                    <w:tabs>
                      <w:tab w:val="num" w:pos="426"/>
                    </w:tabs>
                    <w:spacing w:after="80"/>
                    <w:ind w:right="169"/>
                    <w:rPr>
                      <w:rStyle w:val="FontStyle11"/>
                      <w:szCs w:val="22"/>
                    </w:rPr>
                  </w:pPr>
                  <w:r w:rsidRPr="00F44EA8">
                    <w:rPr>
                      <w:rStyle w:val="FontStyle11"/>
                      <w:szCs w:val="22"/>
                    </w:rPr>
                    <w:t xml:space="preserve"> Директор</w:t>
                  </w:r>
                </w:p>
                <w:p w:rsidR="00F44EA8" w:rsidRPr="00F44EA8" w:rsidRDefault="00F44EA8" w:rsidP="00F44EA8">
                  <w:pPr>
                    <w:tabs>
                      <w:tab w:val="num" w:pos="426"/>
                    </w:tabs>
                    <w:spacing w:after="80"/>
                    <w:ind w:right="169"/>
                    <w:rPr>
                      <w:rStyle w:val="FontStyle11"/>
                      <w:szCs w:val="22"/>
                    </w:rPr>
                  </w:pPr>
                  <w:r w:rsidRPr="00F44EA8">
                    <w:rPr>
                      <w:rStyle w:val="FontStyle11"/>
                      <w:szCs w:val="22"/>
                    </w:rPr>
                    <w:t xml:space="preserve"> </w:t>
                  </w:r>
                </w:p>
                <w:p w:rsidR="00F44EA8" w:rsidRPr="00F44EA8" w:rsidRDefault="00F44EA8" w:rsidP="00F44EA8">
                  <w:pPr>
                    <w:tabs>
                      <w:tab w:val="num" w:pos="426"/>
                    </w:tabs>
                    <w:spacing w:after="80"/>
                    <w:ind w:right="169"/>
                    <w:rPr>
                      <w:rStyle w:val="FontStyle11"/>
                      <w:szCs w:val="22"/>
                    </w:rPr>
                  </w:pPr>
                  <w:r w:rsidRPr="00F44EA8">
                    <w:rPr>
                      <w:rStyle w:val="FontStyle11"/>
                      <w:szCs w:val="22"/>
                    </w:rPr>
                    <w:t xml:space="preserve">          ______________ /</w:t>
                  </w:r>
                  <w:proofErr w:type="spellStart"/>
                  <w:r w:rsidRPr="00F44EA8">
                    <w:rPr>
                      <w:rStyle w:val="FontStyle11"/>
                      <w:szCs w:val="22"/>
                    </w:rPr>
                    <w:t>Турінський</w:t>
                  </w:r>
                  <w:proofErr w:type="spellEnd"/>
                  <w:r w:rsidRPr="00F44EA8">
                    <w:rPr>
                      <w:rStyle w:val="FontStyle11"/>
                      <w:szCs w:val="22"/>
                    </w:rPr>
                    <w:t xml:space="preserve"> О.Ф./   </w:t>
                  </w:r>
                </w:p>
              </w:tc>
            </w:tr>
          </w:tbl>
          <w:p w:rsidR="00983F23" w:rsidRPr="00F44EA8" w:rsidRDefault="00983F23" w:rsidP="00641CB7">
            <w:pPr>
              <w:jc w:val="center"/>
              <w:rPr>
                <w:rStyle w:val="FontStyle11"/>
                <w:lang w:eastAsia="uk-UA"/>
              </w:rPr>
            </w:pPr>
          </w:p>
        </w:tc>
        <w:tc>
          <w:tcPr>
            <w:tcW w:w="255" w:type="dxa"/>
            <w:tcBorders>
              <w:top w:val="nil"/>
              <w:left w:val="nil"/>
              <w:bottom w:val="nil"/>
              <w:right w:val="nil"/>
            </w:tcBorders>
          </w:tcPr>
          <w:p w:rsidR="00983F23" w:rsidRPr="00F44EA8" w:rsidRDefault="00983F23" w:rsidP="00641CB7">
            <w:pPr>
              <w:jc w:val="center"/>
              <w:rPr>
                <w:rStyle w:val="FontStyle11"/>
                <w:lang w:eastAsia="uk-UA"/>
              </w:rPr>
            </w:pPr>
          </w:p>
        </w:tc>
        <w:tc>
          <w:tcPr>
            <w:tcW w:w="4815" w:type="dxa"/>
            <w:tcBorders>
              <w:top w:val="nil"/>
              <w:left w:val="nil"/>
              <w:bottom w:val="nil"/>
              <w:right w:val="nil"/>
            </w:tcBorders>
          </w:tcPr>
          <w:p w:rsidR="00983F23" w:rsidRPr="00F44EA8" w:rsidRDefault="00983F23" w:rsidP="009D3157">
            <w:pPr>
              <w:rPr>
                <w:rStyle w:val="FontStyle11"/>
                <w:lang w:val="uk-UA" w:eastAsia="uk-UA"/>
              </w:rPr>
            </w:pPr>
          </w:p>
        </w:tc>
      </w:tr>
      <w:tr w:rsidR="00983F23" w:rsidTr="00641CB7">
        <w:trPr>
          <w:jc w:val="center"/>
        </w:trPr>
        <w:tc>
          <w:tcPr>
            <w:tcW w:w="4786" w:type="dxa"/>
            <w:tcBorders>
              <w:top w:val="nil"/>
              <w:left w:val="nil"/>
              <w:bottom w:val="nil"/>
              <w:right w:val="nil"/>
            </w:tcBorders>
          </w:tcPr>
          <w:p w:rsidR="00983F23" w:rsidRPr="00641CB7" w:rsidRDefault="00983F23" w:rsidP="004D4734">
            <w:pPr>
              <w:rPr>
                <w:rFonts w:ascii="Times New Roman" w:hAnsi="Times New Roman"/>
                <w:color w:val="000000"/>
                <w:spacing w:val="7"/>
                <w:sz w:val="22"/>
                <w:szCs w:val="22"/>
                <w:lang w:val="uk-UA"/>
              </w:rPr>
            </w:pPr>
          </w:p>
        </w:tc>
        <w:tc>
          <w:tcPr>
            <w:tcW w:w="255" w:type="dxa"/>
            <w:tcBorders>
              <w:top w:val="nil"/>
              <w:left w:val="nil"/>
              <w:bottom w:val="nil"/>
              <w:right w:val="nil"/>
            </w:tcBorders>
          </w:tcPr>
          <w:p w:rsidR="00983F23" w:rsidRPr="00641CB7" w:rsidRDefault="00983F23" w:rsidP="0069636E">
            <w:pPr>
              <w:rPr>
                <w:rFonts w:ascii="Times New Roman" w:hAnsi="Times New Roman"/>
                <w:color w:val="000000"/>
                <w:spacing w:val="7"/>
                <w:sz w:val="22"/>
                <w:szCs w:val="22"/>
                <w:lang w:val="uk-UA"/>
              </w:rPr>
            </w:pPr>
          </w:p>
        </w:tc>
        <w:tc>
          <w:tcPr>
            <w:tcW w:w="4815" w:type="dxa"/>
            <w:tcBorders>
              <w:top w:val="nil"/>
              <w:left w:val="nil"/>
              <w:bottom w:val="nil"/>
              <w:right w:val="nil"/>
            </w:tcBorders>
          </w:tcPr>
          <w:p w:rsidR="00983F23" w:rsidRPr="00641CB7" w:rsidRDefault="00983F23" w:rsidP="0069636E">
            <w:pPr>
              <w:rPr>
                <w:rFonts w:ascii="Times New Roman" w:hAnsi="Times New Roman"/>
                <w:color w:val="000000"/>
                <w:spacing w:val="7"/>
                <w:sz w:val="22"/>
                <w:szCs w:val="22"/>
                <w:lang w:val="uk-UA"/>
              </w:rPr>
            </w:pPr>
          </w:p>
        </w:tc>
      </w:tr>
      <w:tr w:rsidR="00983F23" w:rsidTr="00641CB7">
        <w:trPr>
          <w:jc w:val="center"/>
        </w:trPr>
        <w:tc>
          <w:tcPr>
            <w:tcW w:w="4786" w:type="dxa"/>
            <w:tcBorders>
              <w:top w:val="nil"/>
              <w:left w:val="nil"/>
              <w:bottom w:val="nil"/>
              <w:right w:val="nil"/>
            </w:tcBorders>
          </w:tcPr>
          <w:p w:rsidR="004D4734" w:rsidRPr="00641CB7" w:rsidRDefault="004D4734" w:rsidP="004D4734">
            <w:pPr>
              <w:rPr>
                <w:rFonts w:ascii="Times New Roman" w:hAnsi="Times New Roman"/>
                <w:color w:val="000000"/>
                <w:spacing w:val="7"/>
                <w:sz w:val="22"/>
                <w:szCs w:val="22"/>
                <w:lang w:val="uk-UA"/>
              </w:rPr>
            </w:pPr>
          </w:p>
        </w:tc>
        <w:tc>
          <w:tcPr>
            <w:tcW w:w="255" w:type="dxa"/>
            <w:tcBorders>
              <w:top w:val="nil"/>
              <w:left w:val="nil"/>
              <w:bottom w:val="nil"/>
              <w:right w:val="nil"/>
            </w:tcBorders>
          </w:tcPr>
          <w:p w:rsidR="00983F23" w:rsidRPr="00641CB7" w:rsidRDefault="00983F23" w:rsidP="0069636E">
            <w:pPr>
              <w:rPr>
                <w:rFonts w:ascii="Times New Roman" w:hAnsi="Times New Roman"/>
                <w:color w:val="000000"/>
                <w:spacing w:val="7"/>
                <w:sz w:val="22"/>
                <w:szCs w:val="22"/>
                <w:lang w:val="uk-UA"/>
              </w:rPr>
            </w:pPr>
          </w:p>
        </w:tc>
        <w:tc>
          <w:tcPr>
            <w:tcW w:w="4815" w:type="dxa"/>
            <w:tcBorders>
              <w:top w:val="nil"/>
              <w:left w:val="nil"/>
              <w:bottom w:val="nil"/>
              <w:right w:val="nil"/>
            </w:tcBorders>
          </w:tcPr>
          <w:p w:rsidR="00983F23" w:rsidRPr="00641CB7" w:rsidRDefault="00983F23" w:rsidP="0069636E">
            <w:pPr>
              <w:rPr>
                <w:rFonts w:ascii="Times New Roman" w:hAnsi="Times New Roman"/>
                <w:color w:val="000000"/>
                <w:spacing w:val="7"/>
                <w:sz w:val="22"/>
                <w:szCs w:val="22"/>
                <w:lang w:val="uk-UA"/>
              </w:rPr>
            </w:pPr>
          </w:p>
        </w:tc>
      </w:tr>
      <w:tr w:rsidR="00983F23" w:rsidTr="00641CB7">
        <w:trPr>
          <w:jc w:val="center"/>
        </w:trPr>
        <w:tc>
          <w:tcPr>
            <w:tcW w:w="4786" w:type="dxa"/>
            <w:tcBorders>
              <w:top w:val="nil"/>
              <w:left w:val="nil"/>
              <w:bottom w:val="nil"/>
              <w:right w:val="nil"/>
            </w:tcBorders>
          </w:tcPr>
          <w:p w:rsidR="004D4734" w:rsidRPr="00641CB7" w:rsidRDefault="004D4734" w:rsidP="004D4734">
            <w:pPr>
              <w:rPr>
                <w:rFonts w:ascii="Times New Roman" w:hAnsi="Times New Roman"/>
                <w:color w:val="000000"/>
                <w:spacing w:val="7"/>
                <w:sz w:val="22"/>
                <w:szCs w:val="22"/>
                <w:lang w:val="uk-UA"/>
              </w:rPr>
            </w:pPr>
          </w:p>
        </w:tc>
        <w:tc>
          <w:tcPr>
            <w:tcW w:w="255" w:type="dxa"/>
            <w:tcBorders>
              <w:top w:val="nil"/>
              <w:left w:val="nil"/>
              <w:bottom w:val="nil"/>
              <w:right w:val="nil"/>
            </w:tcBorders>
          </w:tcPr>
          <w:p w:rsidR="00983F23" w:rsidRPr="00641CB7" w:rsidRDefault="00983F23" w:rsidP="0069636E">
            <w:pPr>
              <w:rPr>
                <w:rFonts w:ascii="Times New Roman" w:hAnsi="Times New Roman"/>
                <w:color w:val="000000"/>
                <w:spacing w:val="7"/>
                <w:sz w:val="22"/>
                <w:szCs w:val="22"/>
                <w:lang w:val="uk-UA"/>
              </w:rPr>
            </w:pPr>
          </w:p>
        </w:tc>
        <w:tc>
          <w:tcPr>
            <w:tcW w:w="4815" w:type="dxa"/>
            <w:tcBorders>
              <w:top w:val="nil"/>
              <w:left w:val="nil"/>
              <w:bottom w:val="nil"/>
              <w:right w:val="nil"/>
            </w:tcBorders>
          </w:tcPr>
          <w:p w:rsidR="00983F23" w:rsidRPr="00641CB7" w:rsidRDefault="00983F23" w:rsidP="0069636E">
            <w:pPr>
              <w:rPr>
                <w:rFonts w:ascii="Times New Roman" w:hAnsi="Times New Roman"/>
                <w:color w:val="000000"/>
                <w:spacing w:val="7"/>
                <w:sz w:val="22"/>
                <w:szCs w:val="22"/>
                <w:lang w:val="uk-UA"/>
              </w:rPr>
            </w:pPr>
          </w:p>
        </w:tc>
      </w:tr>
      <w:tr w:rsidR="00983F23" w:rsidTr="00641CB7">
        <w:trPr>
          <w:jc w:val="center"/>
        </w:trPr>
        <w:tc>
          <w:tcPr>
            <w:tcW w:w="4786" w:type="dxa"/>
            <w:tcBorders>
              <w:top w:val="nil"/>
              <w:left w:val="nil"/>
              <w:bottom w:val="nil"/>
              <w:right w:val="nil"/>
            </w:tcBorders>
          </w:tcPr>
          <w:p w:rsidR="00983F23" w:rsidRPr="00641CB7" w:rsidRDefault="00983F23" w:rsidP="004D4734">
            <w:pPr>
              <w:rPr>
                <w:rFonts w:ascii="Times New Roman" w:hAnsi="Times New Roman"/>
                <w:color w:val="000000"/>
                <w:spacing w:val="7"/>
                <w:sz w:val="22"/>
                <w:szCs w:val="22"/>
                <w:lang w:val="uk-UA"/>
              </w:rPr>
            </w:pPr>
          </w:p>
        </w:tc>
        <w:tc>
          <w:tcPr>
            <w:tcW w:w="255" w:type="dxa"/>
            <w:tcBorders>
              <w:top w:val="nil"/>
              <w:left w:val="nil"/>
              <w:bottom w:val="nil"/>
              <w:right w:val="nil"/>
            </w:tcBorders>
          </w:tcPr>
          <w:p w:rsidR="00983F23" w:rsidRPr="00641CB7" w:rsidRDefault="00983F23" w:rsidP="0069636E">
            <w:pPr>
              <w:rPr>
                <w:rFonts w:ascii="Times New Roman" w:hAnsi="Times New Roman"/>
                <w:color w:val="000000"/>
                <w:spacing w:val="7"/>
                <w:sz w:val="22"/>
                <w:szCs w:val="22"/>
                <w:lang w:val="uk-UA"/>
              </w:rPr>
            </w:pPr>
          </w:p>
        </w:tc>
        <w:tc>
          <w:tcPr>
            <w:tcW w:w="4815" w:type="dxa"/>
            <w:tcBorders>
              <w:top w:val="nil"/>
              <w:left w:val="nil"/>
              <w:bottom w:val="nil"/>
              <w:right w:val="nil"/>
            </w:tcBorders>
          </w:tcPr>
          <w:p w:rsidR="00983F23" w:rsidRPr="00641CB7" w:rsidRDefault="00983F23" w:rsidP="004A0615">
            <w:pPr>
              <w:rPr>
                <w:rFonts w:ascii="Times New Roman" w:hAnsi="Times New Roman"/>
                <w:color w:val="000000"/>
                <w:spacing w:val="7"/>
                <w:sz w:val="22"/>
                <w:szCs w:val="22"/>
                <w:lang w:val="uk-UA"/>
              </w:rPr>
            </w:pPr>
          </w:p>
        </w:tc>
      </w:tr>
      <w:tr w:rsidR="00983F23" w:rsidTr="00641CB7">
        <w:trPr>
          <w:jc w:val="center"/>
        </w:trPr>
        <w:tc>
          <w:tcPr>
            <w:tcW w:w="4786" w:type="dxa"/>
            <w:tcBorders>
              <w:top w:val="nil"/>
              <w:left w:val="nil"/>
              <w:bottom w:val="nil"/>
              <w:right w:val="nil"/>
            </w:tcBorders>
          </w:tcPr>
          <w:p w:rsidR="00983F23" w:rsidRPr="00641CB7" w:rsidRDefault="00983F23" w:rsidP="0069636E">
            <w:pPr>
              <w:rPr>
                <w:rFonts w:ascii="Times New Roman" w:hAnsi="Times New Roman"/>
                <w:color w:val="000000"/>
                <w:spacing w:val="7"/>
                <w:sz w:val="22"/>
                <w:szCs w:val="22"/>
                <w:lang w:val="uk-UA"/>
              </w:rPr>
            </w:pPr>
          </w:p>
        </w:tc>
        <w:tc>
          <w:tcPr>
            <w:tcW w:w="255" w:type="dxa"/>
            <w:tcBorders>
              <w:top w:val="nil"/>
              <w:left w:val="nil"/>
              <w:bottom w:val="nil"/>
              <w:right w:val="nil"/>
            </w:tcBorders>
          </w:tcPr>
          <w:p w:rsidR="00983F23" w:rsidRPr="00641CB7" w:rsidRDefault="00983F23" w:rsidP="0069636E">
            <w:pPr>
              <w:rPr>
                <w:rFonts w:ascii="Times New Roman" w:hAnsi="Times New Roman"/>
                <w:color w:val="000000"/>
                <w:spacing w:val="7"/>
                <w:sz w:val="22"/>
                <w:szCs w:val="22"/>
                <w:lang w:val="uk-UA"/>
              </w:rPr>
            </w:pPr>
          </w:p>
        </w:tc>
        <w:tc>
          <w:tcPr>
            <w:tcW w:w="4815" w:type="dxa"/>
            <w:tcBorders>
              <w:top w:val="nil"/>
              <w:left w:val="nil"/>
              <w:bottom w:val="nil"/>
              <w:right w:val="nil"/>
            </w:tcBorders>
          </w:tcPr>
          <w:p w:rsidR="00983F23" w:rsidRPr="00641CB7" w:rsidRDefault="00983F23" w:rsidP="0069636E">
            <w:pPr>
              <w:rPr>
                <w:rFonts w:ascii="Times New Roman" w:hAnsi="Times New Roman"/>
                <w:color w:val="000000"/>
                <w:spacing w:val="7"/>
                <w:sz w:val="22"/>
                <w:szCs w:val="22"/>
                <w:lang w:val="uk-UA"/>
              </w:rPr>
            </w:pPr>
          </w:p>
        </w:tc>
      </w:tr>
      <w:tr w:rsidR="00983F23" w:rsidTr="00641CB7">
        <w:trPr>
          <w:jc w:val="center"/>
        </w:trPr>
        <w:tc>
          <w:tcPr>
            <w:tcW w:w="4786" w:type="dxa"/>
            <w:tcBorders>
              <w:top w:val="nil"/>
              <w:left w:val="nil"/>
              <w:bottom w:val="nil"/>
              <w:right w:val="nil"/>
            </w:tcBorders>
          </w:tcPr>
          <w:p w:rsidR="00983F23" w:rsidRPr="003E2BB8" w:rsidRDefault="00983F23" w:rsidP="003E2BB8">
            <w:pPr>
              <w:jc w:val="center"/>
              <w:rPr>
                <w:rFonts w:ascii="Times New Roman" w:hAnsi="Times New Roman"/>
                <w:b/>
                <w:color w:val="000000"/>
                <w:spacing w:val="7"/>
                <w:sz w:val="22"/>
                <w:szCs w:val="22"/>
                <w:lang w:val="uk-UA"/>
              </w:rPr>
            </w:pPr>
          </w:p>
        </w:tc>
        <w:tc>
          <w:tcPr>
            <w:tcW w:w="255" w:type="dxa"/>
            <w:tcBorders>
              <w:top w:val="nil"/>
              <w:left w:val="nil"/>
              <w:bottom w:val="nil"/>
              <w:right w:val="nil"/>
            </w:tcBorders>
          </w:tcPr>
          <w:p w:rsidR="00983F23" w:rsidRPr="00641CB7" w:rsidRDefault="00983F23" w:rsidP="0069636E">
            <w:pPr>
              <w:rPr>
                <w:rFonts w:ascii="Times New Roman" w:hAnsi="Times New Roman"/>
                <w:color w:val="000000"/>
                <w:spacing w:val="7"/>
                <w:sz w:val="22"/>
                <w:szCs w:val="22"/>
                <w:lang w:val="uk-UA"/>
              </w:rPr>
            </w:pPr>
          </w:p>
        </w:tc>
        <w:tc>
          <w:tcPr>
            <w:tcW w:w="4815" w:type="dxa"/>
            <w:tcBorders>
              <w:top w:val="nil"/>
              <w:left w:val="nil"/>
              <w:bottom w:val="nil"/>
              <w:right w:val="nil"/>
            </w:tcBorders>
          </w:tcPr>
          <w:p w:rsidR="00983F23" w:rsidRPr="00641CB7" w:rsidRDefault="00983F23" w:rsidP="0069636E">
            <w:pPr>
              <w:rPr>
                <w:rFonts w:ascii="Times New Roman" w:hAnsi="Times New Roman"/>
                <w:color w:val="000000"/>
                <w:spacing w:val="7"/>
                <w:sz w:val="22"/>
                <w:szCs w:val="22"/>
                <w:lang w:val="uk-UA"/>
              </w:rPr>
            </w:pPr>
          </w:p>
        </w:tc>
      </w:tr>
      <w:tr w:rsidR="00983F23" w:rsidTr="00641CB7">
        <w:trPr>
          <w:jc w:val="center"/>
        </w:trPr>
        <w:tc>
          <w:tcPr>
            <w:tcW w:w="4786" w:type="dxa"/>
            <w:tcBorders>
              <w:top w:val="nil"/>
              <w:left w:val="nil"/>
              <w:bottom w:val="nil"/>
              <w:right w:val="nil"/>
            </w:tcBorders>
          </w:tcPr>
          <w:p w:rsidR="00983F23" w:rsidRPr="00641CB7" w:rsidRDefault="00983F23" w:rsidP="004D4734">
            <w:pPr>
              <w:rPr>
                <w:rFonts w:ascii="Times New Roman" w:hAnsi="Times New Roman"/>
                <w:color w:val="000000"/>
                <w:spacing w:val="7"/>
                <w:sz w:val="22"/>
                <w:szCs w:val="22"/>
                <w:lang w:val="uk-UA"/>
              </w:rPr>
            </w:pPr>
          </w:p>
        </w:tc>
        <w:tc>
          <w:tcPr>
            <w:tcW w:w="255" w:type="dxa"/>
            <w:tcBorders>
              <w:top w:val="nil"/>
              <w:left w:val="nil"/>
              <w:bottom w:val="nil"/>
              <w:right w:val="nil"/>
            </w:tcBorders>
          </w:tcPr>
          <w:p w:rsidR="00983F23" w:rsidRPr="00641CB7" w:rsidRDefault="00983F23" w:rsidP="0069636E">
            <w:pPr>
              <w:rPr>
                <w:rFonts w:ascii="Times New Roman" w:hAnsi="Times New Roman"/>
                <w:color w:val="000000"/>
                <w:spacing w:val="7"/>
                <w:sz w:val="22"/>
                <w:szCs w:val="22"/>
                <w:lang w:val="uk-UA"/>
              </w:rPr>
            </w:pPr>
          </w:p>
        </w:tc>
        <w:tc>
          <w:tcPr>
            <w:tcW w:w="4815" w:type="dxa"/>
            <w:tcBorders>
              <w:top w:val="nil"/>
              <w:left w:val="nil"/>
              <w:bottom w:val="nil"/>
              <w:right w:val="nil"/>
            </w:tcBorders>
          </w:tcPr>
          <w:p w:rsidR="00983F23" w:rsidRPr="00641CB7" w:rsidRDefault="00983F23" w:rsidP="0069636E">
            <w:pPr>
              <w:rPr>
                <w:rFonts w:ascii="Times New Roman" w:hAnsi="Times New Roman"/>
                <w:color w:val="000000"/>
                <w:spacing w:val="7"/>
                <w:sz w:val="22"/>
                <w:szCs w:val="22"/>
                <w:lang w:val="uk-UA"/>
              </w:rPr>
            </w:pPr>
          </w:p>
        </w:tc>
      </w:tr>
      <w:tr w:rsidR="00983F23" w:rsidRPr="009D3157" w:rsidTr="00641CB7">
        <w:trPr>
          <w:trHeight w:val="414"/>
          <w:jc w:val="center"/>
        </w:trPr>
        <w:tc>
          <w:tcPr>
            <w:tcW w:w="4786" w:type="dxa"/>
            <w:tcBorders>
              <w:top w:val="nil"/>
              <w:left w:val="nil"/>
              <w:bottom w:val="nil"/>
              <w:right w:val="nil"/>
            </w:tcBorders>
          </w:tcPr>
          <w:p w:rsidR="00983F23" w:rsidRPr="003E2BB8" w:rsidRDefault="00983F23" w:rsidP="004D4734">
            <w:pPr>
              <w:rPr>
                <w:rFonts w:ascii="Times New Roman" w:hAnsi="Times New Roman"/>
                <w:color w:val="000000"/>
                <w:spacing w:val="7"/>
                <w:sz w:val="22"/>
                <w:szCs w:val="22"/>
              </w:rPr>
            </w:pPr>
          </w:p>
        </w:tc>
        <w:tc>
          <w:tcPr>
            <w:tcW w:w="255" w:type="dxa"/>
            <w:tcBorders>
              <w:top w:val="nil"/>
              <w:left w:val="nil"/>
              <w:bottom w:val="nil"/>
              <w:right w:val="nil"/>
            </w:tcBorders>
          </w:tcPr>
          <w:p w:rsidR="00983F23" w:rsidRPr="003E2BB8" w:rsidRDefault="00983F23" w:rsidP="0069636E">
            <w:pPr>
              <w:rPr>
                <w:rFonts w:ascii="Times New Roman" w:hAnsi="Times New Roman"/>
                <w:color w:val="000000"/>
                <w:spacing w:val="7"/>
                <w:sz w:val="22"/>
                <w:szCs w:val="22"/>
              </w:rPr>
            </w:pPr>
          </w:p>
        </w:tc>
        <w:tc>
          <w:tcPr>
            <w:tcW w:w="4815" w:type="dxa"/>
            <w:tcBorders>
              <w:top w:val="nil"/>
              <w:left w:val="nil"/>
              <w:bottom w:val="nil"/>
              <w:right w:val="nil"/>
            </w:tcBorders>
          </w:tcPr>
          <w:p w:rsidR="00983F23" w:rsidRPr="00641CB7" w:rsidRDefault="00983F23" w:rsidP="0069636E">
            <w:pPr>
              <w:rPr>
                <w:rFonts w:ascii="Times New Roman" w:hAnsi="Times New Roman"/>
                <w:color w:val="000000"/>
                <w:spacing w:val="7"/>
                <w:sz w:val="22"/>
                <w:szCs w:val="22"/>
                <w:lang w:val="uk-UA"/>
              </w:rPr>
            </w:pPr>
          </w:p>
        </w:tc>
      </w:tr>
      <w:tr w:rsidR="00983F23" w:rsidTr="00641CB7">
        <w:trPr>
          <w:trHeight w:val="880"/>
          <w:jc w:val="center"/>
        </w:trPr>
        <w:tc>
          <w:tcPr>
            <w:tcW w:w="4786" w:type="dxa"/>
            <w:tcBorders>
              <w:top w:val="nil"/>
              <w:left w:val="nil"/>
              <w:bottom w:val="nil"/>
              <w:right w:val="nil"/>
            </w:tcBorders>
          </w:tcPr>
          <w:p w:rsidR="00983F23" w:rsidRPr="00641CB7" w:rsidRDefault="00983F23" w:rsidP="004D4734">
            <w:pPr>
              <w:rPr>
                <w:rFonts w:ascii="Times New Roman" w:hAnsi="Times New Roman"/>
                <w:color w:val="000000"/>
                <w:spacing w:val="7"/>
                <w:sz w:val="22"/>
                <w:szCs w:val="22"/>
                <w:lang w:val="uk-UA"/>
              </w:rPr>
            </w:pPr>
          </w:p>
        </w:tc>
        <w:tc>
          <w:tcPr>
            <w:tcW w:w="255" w:type="dxa"/>
            <w:tcBorders>
              <w:top w:val="nil"/>
              <w:left w:val="nil"/>
              <w:bottom w:val="nil"/>
              <w:right w:val="nil"/>
            </w:tcBorders>
          </w:tcPr>
          <w:p w:rsidR="00983F23" w:rsidRPr="00641CB7" w:rsidRDefault="00983F23" w:rsidP="0069636E">
            <w:pPr>
              <w:rPr>
                <w:rFonts w:ascii="Times New Roman" w:hAnsi="Times New Roman"/>
                <w:color w:val="000000"/>
                <w:spacing w:val="7"/>
                <w:sz w:val="22"/>
                <w:szCs w:val="22"/>
              </w:rPr>
            </w:pPr>
          </w:p>
        </w:tc>
        <w:tc>
          <w:tcPr>
            <w:tcW w:w="4815" w:type="dxa"/>
            <w:tcBorders>
              <w:top w:val="nil"/>
              <w:left w:val="nil"/>
              <w:bottom w:val="nil"/>
              <w:right w:val="nil"/>
            </w:tcBorders>
          </w:tcPr>
          <w:p w:rsidR="00983F23" w:rsidRPr="00641CB7" w:rsidRDefault="00983F23" w:rsidP="003B172E">
            <w:pPr>
              <w:rPr>
                <w:rFonts w:ascii="Times New Roman" w:hAnsi="Times New Roman"/>
                <w:color w:val="000000"/>
                <w:spacing w:val="7"/>
                <w:sz w:val="22"/>
                <w:szCs w:val="22"/>
                <w:lang w:val="uk-UA"/>
              </w:rPr>
            </w:pPr>
          </w:p>
        </w:tc>
      </w:tr>
    </w:tbl>
    <w:p w:rsidR="00983F23" w:rsidRPr="00E153BC" w:rsidRDefault="003E2BB8" w:rsidP="003E2BB8">
      <w:pPr>
        <w:shd w:val="clear" w:color="auto" w:fill="FFFFFF"/>
        <w:spacing w:before="274" w:line="274" w:lineRule="exact"/>
        <w:jc w:val="center"/>
        <w:rPr>
          <w:rFonts w:ascii="Times New Roman" w:hAnsi="Times New Roman"/>
          <w:b/>
          <w:color w:val="000000"/>
          <w:spacing w:val="7"/>
          <w:sz w:val="24"/>
          <w:szCs w:val="24"/>
          <w:lang w:val="uk-UA"/>
        </w:rPr>
      </w:pPr>
      <w:r w:rsidRPr="00E153BC">
        <w:rPr>
          <w:rFonts w:ascii="Times New Roman" w:hAnsi="Times New Roman"/>
          <w:b/>
          <w:color w:val="000000"/>
          <w:spacing w:val="7"/>
          <w:sz w:val="24"/>
          <w:szCs w:val="24"/>
          <w:lang w:val="uk-UA"/>
        </w:rPr>
        <w:t xml:space="preserve">Умови Договору можуть коригуватись </w:t>
      </w:r>
      <w:r w:rsidR="000374D4" w:rsidRPr="00E153BC">
        <w:rPr>
          <w:rFonts w:ascii="Times New Roman" w:hAnsi="Times New Roman"/>
          <w:b/>
          <w:color w:val="000000"/>
          <w:spacing w:val="7"/>
          <w:sz w:val="24"/>
          <w:szCs w:val="24"/>
          <w:lang w:val="uk-UA"/>
        </w:rPr>
        <w:t>під час обговорення</w:t>
      </w:r>
      <w:r w:rsidRPr="00E153BC">
        <w:rPr>
          <w:rFonts w:ascii="Times New Roman" w:hAnsi="Times New Roman"/>
          <w:b/>
          <w:color w:val="000000"/>
          <w:spacing w:val="7"/>
          <w:sz w:val="24"/>
          <w:szCs w:val="24"/>
          <w:lang w:val="uk-UA"/>
        </w:rPr>
        <w:t xml:space="preserve"> з  переможцем тендерних процедур</w:t>
      </w:r>
    </w:p>
    <w:sectPr w:rsidR="00983F23" w:rsidRPr="00E153BC" w:rsidSect="00674EC5">
      <w:footerReference w:type="default" r:id="rId7"/>
      <w:type w:val="continuous"/>
      <w:pgSz w:w="11909" w:h="16834"/>
      <w:pgMar w:top="567" w:right="567" w:bottom="851"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A5" w:rsidRDefault="00E042A5" w:rsidP="00745E3B">
      <w:r>
        <w:separator/>
      </w:r>
    </w:p>
  </w:endnote>
  <w:endnote w:type="continuationSeparator" w:id="0">
    <w:p w:rsidR="00E042A5" w:rsidRDefault="00E042A5" w:rsidP="0074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23" w:rsidRDefault="009A579A">
    <w:pPr>
      <w:pStyle w:val="a6"/>
    </w:pPr>
    <w:r>
      <w:rPr>
        <w:noProof/>
      </w:rPr>
      <mc:AlternateContent>
        <mc:Choice Requires="wpg">
          <w:drawing>
            <wp:anchor distT="0" distB="0" distL="114300" distR="114300" simplePos="0" relativeHeight="251657728" behindDoc="0" locked="0" layoutInCell="1" allowOverlap="1">
              <wp:simplePos x="0" y="0"/>
              <wp:positionH relativeFrom="page">
                <wp:align>center</wp:align>
              </wp:positionH>
              <wp:positionV relativeFrom="page">
                <wp:posOffset>10333355</wp:posOffset>
              </wp:positionV>
              <wp:extent cx="7541895" cy="190500"/>
              <wp:effectExtent l="9525" t="8255" r="1143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190500"/>
                        <a:chOff x="-8" y="14978"/>
                        <a:chExt cx="12255" cy="300"/>
                      </a:xfrm>
                    </wpg:grpSpPr>
                    <wps:wsp>
                      <wps:cNvPr id="2" name="Text Box 2"/>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F23" w:rsidRDefault="00A56D92">
                            <w:pPr>
                              <w:jc w:val="center"/>
                            </w:pPr>
                            <w:r>
                              <w:rPr>
                                <w:noProof/>
                                <w:color w:val="8C8C8C"/>
                              </w:rPr>
                              <w:fldChar w:fldCharType="begin"/>
                            </w:r>
                            <w:r>
                              <w:rPr>
                                <w:noProof/>
                                <w:color w:val="8C8C8C"/>
                              </w:rPr>
                              <w:instrText xml:space="preserve"> PAGE    \* MERGEFORMAT </w:instrText>
                            </w:r>
                            <w:r>
                              <w:rPr>
                                <w:noProof/>
                                <w:color w:val="8C8C8C"/>
                              </w:rPr>
                              <w:fldChar w:fldCharType="separate"/>
                            </w:r>
                            <w:r w:rsidR="00F1467D">
                              <w:rPr>
                                <w:noProof/>
                                <w:color w:val="8C8C8C"/>
                              </w:rPr>
                              <w:t>4</w:t>
                            </w:r>
                            <w:r>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a:off x="-8" y="14978"/>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813.65pt;width:593.85pt;height:15pt;z-index:251657728;mso-position-horizontal:center;mso-position-horizontal-relative:page;mso-position-vertical-relative:page"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8oJwQAAPoNAAAOAAAAZHJzL2Uyb0RvYy54bWzsV9tu4zYQfS/QfyD07uhiyZaEKIvEl6BA&#10;2i6wad9pibq0EqmScuS06L93hpTkS7rtIrtp+1AbEEYiOZw5M3OGvH53aGryxKSqBE8s98qxCOOp&#10;yCpeJNYPj9tZaBHVUZ7RWnCWWM9MWe9uvv7qum9j5olS1BmTBJRwFfdtYpVd18a2rdKSNVRdiZZx&#10;GMyFbGgHr7KwM0l70N7Utuc4C7sXMmulSJlS8HVtBq0brT/PWdp9n+eKdaROLLCt00+pnzt82jfX&#10;NC4kbcsqHcygr7CioRWHTSdVa9pRspfVC1VNlUqhRN5dpaKxRZ5XKdM+gDeuc+HNvRT7VvtSxH3R&#10;TjABtBc4vVpt+t3Te0mqDGJnEU4bCJHelbgITd8WMcy4l+2H9r00/oH4INKfFQzbl+P4XpjJZNd/&#10;KzJQR/ed0NAcctmgCnCaHHQEnqcIsENHUvi4DHw3jAKLpDDmRk7gDCFKS4gjLsOEwjE/WoYmemm5&#10;GVa7nhcMa+dmoU1js602dTAN/YJsU0dA1ecB+qGkLdNxUgjXAKg3AvqI3t2JA/EMpnoSAkq6A3xG&#10;6BEXZXAlXKxKygt2K6XoS0YzsE5HA3yYlhofFCr5O6CXIVhiIIsGNEe4F0FkoPZCDeYEF41bqbp7&#10;JhqCQmJJqCRtJX16UB3G/jgFjediW9W1rqaan32AieYLbApLcQy318XxW+REm3AT+jPfW2xmvrNe&#10;z263K3+22LrLYD1fr1Zr93fc1/XjssoyxnGbsVBd/9PiNlCGKbGpVJWoqwzVoUlKFrtVLckTBaLY&#10;6h8GC4w/mWafm6GHwZcLl1zPd+68aLZdhMuZv/WDWbR0wpnjRnfRwvEjf709d+mh4uzzXSJ9YkWB&#10;F5hc+qhvjv699I3GTdUBFddVk1jhNInGmIEbnunQdrSqjXwCBZp/hAIQGwOt8xVT1CRrd9gdQAsm&#10;8U5kz5C5UkBmAStD/wChFPJXi/TAxYmlftlTySxSf8Mh+5G4R0GOwm4UKE9haWJ1FjHiqjMEv29l&#10;VZSg2dQXF7dARXmls/doBZg+0AHaNvCXEY+1PB9r2ZDj3BTy25HjS5bDmkGGPOE4b/5KchwWQqj+&#10;NXL0R0AxJpo/iX/Cjitu2k164EO7mWhRT358bqG1nLGiWYKh/Dgrkryu2h/HhBga0V9hvYDUw1Z0&#10;idiR/AZ+3DHerQTnQJNCzo9MidxQZENnpdlP0GXzpoYjBhANge42tSnNq7qMRubFpWe0+okVfhvg&#10;/wtU+H+UtydMTjjI0LjhnpGLdLO54CBDPEjsJzX/D5wF4FRiDlfHdNcRQiuAZd4q3TXBus5A55hQ&#10;Q867XjAdCsZz1MQwTjSewN4m7aPF0uwJ8fo/7V9eB/78uPKF0x4KYOp1WoYLhq6c4TKEN5jTd10y&#10;xyvbzR8AAAD//wMAUEsDBBQABgAIAAAAIQAF4RRK3wAAAAsBAAAPAAAAZHJzL2Rvd25yZXYueG1s&#10;TI9Ba8JAEIXvhf6HZQq91U0UjaTZiEjbkxSqhdLbmB2TYHY2ZNck/vtuTvU433u8eS/bjKYRPXWu&#10;tqwgnkUgiAuray4VfB/fX9YgnEfW2FgmBTdysMkfHzJMtR34i/qDL0UIYZeigsr7NpXSFRUZdDPb&#10;EgftbDuDPpxdKXWHQwg3jZxH0UoarDl8qLClXUXF5XA1Cj4GHLaL+K3fX8672+9x+fmzj0mp56dx&#10;+wrC0+j/zTDVD9UhD51O9sraiUZBGOIDXc2TBYhJj9dJAuI0sWVgMs/k/Yb8DwAA//8DAFBLAQIt&#10;ABQABgAIAAAAIQC2gziS/gAAAOEBAAATAAAAAAAAAAAAAAAAAAAAAABbQ29udGVudF9UeXBlc10u&#10;eG1sUEsBAi0AFAAGAAgAAAAhADj9If/WAAAAlAEAAAsAAAAAAAAAAAAAAAAALwEAAF9yZWxzLy5y&#10;ZWxzUEsBAi0AFAAGAAgAAAAhAO/9DygnBAAA+g0AAA4AAAAAAAAAAAAAAAAALgIAAGRycy9lMm9E&#10;b2MueG1sUEsBAi0AFAAGAAgAAAAhAAXhFErfAAAACwEAAA8AAAAAAAAAAAAAAAAAgQYAAGRycy9k&#10;b3ducmV2LnhtbFBLBQYAAAAABAAEAPMAAACNBwAAAAA=&#10;">
              <v:shapetype id="_x0000_t202" coordsize="21600,21600" o:spt="202" path="m,l,21600r21600,l21600,xe">
                <v:stroke joinstyle="miter"/>
                <v:path gradientshapeok="t" o:connecttype="rect"/>
              </v:shapetype>
              <v:shape id="Text Box 2"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983F23" w:rsidRDefault="00A56D92">
                      <w:pPr>
                        <w:jc w:val="center"/>
                      </w:pPr>
                      <w:r>
                        <w:rPr>
                          <w:noProof/>
                          <w:color w:val="8C8C8C"/>
                        </w:rPr>
                        <w:fldChar w:fldCharType="begin"/>
                      </w:r>
                      <w:r>
                        <w:rPr>
                          <w:noProof/>
                          <w:color w:val="8C8C8C"/>
                        </w:rPr>
                        <w:instrText xml:space="preserve"> PAGE    \* MERGEFORMAT </w:instrText>
                      </w:r>
                      <w:r>
                        <w:rPr>
                          <w:noProof/>
                          <w:color w:val="8C8C8C"/>
                        </w:rPr>
                        <w:fldChar w:fldCharType="separate"/>
                      </w:r>
                      <w:r w:rsidR="00F1467D">
                        <w:rPr>
                          <w:noProof/>
                          <w:color w:val="8C8C8C"/>
                        </w:rPr>
                        <w:t>4</w:t>
                      </w:r>
                      <w:r>
                        <w:rPr>
                          <w:noProof/>
                          <w:color w:val="8C8C8C"/>
                        </w:rPr>
                        <w:fldChar w:fldCharType="end"/>
                      </w:r>
                    </w:p>
                  </w:txbxContent>
                </v:textbox>
              </v:shape>
              <v:group id="Group 3"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A5" w:rsidRDefault="00E042A5" w:rsidP="00745E3B">
      <w:r>
        <w:separator/>
      </w:r>
    </w:p>
  </w:footnote>
  <w:footnote w:type="continuationSeparator" w:id="0">
    <w:p w:rsidR="00E042A5" w:rsidRDefault="00E042A5" w:rsidP="00745E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06146CB"/>
    <w:multiLevelType w:val="multilevel"/>
    <w:tmpl w:val="01880CA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10B35E9"/>
    <w:multiLevelType w:val="singleLevel"/>
    <w:tmpl w:val="F69EA290"/>
    <w:lvl w:ilvl="0">
      <w:start w:val="1"/>
      <w:numFmt w:val="decimal"/>
      <w:lvlText w:val="9.%1."/>
      <w:legacy w:legacy="1" w:legacySpace="0" w:legacyIndent="526"/>
      <w:lvlJc w:val="left"/>
      <w:rPr>
        <w:rFonts w:ascii="Times New Roman" w:hAnsi="Times New Roman" w:cs="Times New Roman" w:hint="default"/>
      </w:rPr>
    </w:lvl>
  </w:abstractNum>
  <w:abstractNum w:abstractNumId="3" w15:restartNumberingAfterBreak="0">
    <w:nsid w:val="1BBA6B90"/>
    <w:multiLevelType w:val="hybridMultilevel"/>
    <w:tmpl w:val="79CA9E34"/>
    <w:lvl w:ilvl="0" w:tplc="78806D00">
      <w:start w:val="2"/>
      <w:numFmt w:val="decimal"/>
      <w:lvlText w:val="%1."/>
      <w:lvlJc w:val="left"/>
      <w:pPr>
        <w:tabs>
          <w:tab w:val="num" w:pos="4965"/>
        </w:tabs>
        <w:ind w:left="4965" w:hanging="360"/>
      </w:pPr>
      <w:rPr>
        <w:rFonts w:cs="Times New Roman" w:hint="default"/>
      </w:rPr>
    </w:lvl>
    <w:lvl w:ilvl="1" w:tplc="04220019" w:tentative="1">
      <w:start w:val="1"/>
      <w:numFmt w:val="lowerLetter"/>
      <w:lvlText w:val="%2."/>
      <w:lvlJc w:val="left"/>
      <w:pPr>
        <w:ind w:left="1804" w:hanging="360"/>
      </w:pPr>
      <w:rPr>
        <w:rFonts w:cs="Times New Roman"/>
      </w:rPr>
    </w:lvl>
    <w:lvl w:ilvl="2" w:tplc="0422001B" w:tentative="1">
      <w:start w:val="1"/>
      <w:numFmt w:val="lowerRoman"/>
      <w:lvlText w:val="%3."/>
      <w:lvlJc w:val="right"/>
      <w:pPr>
        <w:ind w:left="2524" w:hanging="180"/>
      </w:pPr>
      <w:rPr>
        <w:rFonts w:cs="Times New Roman"/>
      </w:rPr>
    </w:lvl>
    <w:lvl w:ilvl="3" w:tplc="0422000F" w:tentative="1">
      <w:start w:val="1"/>
      <w:numFmt w:val="decimal"/>
      <w:lvlText w:val="%4."/>
      <w:lvlJc w:val="left"/>
      <w:pPr>
        <w:ind w:left="3244" w:hanging="360"/>
      </w:pPr>
      <w:rPr>
        <w:rFonts w:cs="Times New Roman"/>
      </w:rPr>
    </w:lvl>
    <w:lvl w:ilvl="4" w:tplc="04220019" w:tentative="1">
      <w:start w:val="1"/>
      <w:numFmt w:val="lowerLetter"/>
      <w:lvlText w:val="%5."/>
      <w:lvlJc w:val="left"/>
      <w:pPr>
        <w:ind w:left="3964" w:hanging="360"/>
      </w:pPr>
      <w:rPr>
        <w:rFonts w:cs="Times New Roman"/>
      </w:rPr>
    </w:lvl>
    <w:lvl w:ilvl="5" w:tplc="0422001B" w:tentative="1">
      <w:start w:val="1"/>
      <w:numFmt w:val="lowerRoman"/>
      <w:lvlText w:val="%6."/>
      <w:lvlJc w:val="right"/>
      <w:pPr>
        <w:ind w:left="4684" w:hanging="180"/>
      </w:pPr>
      <w:rPr>
        <w:rFonts w:cs="Times New Roman"/>
      </w:rPr>
    </w:lvl>
    <w:lvl w:ilvl="6" w:tplc="0422000F" w:tentative="1">
      <w:start w:val="1"/>
      <w:numFmt w:val="decimal"/>
      <w:lvlText w:val="%7."/>
      <w:lvlJc w:val="left"/>
      <w:pPr>
        <w:ind w:left="5404" w:hanging="360"/>
      </w:pPr>
      <w:rPr>
        <w:rFonts w:cs="Times New Roman"/>
      </w:rPr>
    </w:lvl>
    <w:lvl w:ilvl="7" w:tplc="04220019" w:tentative="1">
      <w:start w:val="1"/>
      <w:numFmt w:val="lowerLetter"/>
      <w:lvlText w:val="%8."/>
      <w:lvlJc w:val="left"/>
      <w:pPr>
        <w:ind w:left="6124" w:hanging="360"/>
      </w:pPr>
      <w:rPr>
        <w:rFonts w:cs="Times New Roman"/>
      </w:rPr>
    </w:lvl>
    <w:lvl w:ilvl="8" w:tplc="0422001B" w:tentative="1">
      <w:start w:val="1"/>
      <w:numFmt w:val="lowerRoman"/>
      <w:lvlText w:val="%9."/>
      <w:lvlJc w:val="right"/>
      <w:pPr>
        <w:ind w:left="6844" w:hanging="180"/>
      </w:pPr>
      <w:rPr>
        <w:rFonts w:cs="Times New Roman"/>
      </w:rPr>
    </w:lvl>
  </w:abstractNum>
  <w:abstractNum w:abstractNumId="4" w15:restartNumberingAfterBreak="0">
    <w:nsid w:val="360B716E"/>
    <w:multiLevelType w:val="hybridMultilevel"/>
    <w:tmpl w:val="5E5C6CC2"/>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0960D39"/>
    <w:multiLevelType w:val="multilevel"/>
    <w:tmpl w:val="F912AF06"/>
    <w:lvl w:ilvl="0">
      <w:start w:val="9"/>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1454"/>
        </w:tabs>
        <w:ind w:left="1454" w:hanging="540"/>
      </w:pPr>
      <w:rPr>
        <w:rFonts w:cs="Times New Roman" w:hint="default"/>
      </w:rPr>
    </w:lvl>
    <w:lvl w:ilvl="2">
      <w:start w:val="1"/>
      <w:numFmt w:val="decimal"/>
      <w:lvlText w:val="%1.%2.%3."/>
      <w:lvlJc w:val="left"/>
      <w:pPr>
        <w:tabs>
          <w:tab w:val="num" w:pos="2548"/>
        </w:tabs>
        <w:ind w:left="2548" w:hanging="720"/>
      </w:pPr>
      <w:rPr>
        <w:rFonts w:cs="Times New Roman" w:hint="default"/>
      </w:rPr>
    </w:lvl>
    <w:lvl w:ilvl="3">
      <w:start w:val="1"/>
      <w:numFmt w:val="decimal"/>
      <w:lvlText w:val="%1.%2.%3.%4."/>
      <w:lvlJc w:val="left"/>
      <w:pPr>
        <w:tabs>
          <w:tab w:val="num" w:pos="3462"/>
        </w:tabs>
        <w:ind w:left="3462" w:hanging="720"/>
      </w:pPr>
      <w:rPr>
        <w:rFonts w:cs="Times New Roman" w:hint="default"/>
      </w:rPr>
    </w:lvl>
    <w:lvl w:ilvl="4">
      <w:start w:val="1"/>
      <w:numFmt w:val="decimal"/>
      <w:lvlText w:val="%1.%2.%3.%4.%5."/>
      <w:lvlJc w:val="left"/>
      <w:pPr>
        <w:tabs>
          <w:tab w:val="num" w:pos="4736"/>
        </w:tabs>
        <w:ind w:left="4736" w:hanging="1080"/>
      </w:pPr>
      <w:rPr>
        <w:rFonts w:cs="Times New Roman" w:hint="default"/>
      </w:rPr>
    </w:lvl>
    <w:lvl w:ilvl="5">
      <w:start w:val="1"/>
      <w:numFmt w:val="decimal"/>
      <w:lvlText w:val="%1.%2.%3.%4.%5.%6."/>
      <w:lvlJc w:val="left"/>
      <w:pPr>
        <w:tabs>
          <w:tab w:val="num" w:pos="5650"/>
        </w:tabs>
        <w:ind w:left="5650" w:hanging="1080"/>
      </w:pPr>
      <w:rPr>
        <w:rFonts w:cs="Times New Roman" w:hint="default"/>
      </w:rPr>
    </w:lvl>
    <w:lvl w:ilvl="6">
      <w:start w:val="1"/>
      <w:numFmt w:val="decimal"/>
      <w:lvlText w:val="%1.%2.%3.%4.%5.%6.%7."/>
      <w:lvlJc w:val="left"/>
      <w:pPr>
        <w:tabs>
          <w:tab w:val="num" w:pos="6924"/>
        </w:tabs>
        <w:ind w:left="6924" w:hanging="1440"/>
      </w:pPr>
      <w:rPr>
        <w:rFonts w:cs="Times New Roman" w:hint="default"/>
      </w:rPr>
    </w:lvl>
    <w:lvl w:ilvl="7">
      <w:start w:val="1"/>
      <w:numFmt w:val="decimal"/>
      <w:lvlText w:val="%1.%2.%3.%4.%5.%6.%7.%8."/>
      <w:lvlJc w:val="left"/>
      <w:pPr>
        <w:tabs>
          <w:tab w:val="num" w:pos="7838"/>
        </w:tabs>
        <w:ind w:left="7838" w:hanging="1440"/>
      </w:pPr>
      <w:rPr>
        <w:rFonts w:cs="Times New Roman" w:hint="default"/>
      </w:rPr>
    </w:lvl>
    <w:lvl w:ilvl="8">
      <w:start w:val="1"/>
      <w:numFmt w:val="decimal"/>
      <w:lvlText w:val="%1.%2.%3.%4.%5.%6.%7.%8.%9."/>
      <w:lvlJc w:val="left"/>
      <w:pPr>
        <w:tabs>
          <w:tab w:val="num" w:pos="9112"/>
        </w:tabs>
        <w:ind w:left="9112" w:hanging="1800"/>
      </w:pPr>
      <w:rPr>
        <w:rFonts w:cs="Times New Roman" w:hint="default"/>
      </w:rPr>
    </w:lvl>
  </w:abstractNum>
  <w:abstractNum w:abstractNumId="6" w15:restartNumberingAfterBreak="0">
    <w:nsid w:val="41CC74DC"/>
    <w:multiLevelType w:val="singleLevel"/>
    <w:tmpl w:val="D22A484A"/>
    <w:lvl w:ilvl="0">
      <w:start w:val="3"/>
      <w:numFmt w:val="decimal"/>
      <w:lvlText w:val="9.%1."/>
      <w:legacy w:legacy="1" w:legacySpace="0" w:legacyIndent="453"/>
      <w:lvlJc w:val="left"/>
      <w:rPr>
        <w:rFonts w:ascii="Arial" w:hAnsi="Arial" w:cs="Times New Roman" w:hint="default"/>
      </w:rPr>
    </w:lvl>
  </w:abstractNum>
  <w:abstractNum w:abstractNumId="7" w15:restartNumberingAfterBreak="0">
    <w:nsid w:val="50CB45FA"/>
    <w:multiLevelType w:val="multilevel"/>
    <w:tmpl w:val="741A828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7970D91"/>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5862630E"/>
    <w:multiLevelType w:val="singleLevel"/>
    <w:tmpl w:val="D2AC97C4"/>
    <w:lvl w:ilvl="0">
      <w:start w:val="1"/>
      <w:numFmt w:val="decimal"/>
      <w:lvlText w:val="2.%1."/>
      <w:legacy w:legacy="1" w:legacySpace="0" w:legacyIndent="539"/>
      <w:lvlJc w:val="left"/>
      <w:rPr>
        <w:rFonts w:ascii="Times New Roman" w:hAnsi="Times New Roman" w:cs="Times New Roman" w:hint="default"/>
      </w:rPr>
    </w:lvl>
  </w:abstractNum>
  <w:abstractNum w:abstractNumId="10" w15:restartNumberingAfterBreak="0">
    <w:nsid w:val="646E171F"/>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57C1831"/>
    <w:multiLevelType w:val="hybridMultilevel"/>
    <w:tmpl w:val="C8562ED8"/>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201651"/>
    <w:multiLevelType w:val="singleLevel"/>
    <w:tmpl w:val="AEB26608"/>
    <w:lvl w:ilvl="0">
      <w:start w:val="1"/>
      <w:numFmt w:val="decimal"/>
      <w:lvlText w:val="1.%1."/>
      <w:legacy w:legacy="1" w:legacySpace="0" w:legacyIndent="518"/>
      <w:lvlJc w:val="left"/>
      <w:rPr>
        <w:rFonts w:ascii="Times New Roman" w:hAnsi="Times New Roman" w:cs="Times New Roman" w:hint="default"/>
      </w:rPr>
    </w:lvl>
  </w:abstractNum>
  <w:abstractNum w:abstractNumId="13" w15:restartNumberingAfterBreak="0">
    <w:nsid w:val="689A39C3"/>
    <w:multiLevelType w:val="singleLevel"/>
    <w:tmpl w:val="78806D00"/>
    <w:lvl w:ilvl="0">
      <w:start w:val="2"/>
      <w:numFmt w:val="decimal"/>
      <w:lvlText w:val="%1."/>
      <w:lvlJc w:val="left"/>
      <w:pPr>
        <w:tabs>
          <w:tab w:val="num" w:pos="4601"/>
        </w:tabs>
        <w:ind w:left="4601" w:hanging="360"/>
      </w:pPr>
      <w:rPr>
        <w:rFonts w:cs="Times New Roman" w:hint="default"/>
      </w:rPr>
    </w:lvl>
  </w:abstractNum>
  <w:abstractNum w:abstractNumId="14" w15:restartNumberingAfterBreak="0">
    <w:nsid w:val="758A7782"/>
    <w:multiLevelType w:val="hybridMultilevel"/>
    <w:tmpl w:val="D9D43400"/>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F1362CB"/>
    <w:multiLevelType w:val="hybridMultilevel"/>
    <w:tmpl w:val="E38AAF92"/>
    <w:lvl w:ilvl="0" w:tplc="D706B846">
      <w:start w:val="9"/>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12"/>
  </w:num>
  <w:num w:numId="4">
    <w:abstractNumId w:val="9"/>
  </w:num>
  <w:num w:numId="5">
    <w:abstractNumId w:val="13"/>
  </w:num>
  <w:num w:numId="6">
    <w:abstractNumId w:val="2"/>
  </w:num>
  <w:num w:numId="7">
    <w:abstractNumId w:val="15"/>
  </w:num>
  <w:num w:numId="8">
    <w:abstractNumId w:val="0"/>
  </w:num>
  <w:num w:numId="9">
    <w:abstractNumId w:val="1"/>
  </w:num>
  <w:num w:numId="10">
    <w:abstractNumId w:val="4"/>
  </w:num>
  <w:num w:numId="11">
    <w:abstractNumId w:val="14"/>
  </w:num>
  <w:num w:numId="12">
    <w:abstractNumId w:val="3"/>
  </w:num>
  <w:num w:numId="13">
    <w:abstractNumId w:val="10"/>
  </w:num>
  <w:num w:numId="14">
    <w:abstractNumId w:val="8"/>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E4"/>
    <w:rsid w:val="00035899"/>
    <w:rsid w:val="000374D4"/>
    <w:rsid w:val="000428DB"/>
    <w:rsid w:val="00057791"/>
    <w:rsid w:val="000578EA"/>
    <w:rsid w:val="00071848"/>
    <w:rsid w:val="000915CC"/>
    <w:rsid w:val="000A4573"/>
    <w:rsid w:val="000A6360"/>
    <w:rsid w:val="000C5369"/>
    <w:rsid w:val="000C701E"/>
    <w:rsid w:val="000D28B5"/>
    <w:rsid w:val="000E6E94"/>
    <w:rsid w:val="000F7029"/>
    <w:rsid w:val="00101A62"/>
    <w:rsid w:val="001303C4"/>
    <w:rsid w:val="00133DDF"/>
    <w:rsid w:val="00154EB5"/>
    <w:rsid w:val="00170E2D"/>
    <w:rsid w:val="00177E1B"/>
    <w:rsid w:val="001802F1"/>
    <w:rsid w:val="00194548"/>
    <w:rsid w:val="001B5D6C"/>
    <w:rsid w:val="001D3046"/>
    <w:rsid w:val="001F2DD3"/>
    <w:rsid w:val="00222F00"/>
    <w:rsid w:val="00264C33"/>
    <w:rsid w:val="002949E1"/>
    <w:rsid w:val="00297361"/>
    <w:rsid w:val="002A0785"/>
    <w:rsid w:val="002C0AFE"/>
    <w:rsid w:val="002E245C"/>
    <w:rsid w:val="00302033"/>
    <w:rsid w:val="0030672F"/>
    <w:rsid w:val="0031203A"/>
    <w:rsid w:val="00314F04"/>
    <w:rsid w:val="00315977"/>
    <w:rsid w:val="003501B9"/>
    <w:rsid w:val="00351790"/>
    <w:rsid w:val="003B172E"/>
    <w:rsid w:val="003B699D"/>
    <w:rsid w:val="003C5C2D"/>
    <w:rsid w:val="003C7912"/>
    <w:rsid w:val="003D4199"/>
    <w:rsid w:val="003D5465"/>
    <w:rsid w:val="003D61A4"/>
    <w:rsid w:val="003E2BB8"/>
    <w:rsid w:val="003F354D"/>
    <w:rsid w:val="003F6A30"/>
    <w:rsid w:val="00405DE7"/>
    <w:rsid w:val="0042452D"/>
    <w:rsid w:val="0047050C"/>
    <w:rsid w:val="00496193"/>
    <w:rsid w:val="004A0615"/>
    <w:rsid w:val="004B348C"/>
    <w:rsid w:val="004C21EB"/>
    <w:rsid w:val="004C4468"/>
    <w:rsid w:val="004D4734"/>
    <w:rsid w:val="004F7C53"/>
    <w:rsid w:val="005001E6"/>
    <w:rsid w:val="00507869"/>
    <w:rsid w:val="00511F68"/>
    <w:rsid w:val="005400CA"/>
    <w:rsid w:val="0056767F"/>
    <w:rsid w:val="00577648"/>
    <w:rsid w:val="00580C21"/>
    <w:rsid w:val="00583849"/>
    <w:rsid w:val="00584510"/>
    <w:rsid w:val="005A0674"/>
    <w:rsid w:val="005A5A24"/>
    <w:rsid w:val="005E04FE"/>
    <w:rsid w:val="005E6141"/>
    <w:rsid w:val="005F3869"/>
    <w:rsid w:val="005F5BCB"/>
    <w:rsid w:val="00607114"/>
    <w:rsid w:val="00611899"/>
    <w:rsid w:val="006129D4"/>
    <w:rsid w:val="00641CB7"/>
    <w:rsid w:val="006620BD"/>
    <w:rsid w:val="00674EC5"/>
    <w:rsid w:val="0069636E"/>
    <w:rsid w:val="006B65EB"/>
    <w:rsid w:val="006C0AAF"/>
    <w:rsid w:val="006F68D1"/>
    <w:rsid w:val="00701140"/>
    <w:rsid w:val="00703F9E"/>
    <w:rsid w:val="00713500"/>
    <w:rsid w:val="0071648F"/>
    <w:rsid w:val="00732891"/>
    <w:rsid w:val="007350F4"/>
    <w:rsid w:val="007428A5"/>
    <w:rsid w:val="00745E3B"/>
    <w:rsid w:val="007505B2"/>
    <w:rsid w:val="00755578"/>
    <w:rsid w:val="00755D22"/>
    <w:rsid w:val="007767B5"/>
    <w:rsid w:val="00777D37"/>
    <w:rsid w:val="007A260A"/>
    <w:rsid w:val="007A5015"/>
    <w:rsid w:val="007A7385"/>
    <w:rsid w:val="007F62BC"/>
    <w:rsid w:val="0080735F"/>
    <w:rsid w:val="00844B73"/>
    <w:rsid w:val="008648C8"/>
    <w:rsid w:val="0088093F"/>
    <w:rsid w:val="00892215"/>
    <w:rsid w:val="008B1D92"/>
    <w:rsid w:val="008F6D2D"/>
    <w:rsid w:val="008F6D85"/>
    <w:rsid w:val="009079E3"/>
    <w:rsid w:val="00927523"/>
    <w:rsid w:val="00930415"/>
    <w:rsid w:val="00961E48"/>
    <w:rsid w:val="00980174"/>
    <w:rsid w:val="00983F23"/>
    <w:rsid w:val="0098410B"/>
    <w:rsid w:val="00997405"/>
    <w:rsid w:val="009A579A"/>
    <w:rsid w:val="009B0CD7"/>
    <w:rsid w:val="009B2F13"/>
    <w:rsid w:val="009B4853"/>
    <w:rsid w:val="009D3157"/>
    <w:rsid w:val="009D52D0"/>
    <w:rsid w:val="009D660C"/>
    <w:rsid w:val="009E5D89"/>
    <w:rsid w:val="009E68DA"/>
    <w:rsid w:val="009E7BEE"/>
    <w:rsid w:val="00A22E99"/>
    <w:rsid w:val="00A31DA6"/>
    <w:rsid w:val="00A375E0"/>
    <w:rsid w:val="00A56D92"/>
    <w:rsid w:val="00A71834"/>
    <w:rsid w:val="00A74FBD"/>
    <w:rsid w:val="00A929C3"/>
    <w:rsid w:val="00A93891"/>
    <w:rsid w:val="00A94AEE"/>
    <w:rsid w:val="00A97424"/>
    <w:rsid w:val="00AA21B1"/>
    <w:rsid w:val="00AA3689"/>
    <w:rsid w:val="00AC3B90"/>
    <w:rsid w:val="00AC3DFD"/>
    <w:rsid w:val="00AC3FFA"/>
    <w:rsid w:val="00AC4C2F"/>
    <w:rsid w:val="00AC56FE"/>
    <w:rsid w:val="00AC5F4A"/>
    <w:rsid w:val="00AD62B2"/>
    <w:rsid w:val="00AE11F4"/>
    <w:rsid w:val="00B01171"/>
    <w:rsid w:val="00B05277"/>
    <w:rsid w:val="00B06587"/>
    <w:rsid w:val="00B27744"/>
    <w:rsid w:val="00B33F11"/>
    <w:rsid w:val="00B75B43"/>
    <w:rsid w:val="00B93BFB"/>
    <w:rsid w:val="00BB7D76"/>
    <w:rsid w:val="00BC0DC2"/>
    <w:rsid w:val="00BD5B18"/>
    <w:rsid w:val="00BE2421"/>
    <w:rsid w:val="00BE3CF2"/>
    <w:rsid w:val="00C05097"/>
    <w:rsid w:val="00C135E2"/>
    <w:rsid w:val="00C20A3B"/>
    <w:rsid w:val="00C260CB"/>
    <w:rsid w:val="00C334EC"/>
    <w:rsid w:val="00C432BD"/>
    <w:rsid w:val="00C71849"/>
    <w:rsid w:val="00C81302"/>
    <w:rsid w:val="00C84746"/>
    <w:rsid w:val="00CC4D61"/>
    <w:rsid w:val="00CD390F"/>
    <w:rsid w:val="00CD5413"/>
    <w:rsid w:val="00CE15D4"/>
    <w:rsid w:val="00CE1BF8"/>
    <w:rsid w:val="00CF4451"/>
    <w:rsid w:val="00D0459C"/>
    <w:rsid w:val="00D233DB"/>
    <w:rsid w:val="00D431EB"/>
    <w:rsid w:val="00D63B4D"/>
    <w:rsid w:val="00D72C6E"/>
    <w:rsid w:val="00D80216"/>
    <w:rsid w:val="00D80D08"/>
    <w:rsid w:val="00D832EA"/>
    <w:rsid w:val="00DA27EE"/>
    <w:rsid w:val="00DA2A8C"/>
    <w:rsid w:val="00DA60A3"/>
    <w:rsid w:val="00DA7DCF"/>
    <w:rsid w:val="00DC2691"/>
    <w:rsid w:val="00E042A5"/>
    <w:rsid w:val="00E139C6"/>
    <w:rsid w:val="00E14EAA"/>
    <w:rsid w:val="00E153BC"/>
    <w:rsid w:val="00E1761A"/>
    <w:rsid w:val="00E232E4"/>
    <w:rsid w:val="00E306F9"/>
    <w:rsid w:val="00E418F6"/>
    <w:rsid w:val="00E56325"/>
    <w:rsid w:val="00E637B5"/>
    <w:rsid w:val="00EA05B6"/>
    <w:rsid w:val="00EA112B"/>
    <w:rsid w:val="00EF354E"/>
    <w:rsid w:val="00F01796"/>
    <w:rsid w:val="00F1467D"/>
    <w:rsid w:val="00F218E7"/>
    <w:rsid w:val="00F41304"/>
    <w:rsid w:val="00F44EA8"/>
    <w:rsid w:val="00F70527"/>
    <w:rsid w:val="00F7238F"/>
    <w:rsid w:val="00F91825"/>
    <w:rsid w:val="00F95ACE"/>
    <w:rsid w:val="00FA4406"/>
    <w:rsid w:val="00FB1E34"/>
    <w:rsid w:val="00FB3C65"/>
    <w:rsid w:val="00FC64B1"/>
    <w:rsid w:val="00FE5508"/>
    <w:rsid w:val="00FF0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EE1E2"/>
  <w15:docId w15:val="{0F0F7049-5C14-4A38-9414-E858003F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9E3"/>
    <w:pPr>
      <w:widowControl w:val="0"/>
    </w:pPr>
    <w:rPr>
      <w:rFonts w:ascii="Arial" w:hAnsi="Arial"/>
      <w:lang w:val="ru-RU" w:eastAsia="ru-RU"/>
    </w:rPr>
  </w:style>
  <w:style w:type="paragraph" w:styleId="1">
    <w:name w:val="heading 1"/>
    <w:basedOn w:val="a"/>
    <w:next w:val="a"/>
    <w:qFormat/>
    <w:rsid w:val="00FA4406"/>
    <w:pPr>
      <w:keepNext/>
      <w:widowControl/>
      <w:tabs>
        <w:tab w:val="left" w:pos="4808"/>
      </w:tabs>
      <w:outlineLvl w:val="0"/>
    </w:pPr>
    <w:rPr>
      <w:rFonts w:ascii="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56767F"/>
    <w:pPr>
      <w:autoSpaceDE w:val="0"/>
      <w:autoSpaceDN w:val="0"/>
      <w:adjustRightInd w:val="0"/>
    </w:pPr>
    <w:rPr>
      <w:rFonts w:ascii="Times New Roman" w:hAnsi="Times New Roman"/>
      <w:sz w:val="24"/>
      <w:szCs w:val="24"/>
    </w:rPr>
  </w:style>
  <w:style w:type="paragraph" w:customStyle="1" w:styleId="Style2">
    <w:name w:val="Style2"/>
    <w:basedOn w:val="a"/>
    <w:rsid w:val="0056767F"/>
    <w:pPr>
      <w:autoSpaceDE w:val="0"/>
      <w:autoSpaceDN w:val="0"/>
      <w:adjustRightInd w:val="0"/>
    </w:pPr>
    <w:rPr>
      <w:rFonts w:ascii="Times New Roman" w:hAnsi="Times New Roman"/>
      <w:sz w:val="24"/>
      <w:szCs w:val="24"/>
    </w:rPr>
  </w:style>
  <w:style w:type="paragraph" w:customStyle="1" w:styleId="Style3">
    <w:name w:val="Style3"/>
    <w:basedOn w:val="a"/>
    <w:rsid w:val="0056767F"/>
    <w:pPr>
      <w:autoSpaceDE w:val="0"/>
      <w:autoSpaceDN w:val="0"/>
      <w:adjustRightInd w:val="0"/>
    </w:pPr>
    <w:rPr>
      <w:rFonts w:ascii="Times New Roman" w:hAnsi="Times New Roman"/>
      <w:sz w:val="24"/>
      <w:szCs w:val="24"/>
    </w:rPr>
  </w:style>
  <w:style w:type="paragraph" w:customStyle="1" w:styleId="Style4">
    <w:name w:val="Style4"/>
    <w:basedOn w:val="a"/>
    <w:rsid w:val="0056767F"/>
    <w:pPr>
      <w:autoSpaceDE w:val="0"/>
      <w:autoSpaceDN w:val="0"/>
      <w:adjustRightInd w:val="0"/>
    </w:pPr>
    <w:rPr>
      <w:rFonts w:ascii="Times New Roman" w:hAnsi="Times New Roman"/>
      <w:sz w:val="24"/>
      <w:szCs w:val="24"/>
    </w:rPr>
  </w:style>
  <w:style w:type="paragraph" w:customStyle="1" w:styleId="Style5">
    <w:name w:val="Style5"/>
    <w:basedOn w:val="a"/>
    <w:rsid w:val="0056767F"/>
    <w:pPr>
      <w:autoSpaceDE w:val="0"/>
      <w:autoSpaceDN w:val="0"/>
      <w:adjustRightInd w:val="0"/>
    </w:pPr>
    <w:rPr>
      <w:rFonts w:ascii="Times New Roman" w:hAnsi="Times New Roman"/>
      <w:sz w:val="24"/>
      <w:szCs w:val="24"/>
    </w:rPr>
  </w:style>
  <w:style w:type="paragraph" w:customStyle="1" w:styleId="Style6">
    <w:name w:val="Style6"/>
    <w:basedOn w:val="a"/>
    <w:rsid w:val="0056767F"/>
    <w:pPr>
      <w:autoSpaceDE w:val="0"/>
      <w:autoSpaceDN w:val="0"/>
      <w:adjustRightInd w:val="0"/>
    </w:pPr>
    <w:rPr>
      <w:rFonts w:ascii="Times New Roman" w:hAnsi="Times New Roman"/>
      <w:sz w:val="24"/>
      <w:szCs w:val="24"/>
    </w:rPr>
  </w:style>
  <w:style w:type="paragraph" w:customStyle="1" w:styleId="Style7">
    <w:name w:val="Style7"/>
    <w:basedOn w:val="a"/>
    <w:rsid w:val="0056767F"/>
    <w:pPr>
      <w:autoSpaceDE w:val="0"/>
      <w:autoSpaceDN w:val="0"/>
      <w:adjustRightInd w:val="0"/>
    </w:pPr>
    <w:rPr>
      <w:rFonts w:ascii="Times New Roman" w:hAnsi="Times New Roman"/>
      <w:sz w:val="24"/>
      <w:szCs w:val="24"/>
    </w:rPr>
  </w:style>
  <w:style w:type="paragraph" w:customStyle="1" w:styleId="Style8">
    <w:name w:val="Style8"/>
    <w:basedOn w:val="a"/>
    <w:rsid w:val="0056767F"/>
    <w:pPr>
      <w:autoSpaceDE w:val="0"/>
      <w:autoSpaceDN w:val="0"/>
      <w:adjustRightInd w:val="0"/>
    </w:pPr>
    <w:rPr>
      <w:rFonts w:ascii="Times New Roman" w:hAnsi="Times New Roman"/>
      <w:sz w:val="24"/>
      <w:szCs w:val="24"/>
    </w:rPr>
  </w:style>
  <w:style w:type="paragraph" w:customStyle="1" w:styleId="Style9">
    <w:name w:val="Style9"/>
    <w:basedOn w:val="a"/>
    <w:rsid w:val="0056767F"/>
    <w:pPr>
      <w:autoSpaceDE w:val="0"/>
      <w:autoSpaceDN w:val="0"/>
      <w:adjustRightInd w:val="0"/>
    </w:pPr>
    <w:rPr>
      <w:rFonts w:ascii="Times New Roman" w:hAnsi="Times New Roman"/>
      <w:sz w:val="24"/>
      <w:szCs w:val="24"/>
    </w:rPr>
  </w:style>
  <w:style w:type="character" w:customStyle="1" w:styleId="FontStyle11">
    <w:name w:val="Font Style11"/>
    <w:rsid w:val="0056767F"/>
    <w:rPr>
      <w:rFonts w:ascii="Times New Roman" w:hAnsi="Times New Roman"/>
      <w:sz w:val="22"/>
    </w:rPr>
  </w:style>
  <w:style w:type="character" w:customStyle="1" w:styleId="FontStyle12">
    <w:name w:val="Font Style12"/>
    <w:rsid w:val="0056767F"/>
    <w:rPr>
      <w:rFonts w:ascii="Times New Roman" w:hAnsi="Times New Roman"/>
      <w:b/>
      <w:sz w:val="22"/>
    </w:rPr>
  </w:style>
  <w:style w:type="character" w:customStyle="1" w:styleId="FontStyle13">
    <w:name w:val="Font Style13"/>
    <w:rsid w:val="0056767F"/>
    <w:rPr>
      <w:rFonts w:ascii="Times New Roman" w:hAnsi="Times New Roman"/>
      <w:b/>
      <w:spacing w:val="-10"/>
      <w:sz w:val="24"/>
    </w:rPr>
  </w:style>
  <w:style w:type="paragraph" w:styleId="a3">
    <w:name w:val="Body Text"/>
    <w:basedOn w:val="a"/>
    <w:rsid w:val="00FA4406"/>
    <w:pPr>
      <w:widowControl/>
      <w:suppressAutoHyphens/>
      <w:jc w:val="both"/>
    </w:pPr>
    <w:rPr>
      <w:rFonts w:ascii="UkrainianPeterburg" w:hAnsi="UkrainianPeterburg"/>
      <w:sz w:val="24"/>
      <w:lang w:eastAsia="ar-SA"/>
    </w:rPr>
  </w:style>
  <w:style w:type="paragraph" w:styleId="a4">
    <w:name w:val="header"/>
    <w:basedOn w:val="a"/>
    <w:rsid w:val="00FA4406"/>
    <w:pPr>
      <w:widowControl/>
      <w:tabs>
        <w:tab w:val="center" w:pos="4153"/>
        <w:tab w:val="right" w:pos="8306"/>
      </w:tabs>
      <w:suppressAutoHyphens/>
    </w:pPr>
    <w:rPr>
      <w:rFonts w:ascii="UkrainianPeterburg" w:hAnsi="UkrainianPeterburg"/>
      <w:sz w:val="24"/>
      <w:lang w:eastAsia="ar-SA"/>
    </w:rPr>
  </w:style>
  <w:style w:type="paragraph" w:customStyle="1" w:styleId="21">
    <w:name w:val="Основной текст 21"/>
    <w:basedOn w:val="a"/>
    <w:rsid w:val="00FA4406"/>
    <w:pPr>
      <w:widowControl/>
      <w:suppressAutoHyphens/>
      <w:ind w:right="-57"/>
      <w:jc w:val="center"/>
    </w:pPr>
    <w:rPr>
      <w:rFonts w:ascii="Times New Roman" w:hAnsi="Times New Roman"/>
      <w:szCs w:val="19"/>
      <w:lang w:eastAsia="ar-SA"/>
    </w:rPr>
  </w:style>
  <w:style w:type="table" w:styleId="a5">
    <w:name w:val="Table Grid"/>
    <w:basedOn w:val="a1"/>
    <w:rsid w:val="00E306F9"/>
    <w:pPr>
      <w:widowControl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745E3B"/>
    <w:pPr>
      <w:ind w:left="720"/>
      <w:contextualSpacing/>
    </w:pPr>
  </w:style>
  <w:style w:type="paragraph" w:styleId="a6">
    <w:name w:val="footer"/>
    <w:basedOn w:val="a"/>
    <w:link w:val="a7"/>
    <w:rsid w:val="00745E3B"/>
    <w:pPr>
      <w:tabs>
        <w:tab w:val="center" w:pos="4819"/>
        <w:tab w:val="right" w:pos="9639"/>
      </w:tabs>
    </w:pPr>
  </w:style>
  <w:style w:type="character" w:customStyle="1" w:styleId="a7">
    <w:name w:val="Нижний колонтитул Знак"/>
    <w:basedOn w:val="a0"/>
    <w:link w:val="a6"/>
    <w:locked/>
    <w:rsid w:val="00745E3B"/>
    <w:rPr>
      <w:rFonts w:ascii="Arial" w:hAnsi="Arial" w:cs="Times New Roman"/>
      <w:snapToGrid w:val="0"/>
      <w:lang w:val="ru-RU" w:eastAsia="ru-RU"/>
    </w:rPr>
  </w:style>
  <w:style w:type="character" w:styleId="a8">
    <w:name w:val="Hyperlink"/>
    <w:basedOn w:val="a0"/>
    <w:rsid w:val="004C21EB"/>
    <w:rPr>
      <w:rFonts w:cs="Times New Roman"/>
      <w:color w:val="0000FF"/>
      <w:u w:val="single"/>
    </w:rPr>
  </w:style>
  <w:style w:type="paragraph" w:styleId="a9">
    <w:name w:val="Balloon Text"/>
    <w:basedOn w:val="a"/>
    <w:link w:val="aa"/>
    <w:rsid w:val="00930415"/>
    <w:rPr>
      <w:rFonts w:ascii="Tahoma" w:hAnsi="Tahoma" w:cs="Tahoma"/>
      <w:sz w:val="16"/>
      <w:szCs w:val="16"/>
    </w:rPr>
  </w:style>
  <w:style w:type="character" w:customStyle="1" w:styleId="aa">
    <w:name w:val="Текст выноски Знак"/>
    <w:basedOn w:val="a0"/>
    <w:link w:val="a9"/>
    <w:locked/>
    <w:rsid w:val="00930415"/>
    <w:rPr>
      <w:rFonts w:ascii="Tahoma" w:hAnsi="Tahoma" w:cs="Tahoma"/>
      <w:snapToGrid w:val="0"/>
      <w:sz w:val="16"/>
      <w:szCs w:val="16"/>
      <w:lang w:val="ru-RU" w:eastAsia="ru-RU"/>
    </w:rPr>
  </w:style>
  <w:style w:type="paragraph" w:customStyle="1" w:styleId="ab">
    <w:name w:val="???????????/"/>
    <w:basedOn w:val="a"/>
    <w:rsid w:val="009D3157"/>
    <w:pPr>
      <w:widowControl/>
      <w:autoSpaceDE w:val="0"/>
      <w:autoSpaceDN w:val="0"/>
      <w:adjustRightInd w:val="0"/>
      <w:ind w:firstLine="567"/>
      <w:jc w:val="both"/>
    </w:pPr>
    <w:rPr>
      <w:rFonts w:ascii="Times New Roman" w:hAnsi="Times New Roman"/>
      <w:sz w:val="22"/>
      <w:szCs w:val="22"/>
    </w:rPr>
  </w:style>
  <w:style w:type="character" w:customStyle="1" w:styleId="2">
    <w:name w:val="Основной текст (2)_"/>
    <w:link w:val="20"/>
    <w:locked/>
    <w:rsid w:val="009D3157"/>
    <w:rPr>
      <w:shd w:val="clear" w:color="auto" w:fill="FFFFFF"/>
    </w:rPr>
  </w:style>
  <w:style w:type="paragraph" w:customStyle="1" w:styleId="20">
    <w:name w:val="Основной текст (2)"/>
    <w:basedOn w:val="a"/>
    <w:link w:val="2"/>
    <w:rsid w:val="009D3157"/>
    <w:pPr>
      <w:shd w:val="clear" w:color="auto" w:fill="FFFFFF"/>
      <w:spacing w:line="283" w:lineRule="exact"/>
      <w:jc w:val="both"/>
    </w:pPr>
    <w:rPr>
      <w:rFonts w:ascii="Times New Roman" w:hAnsi="Times New Roman"/>
      <w:lang w:val="uk-UA" w:eastAsia="uk-UA"/>
    </w:rPr>
  </w:style>
  <w:style w:type="paragraph" w:styleId="ac">
    <w:name w:val="List Paragraph"/>
    <w:basedOn w:val="a"/>
    <w:uiPriority w:val="34"/>
    <w:qFormat/>
    <w:rsid w:val="00E637B5"/>
    <w:pPr>
      <w:ind w:left="720"/>
      <w:contextualSpacing/>
    </w:pPr>
  </w:style>
  <w:style w:type="paragraph" w:styleId="ad">
    <w:name w:val="Normal (Web)"/>
    <w:basedOn w:val="a"/>
    <w:uiPriority w:val="99"/>
    <w:unhideWhenUsed/>
    <w:rsid w:val="0080735F"/>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198">
      <w:bodyDiv w:val="1"/>
      <w:marLeft w:val="0"/>
      <w:marRight w:val="0"/>
      <w:marTop w:val="0"/>
      <w:marBottom w:val="0"/>
      <w:divBdr>
        <w:top w:val="none" w:sz="0" w:space="0" w:color="auto"/>
        <w:left w:val="none" w:sz="0" w:space="0" w:color="auto"/>
        <w:bottom w:val="none" w:sz="0" w:space="0" w:color="auto"/>
        <w:right w:val="none" w:sz="0" w:space="0" w:color="auto"/>
      </w:divBdr>
    </w:div>
    <w:div w:id="14236798">
      <w:bodyDiv w:val="1"/>
      <w:marLeft w:val="0"/>
      <w:marRight w:val="0"/>
      <w:marTop w:val="0"/>
      <w:marBottom w:val="0"/>
      <w:divBdr>
        <w:top w:val="none" w:sz="0" w:space="0" w:color="auto"/>
        <w:left w:val="none" w:sz="0" w:space="0" w:color="auto"/>
        <w:bottom w:val="none" w:sz="0" w:space="0" w:color="auto"/>
        <w:right w:val="none" w:sz="0" w:space="0" w:color="auto"/>
      </w:divBdr>
    </w:div>
    <w:div w:id="325404086">
      <w:bodyDiv w:val="1"/>
      <w:marLeft w:val="0"/>
      <w:marRight w:val="0"/>
      <w:marTop w:val="0"/>
      <w:marBottom w:val="0"/>
      <w:divBdr>
        <w:top w:val="none" w:sz="0" w:space="0" w:color="auto"/>
        <w:left w:val="none" w:sz="0" w:space="0" w:color="auto"/>
        <w:bottom w:val="none" w:sz="0" w:space="0" w:color="auto"/>
        <w:right w:val="none" w:sz="0" w:space="0" w:color="auto"/>
      </w:divBdr>
    </w:div>
    <w:div w:id="542640700">
      <w:bodyDiv w:val="1"/>
      <w:marLeft w:val="0"/>
      <w:marRight w:val="0"/>
      <w:marTop w:val="0"/>
      <w:marBottom w:val="0"/>
      <w:divBdr>
        <w:top w:val="none" w:sz="0" w:space="0" w:color="auto"/>
        <w:left w:val="none" w:sz="0" w:space="0" w:color="auto"/>
        <w:bottom w:val="none" w:sz="0" w:space="0" w:color="auto"/>
        <w:right w:val="none" w:sz="0" w:space="0" w:color="auto"/>
      </w:divBdr>
    </w:div>
    <w:div w:id="819730178">
      <w:bodyDiv w:val="1"/>
      <w:marLeft w:val="0"/>
      <w:marRight w:val="0"/>
      <w:marTop w:val="0"/>
      <w:marBottom w:val="0"/>
      <w:divBdr>
        <w:top w:val="none" w:sz="0" w:space="0" w:color="auto"/>
        <w:left w:val="none" w:sz="0" w:space="0" w:color="auto"/>
        <w:bottom w:val="none" w:sz="0" w:space="0" w:color="auto"/>
        <w:right w:val="none" w:sz="0" w:space="0" w:color="auto"/>
      </w:divBdr>
    </w:div>
    <w:div w:id="893321723">
      <w:bodyDiv w:val="1"/>
      <w:marLeft w:val="0"/>
      <w:marRight w:val="0"/>
      <w:marTop w:val="0"/>
      <w:marBottom w:val="0"/>
      <w:divBdr>
        <w:top w:val="none" w:sz="0" w:space="0" w:color="auto"/>
        <w:left w:val="none" w:sz="0" w:space="0" w:color="auto"/>
        <w:bottom w:val="none" w:sz="0" w:space="0" w:color="auto"/>
        <w:right w:val="none" w:sz="0" w:space="0" w:color="auto"/>
      </w:divBdr>
    </w:div>
    <w:div w:id="1023746898">
      <w:bodyDiv w:val="1"/>
      <w:marLeft w:val="0"/>
      <w:marRight w:val="0"/>
      <w:marTop w:val="0"/>
      <w:marBottom w:val="0"/>
      <w:divBdr>
        <w:top w:val="none" w:sz="0" w:space="0" w:color="auto"/>
        <w:left w:val="none" w:sz="0" w:space="0" w:color="auto"/>
        <w:bottom w:val="none" w:sz="0" w:space="0" w:color="auto"/>
        <w:right w:val="none" w:sz="0" w:space="0" w:color="auto"/>
      </w:divBdr>
    </w:div>
    <w:div w:id="1167400928">
      <w:bodyDiv w:val="1"/>
      <w:marLeft w:val="0"/>
      <w:marRight w:val="0"/>
      <w:marTop w:val="0"/>
      <w:marBottom w:val="0"/>
      <w:divBdr>
        <w:top w:val="none" w:sz="0" w:space="0" w:color="auto"/>
        <w:left w:val="none" w:sz="0" w:space="0" w:color="auto"/>
        <w:bottom w:val="none" w:sz="0" w:space="0" w:color="auto"/>
        <w:right w:val="none" w:sz="0" w:space="0" w:color="auto"/>
      </w:divBdr>
    </w:div>
    <w:div w:id="1321811352">
      <w:bodyDiv w:val="1"/>
      <w:marLeft w:val="0"/>
      <w:marRight w:val="0"/>
      <w:marTop w:val="0"/>
      <w:marBottom w:val="0"/>
      <w:divBdr>
        <w:top w:val="none" w:sz="0" w:space="0" w:color="auto"/>
        <w:left w:val="none" w:sz="0" w:space="0" w:color="auto"/>
        <w:bottom w:val="none" w:sz="0" w:space="0" w:color="auto"/>
        <w:right w:val="none" w:sz="0" w:space="0" w:color="auto"/>
      </w:divBdr>
    </w:div>
    <w:div w:id="1373076372">
      <w:bodyDiv w:val="1"/>
      <w:marLeft w:val="0"/>
      <w:marRight w:val="0"/>
      <w:marTop w:val="0"/>
      <w:marBottom w:val="0"/>
      <w:divBdr>
        <w:top w:val="none" w:sz="0" w:space="0" w:color="auto"/>
        <w:left w:val="none" w:sz="0" w:space="0" w:color="auto"/>
        <w:bottom w:val="none" w:sz="0" w:space="0" w:color="auto"/>
        <w:right w:val="none" w:sz="0" w:space="0" w:color="auto"/>
      </w:divBdr>
    </w:div>
    <w:div w:id="1444111607">
      <w:bodyDiv w:val="1"/>
      <w:marLeft w:val="0"/>
      <w:marRight w:val="0"/>
      <w:marTop w:val="0"/>
      <w:marBottom w:val="0"/>
      <w:divBdr>
        <w:top w:val="none" w:sz="0" w:space="0" w:color="auto"/>
        <w:left w:val="none" w:sz="0" w:space="0" w:color="auto"/>
        <w:bottom w:val="none" w:sz="0" w:space="0" w:color="auto"/>
        <w:right w:val="none" w:sz="0" w:space="0" w:color="auto"/>
      </w:divBdr>
    </w:div>
    <w:div w:id="1619483358">
      <w:bodyDiv w:val="1"/>
      <w:marLeft w:val="0"/>
      <w:marRight w:val="0"/>
      <w:marTop w:val="0"/>
      <w:marBottom w:val="0"/>
      <w:divBdr>
        <w:top w:val="none" w:sz="0" w:space="0" w:color="auto"/>
        <w:left w:val="none" w:sz="0" w:space="0" w:color="auto"/>
        <w:bottom w:val="none" w:sz="0" w:space="0" w:color="auto"/>
        <w:right w:val="none" w:sz="0" w:space="0" w:color="auto"/>
      </w:divBdr>
    </w:div>
    <w:div w:id="1853371275">
      <w:bodyDiv w:val="1"/>
      <w:marLeft w:val="0"/>
      <w:marRight w:val="0"/>
      <w:marTop w:val="0"/>
      <w:marBottom w:val="0"/>
      <w:divBdr>
        <w:top w:val="none" w:sz="0" w:space="0" w:color="auto"/>
        <w:left w:val="none" w:sz="0" w:space="0" w:color="auto"/>
        <w:bottom w:val="none" w:sz="0" w:space="0" w:color="auto"/>
        <w:right w:val="none" w:sz="0" w:space="0" w:color="auto"/>
      </w:divBdr>
    </w:div>
    <w:div w:id="20934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1574</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Radar</Company>
  <LinksUpToDate>false</LinksUpToDate>
  <CharactersWithSpaces>10525</CharactersWithSpaces>
  <SharedDoc>false</SharedDoc>
  <HLinks>
    <vt:vector size="12" baseType="variant">
      <vt:variant>
        <vt:i4>1638402</vt:i4>
      </vt:variant>
      <vt:variant>
        <vt:i4>3</vt:i4>
      </vt:variant>
      <vt:variant>
        <vt:i4>0</vt:i4>
      </vt:variant>
      <vt:variant>
        <vt:i4>5</vt:i4>
      </vt:variant>
      <vt:variant>
        <vt:lpwstr>mailto:se_uor@mail.ua</vt:lpwstr>
      </vt:variant>
      <vt:variant>
        <vt:lpwstr/>
      </vt:variant>
      <vt:variant>
        <vt:i4>6225965</vt:i4>
      </vt:variant>
      <vt:variant>
        <vt:i4>0</vt:i4>
      </vt:variant>
      <vt:variant>
        <vt:i4>0</vt:i4>
      </vt:variant>
      <vt:variant>
        <vt:i4>5</vt:i4>
      </vt:variant>
      <vt:variant>
        <vt:lpwstr>mailto:omts-impulse@ukr.net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User</dc:creator>
  <cp:keywords/>
  <dc:description/>
  <cp:lastModifiedBy>User</cp:lastModifiedBy>
  <cp:revision>5</cp:revision>
  <cp:lastPrinted>2019-08-01T08:30:00Z</cp:lastPrinted>
  <dcterms:created xsi:type="dcterms:W3CDTF">2019-08-01T07:49:00Z</dcterms:created>
  <dcterms:modified xsi:type="dcterms:W3CDTF">2019-08-06T05:55:00Z</dcterms:modified>
</cp:coreProperties>
</file>