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</w:t>
      </w:r>
    </w:p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2E091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надання нежитлового приміщення в орендне користування</w:t>
      </w: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 </w:t>
      </w:r>
      <w:r w:rsidR="002921B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повторному </w:t>
      </w: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>аукціоні</w:t>
      </w:r>
      <w:r w:rsidR="002921BB" w:rsidRPr="002921BB">
        <w:t xml:space="preserve"> </w:t>
      </w:r>
      <w:r w:rsidR="002921BB" w:rsidRPr="002921BB">
        <w:rPr>
          <w:rFonts w:ascii="Times New Roman" w:hAnsi="Times New Roman" w:cs="Times New Roman"/>
          <w:b/>
          <w:bCs/>
          <w:sz w:val="28"/>
          <w:szCs w:val="28"/>
          <w:lang w:val="uk-UA"/>
        </w:rPr>
        <w:t>зі зниженням стартової орендної плати на 50%</w:t>
      </w:r>
    </w:p>
    <w:tbl>
      <w:tblPr>
        <w:tblW w:w="10348" w:type="dxa"/>
        <w:tblCellSpacing w:w="0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19"/>
        <w:gridCol w:w="7229"/>
      </w:tblGrid>
      <w:tr w:rsidR="00277390" w:rsidRPr="005A36B8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3F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аукціону</w:t>
            </w:r>
          </w:p>
        </w:tc>
        <w:tc>
          <w:tcPr>
            <w:tcW w:w="7229" w:type="dxa"/>
            <w:hideMark/>
          </w:tcPr>
          <w:p w:rsidR="00277390" w:rsidRPr="002921BB" w:rsidRDefault="00797B37" w:rsidP="00944F3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Повторний аукціон зі зниженням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</w:t>
            </w:r>
            <w:proofErr w:type="spellEnd"/>
            <w:r w:rsidR="002921BB" w:rsidRPr="002921B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ртової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орендної плати на 50% з н</w:t>
            </w:r>
            <w:r w:rsidR="002E09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адання </w:t>
            </w:r>
            <w:r w:rsidR="00B12A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 орендне користування </w:t>
            </w:r>
            <w:r w:rsidR="00616EE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нежитлового приміщення, розташованого в </w:t>
            </w:r>
            <w:r w:rsidR="004110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нежитлов</w:t>
            </w:r>
            <w:r w:rsidR="00616EE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ій</w:t>
            </w:r>
            <w:r w:rsidR="006512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51221">
              <w:rPr>
                <w:rFonts w:ascii="Times New Roman" w:hAnsi="Times New Roman"/>
                <w:b/>
                <w:sz w:val="24"/>
                <w:szCs w:val="24"/>
              </w:rPr>
              <w:t>будівлі</w:t>
            </w:r>
            <w:proofErr w:type="spellEnd"/>
            <w:r w:rsidR="005A36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на вул. </w:t>
            </w:r>
            <w:r w:rsidR="004110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Йорданській, 7-А</w:t>
            </w:r>
            <w:r w:rsidR="005A36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площею </w:t>
            </w:r>
            <w:r w:rsidR="004110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  <w:r w:rsidR="00616EE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="004110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="005A36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кв.м</w:t>
            </w:r>
            <w:r w:rsidR="006F0D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  <w:r w:rsidR="00DF78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277390" w:rsidRPr="00A11C5B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орендодавця</w:t>
            </w:r>
          </w:p>
        </w:tc>
        <w:tc>
          <w:tcPr>
            <w:tcW w:w="7229" w:type="dxa"/>
            <w:hideMark/>
          </w:tcPr>
          <w:p w:rsidR="0083393C" w:rsidRPr="005375F4" w:rsidRDefault="0083393C" w:rsidP="0083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Оболонська районна в місті Києві державна адміністрація </w:t>
            </w:r>
          </w:p>
          <w:p w:rsidR="0083393C" w:rsidRPr="005375F4" w:rsidRDefault="0083393C" w:rsidP="0083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 37371727</w:t>
            </w:r>
          </w:p>
          <w:p w:rsidR="0083393C" w:rsidRPr="00E73D6C" w:rsidRDefault="0083393C" w:rsidP="0083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  <w:proofErr w:type="spellStart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  <w:proofErr w:type="spellEnd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4205</w:t>
            </w: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F93" w:rsidRPr="0083393C" w:rsidRDefault="0083393C" w:rsidP="0083393C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33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.(044) 418 70 77 e-mail: </w:t>
            </w:r>
            <w:r w:rsidRPr="0083393C">
              <w:rPr>
                <w:rFonts w:ascii="Times New Roman" w:hAnsi="Times New Roman" w:cs="Times New Roman"/>
                <w:color w:val="303030"/>
                <w:sz w:val="24"/>
                <w:szCs w:val="21"/>
                <w:shd w:val="clear" w:color="auto" w:fill="FFFFFF"/>
                <w:lang w:val="en-US"/>
              </w:rPr>
              <w:t>rda@obolonrda.gov.ua</w:t>
            </w:r>
          </w:p>
        </w:tc>
      </w:tr>
      <w:tr w:rsidR="00277390" w:rsidRPr="00A11C5B" w:rsidTr="00142D6A">
        <w:trPr>
          <w:trHeight w:val="1492"/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балансоутримувача</w:t>
            </w:r>
          </w:p>
        </w:tc>
        <w:tc>
          <w:tcPr>
            <w:tcW w:w="7229" w:type="dxa"/>
            <w:hideMark/>
          </w:tcPr>
          <w:p w:rsidR="0083393C" w:rsidRPr="00E73D6C" w:rsidRDefault="0083393C" w:rsidP="0083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омунальне</w:t>
            </w:r>
            <w:proofErr w:type="spellEnd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 підприємство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Керуюча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компанія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Оболонського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м. Києва»</w:t>
            </w:r>
          </w:p>
          <w:p w:rsidR="0083393C" w:rsidRPr="00E73D6C" w:rsidRDefault="0083393C" w:rsidP="0083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код ЄДРПОУ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39611267</w:t>
            </w: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393C" w:rsidRPr="00E73D6C" w:rsidRDefault="0083393C" w:rsidP="0083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Північна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4214</w:t>
            </w: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5D7D" w:rsidRPr="00F754A0" w:rsidRDefault="0083393C" w:rsidP="008339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33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(044) 332 35 56 e-mail: </w:t>
            </w:r>
            <w:hyperlink r:id="rId5" w:tgtFrame="_self" w:history="1">
              <w:r w:rsidRPr="0083393C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DFDFD"/>
                  <w:lang w:val="en-US"/>
                </w:rPr>
                <w:t>obolon.mk@outlook.com</w:t>
              </w:r>
            </w:hyperlink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об’єкт оренди</w:t>
            </w:r>
          </w:p>
        </w:tc>
        <w:tc>
          <w:tcPr>
            <w:tcW w:w="7229" w:type="dxa"/>
            <w:hideMark/>
          </w:tcPr>
          <w:p w:rsidR="00B12AFB" w:rsidRPr="00F754A0" w:rsidRDefault="005A36B8" w:rsidP="00E776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Нежитлове приміщення на вул. </w:t>
            </w:r>
            <w:r w:rsidR="004110EB">
              <w:rPr>
                <w:rFonts w:ascii="Times New Roman" w:hAnsi="Times New Roman"/>
                <w:sz w:val="24"/>
                <w:szCs w:val="24"/>
                <w:lang w:val="uk-UA"/>
              </w:rPr>
              <w:t>Йорданській, 7-А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площею </w:t>
            </w:r>
            <w:r w:rsidR="004110EB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="00E7765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4110E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кв.м. знаходиться </w:t>
            </w:r>
            <w:r w:rsidR="004110EB">
              <w:rPr>
                <w:rFonts w:ascii="Times New Roman" w:hAnsi="Times New Roman"/>
                <w:sz w:val="24"/>
                <w:szCs w:val="24"/>
                <w:lang w:val="uk-UA"/>
              </w:rPr>
              <w:t>на І поверсі нежитлової будівлі. Підключене до системи енергопостачання, водопостачання, каналізації, опалення.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Потребує косметичного ремонту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переліку</w:t>
            </w:r>
          </w:p>
        </w:tc>
        <w:tc>
          <w:tcPr>
            <w:tcW w:w="7229" w:type="dxa"/>
            <w:hideMark/>
          </w:tcPr>
          <w:p w:rsidR="00277390" w:rsidRPr="00F754A0" w:rsidRDefault="00A70C0D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1D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 об’єкта оренди </w:t>
            </w:r>
          </w:p>
        </w:tc>
        <w:tc>
          <w:tcPr>
            <w:tcW w:w="7229" w:type="dxa"/>
            <w:hideMark/>
          </w:tcPr>
          <w:p w:rsidR="00277390" w:rsidRPr="00F754A0" w:rsidRDefault="0056641E" w:rsidP="00411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Балансова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вартість  об’єкта оренди </w:t>
            </w:r>
            <w:r w:rsidR="001D774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станом на </w:t>
            </w:r>
            <w:r w:rsidR="0083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B12A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83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B12A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1D774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</w:t>
            </w:r>
            <w:r w:rsidR="0083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1D774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="0028102E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</w:t>
            </w:r>
            <w:r w:rsidR="004110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1 937.16</w:t>
            </w:r>
            <w:r w:rsidR="0083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57E4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об’єкта</w:t>
            </w:r>
          </w:p>
        </w:tc>
        <w:tc>
          <w:tcPr>
            <w:tcW w:w="722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нерухоме майно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Пропонований строк оренди</w:t>
            </w:r>
          </w:p>
        </w:tc>
        <w:tc>
          <w:tcPr>
            <w:tcW w:w="7229" w:type="dxa"/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отримання погодження органу управління</w:t>
            </w:r>
          </w:p>
        </w:tc>
        <w:tc>
          <w:tcPr>
            <w:tcW w:w="7229" w:type="dxa"/>
            <w:hideMark/>
          </w:tcPr>
          <w:p w:rsidR="00277390" w:rsidRPr="00F754A0" w:rsidRDefault="0083393C" w:rsidP="00FE19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потребує </w:t>
            </w:r>
          </w:p>
        </w:tc>
      </w:tr>
      <w:tr w:rsidR="00277390" w:rsidRPr="00F754A0" w:rsidTr="00142D6A">
        <w:trPr>
          <w:trHeight w:val="435"/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Фотографічне зображення майна</w:t>
            </w:r>
          </w:p>
        </w:tc>
        <w:tc>
          <w:tcPr>
            <w:tcW w:w="722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об’єкта;</w:t>
            </w:r>
          </w:p>
        </w:tc>
        <w:tc>
          <w:tcPr>
            <w:tcW w:w="7229" w:type="dxa"/>
            <w:hideMark/>
          </w:tcPr>
          <w:p w:rsidR="00FB72A6" w:rsidRDefault="00B12AFB" w:rsidP="0056641E">
            <w:pPr>
              <w:spacing w:before="100" w:beforeAutospacing="1" w:after="100" w:afterAutospacing="1" w:line="240" w:lineRule="auto"/>
              <w:rPr>
                <w:color w:val="1D222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="00142D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Київ, </w:t>
            </w:r>
            <w:r w:rsidR="005375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 w:rsidR="004110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Йорданська, 7-А</w:t>
            </w:r>
          </w:p>
          <w:p w:rsidR="00FB1242" w:rsidRPr="00FB1242" w:rsidRDefault="00FB1242" w:rsidP="0056641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і корисна площа об’єкта</w:t>
            </w:r>
          </w:p>
        </w:tc>
        <w:tc>
          <w:tcPr>
            <w:tcW w:w="7229" w:type="dxa"/>
            <w:hideMark/>
          </w:tcPr>
          <w:p w:rsidR="00277390" w:rsidRPr="00F754A0" w:rsidRDefault="004110EB" w:rsidP="00E77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E776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83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кв.м.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об’єкта оренди</w:t>
            </w:r>
          </w:p>
        </w:tc>
        <w:tc>
          <w:tcPr>
            <w:tcW w:w="7229" w:type="dxa"/>
            <w:hideMark/>
          </w:tcPr>
          <w:p w:rsidR="00FE19A9" w:rsidRPr="00B12AFB" w:rsidRDefault="004110EB" w:rsidP="00142D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10EB">
              <w:rPr>
                <w:rFonts w:ascii="Times New Roman" w:hAnsi="Times New Roman"/>
                <w:sz w:val="24"/>
                <w:szCs w:val="24"/>
                <w:lang w:val="uk-UA"/>
              </w:rPr>
              <w:t>Нежитлове приміщення на вул. Йорданській, 7-А, площею 14.6 кв.м. знаходиться на І поверсі нежитлової будівлі. Підключене до системи енергопостачання, водопостачання, каналізації, опалення. Потребує косметичного ремонту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Технічний стан, забезпечення комунікаціями</w:t>
            </w:r>
          </w:p>
        </w:tc>
        <w:tc>
          <w:tcPr>
            <w:tcW w:w="7229" w:type="dxa"/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задовільний, </w:t>
            </w:r>
            <w:r w:rsidR="004110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потребує косметичного ремонту</w:t>
            </w:r>
          </w:p>
          <w:p w:rsidR="00D91F93" w:rsidRPr="00F754A0" w:rsidRDefault="00D91F93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Поверховий план об’єкта</w:t>
            </w:r>
          </w:p>
        </w:tc>
        <w:tc>
          <w:tcPr>
            <w:tcW w:w="722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те, що об’єктом оренди є пам’ятка культурної спадщини</w:t>
            </w:r>
          </w:p>
        </w:tc>
        <w:tc>
          <w:tcPr>
            <w:tcW w:w="722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не є пам’яткою культурної спадщини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CF55DE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щодо оплати комунальних послуг</w:t>
            </w:r>
          </w:p>
        </w:tc>
        <w:tc>
          <w:tcPr>
            <w:tcW w:w="7229" w:type="dxa"/>
            <w:hideMark/>
          </w:tcPr>
          <w:p w:rsidR="00277390" w:rsidRPr="00F754A0" w:rsidRDefault="00277390" w:rsidP="00FB72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оренди не має окремих особових рахунків,</w:t>
            </w:r>
            <w:r w:rsidR="001D7742"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відкритих постачальниками комунальних послуг. Орендар повинен заключити прямі договори на відкриття особового рахунку з постачальниками таких послуг, у разі відсутності такої можливос</w:t>
            </w:r>
            <w:r w:rsidR="00563AC0"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відшкодувати витрати підпри</w:t>
            </w:r>
            <w:r w:rsidR="00563AC0"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мству балансоутримувачу відповідно до окремо укладеного договору.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</w:t>
            </w:r>
            <w:r w:rsidR="00FB72A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 договору</w:t>
            </w:r>
          </w:p>
        </w:tc>
        <w:tc>
          <w:tcPr>
            <w:tcW w:w="722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10348" w:type="dxa"/>
            <w:gridSpan w:val="2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та додаткові умови оренди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оренди</w:t>
            </w:r>
          </w:p>
        </w:tc>
        <w:tc>
          <w:tcPr>
            <w:tcW w:w="7229" w:type="dxa"/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 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про затвердження додаткових умов</w:t>
            </w:r>
          </w:p>
        </w:tc>
        <w:tc>
          <w:tcPr>
            <w:tcW w:w="722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умови не затверджено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Стартова орендна плата</w:t>
            </w:r>
          </w:p>
        </w:tc>
        <w:tc>
          <w:tcPr>
            <w:tcW w:w="7229" w:type="dxa"/>
            <w:hideMark/>
          </w:tcPr>
          <w:p w:rsidR="00277390" w:rsidRPr="00F754A0" w:rsidRDefault="009E0253" w:rsidP="00CF5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9,69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 без урахування </w:t>
            </w:r>
            <w:r w:rsidR="003F1D9F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ПДВ – для електронного аукціону</w:t>
            </w:r>
          </w:p>
        </w:tc>
      </w:tr>
      <w:tr w:rsidR="009D7651" w:rsidRPr="00221F05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221F05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1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Цільове призначення об’єкта оренди</w:t>
            </w:r>
          </w:p>
        </w:tc>
        <w:tc>
          <w:tcPr>
            <w:tcW w:w="7229" w:type="dxa"/>
            <w:hideMark/>
          </w:tcPr>
          <w:p w:rsidR="00277390" w:rsidRPr="00D41876" w:rsidRDefault="00D91F93" w:rsidP="008339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1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оренди може використовуватися за будь-яким цільовим призначенням</w:t>
            </w:r>
            <w:r w:rsidR="00297DDA" w:rsidRPr="00221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CF55DE" w:rsidRPr="00221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 не с</w:t>
            </w:r>
            <w:r w:rsidR="00AA1D8C" w:rsidRPr="00221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уперечить чинному законодавству</w:t>
            </w:r>
            <w:r w:rsidR="0083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9D7651" w:rsidRPr="009D7651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9D7651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Згода на передачу майна в суборенду</w:t>
            </w:r>
          </w:p>
        </w:tc>
        <w:tc>
          <w:tcPr>
            <w:tcW w:w="7229" w:type="dxa"/>
            <w:hideMark/>
          </w:tcPr>
          <w:p w:rsidR="0056199D" w:rsidRPr="00D41876" w:rsidRDefault="00D41876" w:rsidP="00AA1D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1876">
              <w:rPr>
                <w:rFonts w:ascii="Times New Roman" w:hAnsi="Times New Roman"/>
                <w:sz w:val="24"/>
                <w:szCs w:val="24"/>
              </w:rPr>
              <w:t>Орендодавець</w:t>
            </w:r>
            <w:proofErr w:type="spellEnd"/>
            <w:r w:rsidRPr="00D41876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D41876">
              <w:rPr>
                <w:rFonts w:ascii="Times New Roman" w:hAnsi="Times New Roman"/>
                <w:sz w:val="24"/>
                <w:szCs w:val="24"/>
              </w:rPr>
              <w:t>надав</w:t>
            </w:r>
            <w:proofErr w:type="spellEnd"/>
            <w:r w:rsidRPr="00D41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876">
              <w:rPr>
                <w:rFonts w:ascii="Times New Roman" w:hAnsi="Times New Roman"/>
                <w:sz w:val="24"/>
                <w:szCs w:val="24"/>
              </w:rPr>
              <w:t>згоду</w:t>
            </w:r>
            <w:proofErr w:type="spellEnd"/>
            <w:r w:rsidRPr="00D41876">
              <w:rPr>
                <w:rFonts w:ascii="Times New Roman" w:hAnsi="Times New Roman"/>
                <w:sz w:val="24"/>
                <w:szCs w:val="24"/>
              </w:rPr>
              <w:t xml:space="preserve"> на передачу Майна в суборенду</w:t>
            </w:r>
            <w:r w:rsidR="00AA1D8C" w:rsidRPr="00D4187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орендаря</w:t>
            </w:r>
          </w:p>
        </w:tc>
        <w:tc>
          <w:tcPr>
            <w:tcW w:w="722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Контактні дані балансоутримувача для звернень щодо ознайомлення</w:t>
            </w:r>
          </w:p>
        </w:tc>
        <w:tc>
          <w:tcPr>
            <w:tcW w:w="7229" w:type="dxa"/>
          </w:tcPr>
          <w:p w:rsidR="00F42398" w:rsidRPr="009E0253" w:rsidRDefault="009E0253" w:rsidP="008751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Язвінська</w:t>
            </w:r>
            <w:proofErr w:type="spellEnd"/>
            <w:r w:rsidRPr="009E0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0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Світлана</w:t>
            </w:r>
            <w:proofErr w:type="spellEnd"/>
            <w:r w:rsidRPr="009E0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0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Михайлівна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</w:t>
            </w:r>
            <w:proofErr w:type="spellStart"/>
            <w:r w:rsidRPr="009E0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В.о</w:t>
            </w:r>
            <w:proofErr w:type="spellEnd"/>
            <w:r w:rsidRPr="009E0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начальника сектору </w:t>
            </w:r>
            <w:proofErr w:type="spellStart"/>
            <w:r w:rsidRPr="009E0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9E0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0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нежитловим</w:t>
            </w:r>
            <w:proofErr w:type="spellEnd"/>
            <w:r w:rsidRPr="009E0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</w:t>
            </w:r>
            <w:r w:rsidRPr="009E0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+38 (044) 332-35-56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               </w:t>
            </w:r>
            <w:r w:rsidR="008751C2" w:rsidRPr="00FB6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arenda.obolon@ukr.net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аукціон (спосіб та дата) Кінцевий строк подання заяви  на участь в аукціоні</w:t>
            </w:r>
          </w:p>
        </w:tc>
        <w:tc>
          <w:tcPr>
            <w:tcW w:w="7229" w:type="dxa"/>
            <w:hideMark/>
          </w:tcPr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  аукціону </w:t>
            </w:r>
            <w:r w:rsidR="00A11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27 </w:t>
            </w:r>
            <w:r w:rsidR="00925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верес</w:t>
            </w:r>
            <w:r w:rsidR="00144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ня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202</w:t>
            </w:r>
            <w:r w:rsidR="00BB1B36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</w:t>
            </w:r>
            <w:r w:rsidR="00784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оку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277390" w:rsidRPr="00F754A0" w:rsidRDefault="00277390" w:rsidP="00A11C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Кінцевий строк подання заяви на участь в аукціоні  </w:t>
            </w:r>
            <w:r w:rsidR="00925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="00A11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  <w:bookmarkStart w:id="0" w:name="_GoBack"/>
            <w:bookmarkEnd w:id="0"/>
            <w:r w:rsidR="008751C2" w:rsidRPr="00821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9E0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вересня </w:t>
            </w:r>
            <w:r w:rsidR="007019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849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</w:t>
            </w:r>
            <w:r w:rsidR="00BB1B36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2021 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</w:t>
            </w:r>
            <w:r w:rsidR="00784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оку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9D7651" w:rsidRPr="00A11C5B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9D7651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умови, на яких проводиться аукціон:</w:t>
            </w:r>
          </w:p>
        </w:tc>
        <w:tc>
          <w:tcPr>
            <w:tcW w:w="7229" w:type="dxa"/>
            <w:hideMark/>
          </w:tcPr>
          <w:p w:rsidR="00277390" w:rsidRPr="009D7651" w:rsidRDefault="00277390" w:rsidP="00E776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розмір мінімального кроку підвищення стартової орендної плати під час аукціону  1 % стартової орендної плати – </w:t>
            </w:r>
            <w:r w:rsidR="00411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  <w:r w:rsidR="001B3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</w:t>
            </w:r>
            <w:r w:rsidR="00411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 w:rsidR="001B3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  <w:r w:rsidR="008751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57E4D"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(відповідно до пункту 70 Порядку передачі майна в оренду державного та комунального майна, затверджено постановою Кабінету Міністрів України від 03.06.2020 № 483 «Деякі питання оренди державного та комунального майна»); Розмір гарантійного внеску – </w:t>
            </w:r>
            <w:r w:rsidR="00411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 w:rsidR="00E7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 </w:t>
            </w:r>
            <w:r w:rsidR="00411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657</w:t>
            </w:r>
            <w:r w:rsidR="00E7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</w:t>
            </w:r>
            <w:r w:rsidR="00411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 w:rsidRPr="009D7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грн; Розмір реєстраційного внеску – </w:t>
            </w:r>
            <w:r w:rsidR="00A70C0D" w:rsidRPr="00821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600</w:t>
            </w:r>
            <w:r w:rsidR="00537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A70C0D" w:rsidRPr="00821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</w:t>
            </w:r>
            <w:r w:rsidRPr="00821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</w:t>
            </w: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грн;</w:t>
            </w:r>
            <w:r w:rsidR="00D91F93"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751C2" w:rsidRPr="009D7651" w:rsidTr="00142D6A">
        <w:trPr>
          <w:tblCellSpacing w:w="0" w:type="dxa"/>
        </w:trPr>
        <w:tc>
          <w:tcPr>
            <w:tcW w:w="3119" w:type="dxa"/>
          </w:tcPr>
          <w:p w:rsidR="008751C2" w:rsidRPr="00F32294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Додаткова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</w:p>
        </w:tc>
        <w:tc>
          <w:tcPr>
            <w:tcW w:w="7229" w:type="dxa"/>
          </w:tcPr>
          <w:p w:rsidR="008751C2" w:rsidRPr="00F32294" w:rsidRDefault="008751C2" w:rsidP="008751C2">
            <w:pPr>
              <w:pStyle w:val="a9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32294">
              <w:rPr>
                <w:rFonts w:ascii="Times New Roman" w:hAnsi="Times New Roman" w:cs="Times New Roman"/>
                <w:lang w:val="uk-UA"/>
              </w:rPr>
              <w:t xml:space="preserve">реквізити розрахунків операторів ЕМ за посиланням на сторінку </w:t>
            </w:r>
            <w:proofErr w:type="spellStart"/>
            <w:r w:rsidRPr="00F32294">
              <w:rPr>
                <w:rFonts w:ascii="Times New Roman" w:hAnsi="Times New Roman" w:cs="Times New Roman"/>
                <w:lang w:val="uk-UA"/>
              </w:rPr>
              <w:t>вебсайта</w:t>
            </w:r>
            <w:proofErr w:type="spellEnd"/>
            <w:r w:rsidRPr="00F32294">
              <w:rPr>
                <w:rFonts w:ascii="Times New Roman" w:hAnsi="Times New Roman" w:cs="Times New Roman"/>
                <w:lang w:val="uk-UA"/>
              </w:rPr>
              <w:t xml:space="preserve"> адміністратора, на якій зазначені реквізити таких рахунків</w:t>
            </w:r>
          </w:p>
        </w:tc>
      </w:tr>
      <w:tr w:rsidR="008751C2" w:rsidRPr="00F754A0" w:rsidTr="00142D6A">
        <w:trPr>
          <w:tblCellSpacing w:w="0" w:type="dxa"/>
        </w:trPr>
        <w:tc>
          <w:tcPr>
            <w:tcW w:w="3119" w:type="dxa"/>
          </w:tcPr>
          <w:p w:rsidR="00B12AFB" w:rsidRDefault="00B12AFB" w:rsidP="00B12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Обов’язкові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переможця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передують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укладенню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751C2" w:rsidRPr="00F32294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B12AFB" w:rsidRPr="00B12AFB" w:rsidRDefault="00B12AFB" w:rsidP="00B12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день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укладення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Договору </w:t>
            </w:r>
            <w:proofErr w:type="spellStart"/>
            <w:proofErr w:type="gram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proofErr w:type="gram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цієї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підставі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протоколу про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електронного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аукціону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Орендар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сплачує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Балансоутримувача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авансовий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внесок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орендної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плати  за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місяців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зазначену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пункті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Умов 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Договору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додається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оголошення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а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саме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12AFB" w:rsidRPr="00B12AFB" w:rsidRDefault="00B12AFB" w:rsidP="00B12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у </w:t>
            </w:r>
            <w:proofErr w:type="spellStart"/>
            <w:proofErr w:type="gram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розмірі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</w:t>
            </w:r>
            <w:proofErr w:type="gram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двох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місячних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орендних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плат,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результатами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12AFB" w:rsidRPr="00B12AFB" w:rsidRDefault="00B12AFB" w:rsidP="00B12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день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підписання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Договору 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proofErr w:type="gram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Орендар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сплачує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Балансоутримувача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забезпечувальний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депозит в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розмірі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визначеному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пункті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Умов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Договору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додається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оголошення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саме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751C2" w:rsidRPr="00F32294" w:rsidRDefault="00B12AFB" w:rsidP="00B12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у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розмірі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(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двох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місячних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орендних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плат, 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результатами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але в будь-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якому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розмірі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меншому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розмір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мінімальної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заробітної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плати станом на перше число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якому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укладається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Договір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77650" w:rsidRPr="00F754A0" w:rsidTr="00142D6A">
        <w:trPr>
          <w:tblCellSpacing w:w="0" w:type="dxa"/>
        </w:trPr>
        <w:tc>
          <w:tcPr>
            <w:tcW w:w="3119" w:type="dxa"/>
          </w:tcPr>
          <w:p w:rsidR="00E77650" w:rsidRPr="00F32294" w:rsidRDefault="00E77650" w:rsidP="00E776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Технічні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реквізити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оголошення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E77650" w:rsidRDefault="00E77650" w:rsidP="00E77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Єдине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посилання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веб-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сторінку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адміністратора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якій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посилання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алфавітному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порядку на веб-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сторінки</w:t>
            </w:r>
            <w:proofErr w:type="spellEnd"/>
          </w:p>
          <w:p w:rsidR="00E77650" w:rsidRPr="00F32294" w:rsidRDefault="00E77650" w:rsidP="00E77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операторів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електронного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майданчика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мають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">
              <w:r w:rsidRPr="0098694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https://prozorro.sale/info/elektronni-majdanchiki-ets-prozorroprodazhi-cbd2</w:t>
              </w:r>
            </w:hyperlink>
            <w:r w:rsidRPr="009869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E77650" w:rsidRPr="00F754A0" w:rsidTr="00142D6A">
        <w:trPr>
          <w:tblCellSpacing w:w="0" w:type="dxa"/>
        </w:trPr>
        <w:tc>
          <w:tcPr>
            <w:tcW w:w="3119" w:type="dxa"/>
          </w:tcPr>
          <w:p w:rsidR="00E77650" w:rsidRPr="00F32294" w:rsidRDefault="00E77650" w:rsidP="00E776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Реквізити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сплати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реєстраційного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внеску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E77650" w:rsidRPr="00F32294" w:rsidRDefault="00E77650" w:rsidP="00E776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Одержувач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Оболонська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Києві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77650" w:rsidRPr="001A6FD0" w:rsidRDefault="00E77650" w:rsidP="00E776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UA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168201720355179031048077879</w:t>
            </w:r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(для </w:t>
            </w: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перерахування</w:t>
            </w:r>
            <w:proofErr w:type="spellEnd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реєстраційного</w:t>
            </w:r>
            <w:proofErr w:type="spellEnd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внеску</w:t>
            </w:r>
            <w:proofErr w:type="spellEnd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77650" w:rsidRPr="001A6FD0" w:rsidRDefault="00E77650" w:rsidP="00E776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 </w:t>
            </w: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одержувача</w:t>
            </w:r>
            <w:proofErr w:type="spellEnd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Державна</w:t>
            </w:r>
            <w:proofErr w:type="spellEnd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казначейська</w:t>
            </w:r>
            <w:proofErr w:type="spellEnd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служба </w:t>
            </w: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  <w:p w:rsidR="00E77650" w:rsidRPr="001A6FD0" w:rsidRDefault="00E77650" w:rsidP="00E776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МФО 820019</w:t>
            </w:r>
          </w:p>
          <w:p w:rsidR="00E77650" w:rsidRPr="00F32294" w:rsidRDefault="00E77650" w:rsidP="00E776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ЄДРПОУ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37371727</w:t>
            </w:r>
          </w:p>
          <w:p w:rsidR="00E77650" w:rsidRPr="00F32294" w:rsidRDefault="00E77650" w:rsidP="00E77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23EE1" w:rsidRPr="00F754A0" w:rsidRDefault="00123EE1" w:rsidP="00277390">
      <w:pPr>
        <w:spacing w:before="100" w:beforeAutospacing="1" w:after="100" w:afterAutospacing="1" w:line="240" w:lineRule="auto"/>
        <w:jc w:val="both"/>
        <w:rPr>
          <w:sz w:val="2"/>
          <w:szCs w:val="2"/>
          <w:lang w:val="uk-UA"/>
        </w:rPr>
      </w:pPr>
    </w:p>
    <w:sectPr w:rsidR="00123EE1" w:rsidRPr="00F754A0" w:rsidSect="00CE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93763"/>
    <w:multiLevelType w:val="hybridMultilevel"/>
    <w:tmpl w:val="9776EFD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3"/>
    <w:rsid w:val="000370F9"/>
    <w:rsid w:val="0004199D"/>
    <w:rsid w:val="00056770"/>
    <w:rsid w:val="000824B5"/>
    <w:rsid w:val="00090B9E"/>
    <w:rsid w:val="00097DE1"/>
    <w:rsid w:val="000B4DDF"/>
    <w:rsid w:val="00123EE1"/>
    <w:rsid w:val="00142D6A"/>
    <w:rsid w:val="0014425C"/>
    <w:rsid w:val="00151259"/>
    <w:rsid w:val="001B3FA3"/>
    <w:rsid w:val="001C3299"/>
    <w:rsid w:val="001C65EA"/>
    <w:rsid w:val="001D7742"/>
    <w:rsid w:val="001E0DF2"/>
    <w:rsid w:val="00221F05"/>
    <w:rsid w:val="002548B1"/>
    <w:rsid w:val="002606F0"/>
    <w:rsid w:val="00277390"/>
    <w:rsid w:val="0028102E"/>
    <w:rsid w:val="002826AA"/>
    <w:rsid w:val="002921BB"/>
    <w:rsid w:val="00297DDA"/>
    <w:rsid w:val="002A1665"/>
    <w:rsid w:val="002E091E"/>
    <w:rsid w:val="002F7391"/>
    <w:rsid w:val="00304F28"/>
    <w:rsid w:val="003729F9"/>
    <w:rsid w:val="003969DB"/>
    <w:rsid w:val="003F1D9F"/>
    <w:rsid w:val="00405649"/>
    <w:rsid w:val="004110EB"/>
    <w:rsid w:val="00414BFF"/>
    <w:rsid w:val="00443718"/>
    <w:rsid w:val="00475B34"/>
    <w:rsid w:val="004D07E3"/>
    <w:rsid w:val="004E5A11"/>
    <w:rsid w:val="00515C22"/>
    <w:rsid w:val="005375F4"/>
    <w:rsid w:val="0056199D"/>
    <w:rsid w:val="00563AC0"/>
    <w:rsid w:val="0056641E"/>
    <w:rsid w:val="00573BF3"/>
    <w:rsid w:val="005A36B8"/>
    <w:rsid w:val="005A6BAD"/>
    <w:rsid w:val="005C31A2"/>
    <w:rsid w:val="00616EE2"/>
    <w:rsid w:val="00651221"/>
    <w:rsid w:val="00676995"/>
    <w:rsid w:val="006A72DC"/>
    <w:rsid w:val="006C6D45"/>
    <w:rsid w:val="006E2CF0"/>
    <w:rsid w:val="006F0D46"/>
    <w:rsid w:val="00701926"/>
    <w:rsid w:val="007849EC"/>
    <w:rsid w:val="00797B37"/>
    <w:rsid w:val="00800DC1"/>
    <w:rsid w:val="00821D43"/>
    <w:rsid w:val="0083393C"/>
    <w:rsid w:val="008751C2"/>
    <w:rsid w:val="008A66D1"/>
    <w:rsid w:val="008B555F"/>
    <w:rsid w:val="008C0079"/>
    <w:rsid w:val="0090592E"/>
    <w:rsid w:val="00924A2C"/>
    <w:rsid w:val="00925E7E"/>
    <w:rsid w:val="00927043"/>
    <w:rsid w:val="00944F3F"/>
    <w:rsid w:val="00957E4D"/>
    <w:rsid w:val="00964E9C"/>
    <w:rsid w:val="009730D4"/>
    <w:rsid w:val="009D7651"/>
    <w:rsid w:val="009E0253"/>
    <w:rsid w:val="00A02334"/>
    <w:rsid w:val="00A11C5B"/>
    <w:rsid w:val="00A471D1"/>
    <w:rsid w:val="00A70C0D"/>
    <w:rsid w:val="00A8720C"/>
    <w:rsid w:val="00AA1D8C"/>
    <w:rsid w:val="00B12AFB"/>
    <w:rsid w:val="00B2326E"/>
    <w:rsid w:val="00B2395D"/>
    <w:rsid w:val="00B46702"/>
    <w:rsid w:val="00B75DEB"/>
    <w:rsid w:val="00B936DB"/>
    <w:rsid w:val="00BA1B31"/>
    <w:rsid w:val="00BB1B36"/>
    <w:rsid w:val="00BE56E2"/>
    <w:rsid w:val="00C055E4"/>
    <w:rsid w:val="00C1537E"/>
    <w:rsid w:val="00C25D7D"/>
    <w:rsid w:val="00C85C01"/>
    <w:rsid w:val="00CE34BF"/>
    <w:rsid w:val="00CF4295"/>
    <w:rsid w:val="00CF55DE"/>
    <w:rsid w:val="00D25ED5"/>
    <w:rsid w:val="00D41876"/>
    <w:rsid w:val="00D754E5"/>
    <w:rsid w:val="00D75B67"/>
    <w:rsid w:val="00D91F93"/>
    <w:rsid w:val="00DF7854"/>
    <w:rsid w:val="00E12275"/>
    <w:rsid w:val="00E316BE"/>
    <w:rsid w:val="00E36979"/>
    <w:rsid w:val="00E77650"/>
    <w:rsid w:val="00EC4F99"/>
    <w:rsid w:val="00ED0823"/>
    <w:rsid w:val="00F058B6"/>
    <w:rsid w:val="00F42398"/>
    <w:rsid w:val="00F52870"/>
    <w:rsid w:val="00F754A0"/>
    <w:rsid w:val="00F937BB"/>
    <w:rsid w:val="00F9582E"/>
    <w:rsid w:val="00FA6594"/>
    <w:rsid w:val="00FB1242"/>
    <w:rsid w:val="00FB72A6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6419"/>
  <w15:docId w15:val="{ACC4F43C-CADD-4FF7-87AC-2F0DBCF8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26AA"/>
    <w:rPr>
      <w:color w:val="0000FF"/>
      <w:u w:val="single"/>
    </w:rPr>
  </w:style>
  <w:style w:type="paragraph" w:customStyle="1" w:styleId="a4">
    <w:name w:val="Нормальний текст"/>
    <w:basedOn w:val="a"/>
    <w:rsid w:val="003F1D9F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xfmc1">
    <w:name w:val="xfmc1"/>
    <w:basedOn w:val="a"/>
    <w:rsid w:val="00CF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0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91E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56641E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221F05"/>
    <w:pPr>
      <w:ind w:left="720"/>
      <w:contextualSpacing/>
    </w:pPr>
  </w:style>
  <w:style w:type="paragraph" w:styleId="a9">
    <w:name w:val="Normal (Web)"/>
    <w:basedOn w:val="a"/>
    <w:rsid w:val="008751C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mailto:obolon.mk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4000</Words>
  <Characters>2280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Наталія</dc:creator>
  <cp:keywords/>
  <dc:description/>
  <cp:lastModifiedBy>Відділ Майна 5</cp:lastModifiedBy>
  <cp:revision>8</cp:revision>
  <cp:lastPrinted>2021-09-03T07:58:00Z</cp:lastPrinted>
  <dcterms:created xsi:type="dcterms:W3CDTF">2021-09-02T10:37:00Z</dcterms:created>
  <dcterms:modified xsi:type="dcterms:W3CDTF">2021-09-06T09:41:00Z</dcterms:modified>
</cp:coreProperties>
</file>