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8C45C8">
        <w:rPr>
          <w:b/>
        </w:rPr>
        <w:t>Міськавтопарк</w:t>
      </w:r>
      <w:proofErr w:type="spellEnd"/>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Default="001E7273" w:rsidP="001E7273">
      <w:pPr>
        <w:tabs>
          <w:tab w:val="left" w:pos="0"/>
        </w:tabs>
        <w:jc w:val="both"/>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387E17C6"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9E5BC9">
        <w:rPr>
          <w:color w:val="000000" w:themeColor="text1"/>
          <w:lang w:val="ru-RU"/>
        </w:rPr>
        <w:t>3000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9E5BC9">
        <w:rPr>
          <w:color w:val="000000" w:themeColor="text1"/>
        </w:rPr>
        <w:t>три тисячі</w:t>
      </w:r>
      <w:r w:rsidR="00741E63">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3FC1812"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майданчика для паркування транспортних засобів та сплачується Переможцем аукціону на користь КП «</w:t>
      </w:r>
      <w:proofErr w:type="spellStart"/>
      <w:r w:rsidR="00A81FC9" w:rsidRPr="00DF1C99">
        <w:rPr>
          <w:color w:val="000000" w:themeColor="text1"/>
        </w:rPr>
        <w:t>Міськавтопарк</w:t>
      </w:r>
      <w:proofErr w:type="spellEnd"/>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67885602"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9E5BC9">
        <w:rPr>
          <w:b/>
          <w:i/>
          <w:color w:val="000000" w:themeColor="text1"/>
        </w:rPr>
        <w:t xml:space="preserve">вул. Сергія Єфремова (вул. </w:t>
      </w:r>
      <w:proofErr w:type="spellStart"/>
      <w:r w:rsidR="009E5BC9">
        <w:rPr>
          <w:b/>
          <w:i/>
          <w:color w:val="000000" w:themeColor="text1"/>
        </w:rPr>
        <w:t>Ворошилова</w:t>
      </w:r>
      <w:proofErr w:type="spellEnd"/>
      <w:r w:rsidR="009E5BC9">
        <w:rPr>
          <w:b/>
          <w:i/>
          <w:color w:val="000000" w:themeColor="text1"/>
        </w:rPr>
        <w:t>), 16</w:t>
      </w:r>
      <w:r w:rsidR="005723B1">
        <w:rPr>
          <w:b/>
          <w:i/>
          <w:color w:val="000000" w:themeColor="text1"/>
        </w:rPr>
        <w:t xml:space="preserve"> </w:t>
      </w:r>
      <w:r w:rsidR="00DD1803">
        <w:rPr>
          <w:b/>
          <w:i/>
          <w:color w:val="000000" w:themeColor="text1"/>
        </w:rPr>
        <w:t>(</w:t>
      </w:r>
      <w:r w:rsidR="009E5BC9">
        <w:rPr>
          <w:b/>
          <w:i/>
          <w:color w:val="000000" w:themeColor="text1"/>
        </w:rPr>
        <w:t>5</w:t>
      </w:r>
      <w:r w:rsidR="00D32C09">
        <w:rPr>
          <w:b/>
          <w:i/>
          <w:color w:val="000000" w:themeColor="text1"/>
        </w:rPr>
        <w:t xml:space="preserve"> машино/місць</w:t>
      </w:r>
      <w:r w:rsidR="00F9138F">
        <w:rPr>
          <w:b/>
          <w:i/>
          <w:color w:val="000000" w:themeColor="text1"/>
        </w:rPr>
        <w:t>, в тому числі</w:t>
      </w:r>
      <w:r w:rsidR="00741E63">
        <w:rPr>
          <w:b/>
          <w:i/>
          <w:color w:val="000000" w:themeColor="text1"/>
        </w:rPr>
        <w:t xml:space="preserve"> </w:t>
      </w:r>
      <w:r w:rsidR="004600FE">
        <w:rPr>
          <w:b/>
          <w:i/>
          <w:color w:val="000000" w:themeColor="text1"/>
        </w:rPr>
        <w:t>1</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6282AD0E"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9E5BC9">
        <w:rPr>
          <w:b/>
          <w:i/>
          <w:color w:val="000000" w:themeColor="text1"/>
        </w:rPr>
        <w:t xml:space="preserve">                </w:t>
      </w:r>
      <w:r w:rsidR="009E5BC9">
        <w:rPr>
          <w:b/>
          <w:i/>
          <w:color w:val="000000" w:themeColor="text1"/>
        </w:rPr>
        <w:t xml:space="preserve">вул. Сергія Єфремова (вул. </w:t>
      </w:r>
      <w:proofErr w:type="spellStart"/>
      <w:r w:rsidR="009E5BC9">
        <w:rPr>
          <w:b/>
          <w:i/>
          <w:color w:val="000000" w:themeColor="text1"/>
        </w:rPr>
        <w:t>Ворошилова</w:t>
      </w:r>
      <w:proofErr w:type="spellEnd"/>
      <w:r w:rsidR="009E5BC9">
        <w:rPr>
          <w:b/>
          <w:i/>
          <w:color w:val="000000" w:themeColor="text1"/>
        </w:rPr>
        <w:t>), 16</w:t>
      </w:r>
      <w:r w:rsidR="009E5BC9">
        <w:rPr>
          <w:b/>
          <w:i/>
          <w:color w:val="000000" w:themeColor="text1"/>
        </w:rPr>
        <w:t xml:space="preserve">, </w:t>
      </w:r>
      <w:r w:rsidR="00DD1803">
        <w:rPr>
          <w:b/>
          <w:i/>
          <w:color w:val="000000" w:themeColor="text1"/>
        </w:rPr>
        <w:t>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0F21BAA6"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9E5BC9">
        <w:rPr>
          <w:rFonts w:ascii="Times New Roman" w:hAnsi="Times New Roman" w:cs="Times New Roman"/>
          <w:color w:val="000000" w:themeColor="text1"/>
          <w:sz w:val="24"/>
          <w:szCs w:val="24"/>
          <w:lang w:val="uk-UA" w:eastAsia="uk-UA"/>
        </w:rPr>
        <w:t>30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1B19A831"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9E5BC9">
        <w:rPr>
          <w:rFonts w:ascii="Times New Roman" w:hAnsi="Times New Roman" w:cs="Times New Roman"/>
          <w:color w:val="000000" w:themeColor="text1"/>
          <w:sz w:val="24"/>
          <w:szCs w:val="24"/>
          <w:lang w:val="uk-UA" w:eastAsia="uk-UA"/>
        </w:rPr>
        <w:t>300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proofErr w:type="spellStart"/>
      <w:r w:rsidR="00A81FC9">
        <w:rPr>
          <w:rFonts w:ascii="Times New Roman" w:hAnsi="Times New Roman" w:cs="Times New Roman"/>
          <w:color w:val="auto"/>
          <w:sz w:val="24"/>
          <w:szCs w:val="24"/>
          <w:lang w:val="uk-UA" w:eastAsia="uk-UA"/>
        </w:rPr>
        <w:t>Міськавтопарк</w:t>
      </w:r>
      <w:proofErr w:type="spellEnd"/>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proofErr w:type="spellStart"/>
      <w:r w:rsidR="00A81FC9">
        <w:rPr>
          <w:color w:val="000000" w:themeColor="text1"/>
        </w:rPr>
        <w:t>Міськавтопарк</w:t>
      </w:r>
      <w:proofErr w:type="spellEnd"/>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2C4754"/>
    <w:rsid w:val="00327C9C"/>
    <w:rsid w:val="003A5818"/>
    <w:rsid w:val="003B784D"/>
    <w:rsid w:val="003C065B"/>
    <w:rsid w:val="003D35C2"/>
    <w:rsid w:val="003E7BD2"/>
    <w:rsid w:val="0041199A"/>
    <w:rsid w:val="004600FE"/>
    <w:rsid w:val="00486CDF"/>
    <w:rsid w:val="004E7929"/>
    <w:rsid w:val="00500165"/>
    <w:rsid w:val="00565344"/>
    <w:rsid w:val="005723B1"/>
    <w:rsid w:val="005828EC"/>
    <w:rsid w:val="00583CB6"/>
    <w:rsid w:val="00592C52"/>
    <w:rsid w:val="00594FEC"/>
    <w:rsid w:val="005E5D82"/>
    <w:rsid w:val="00645875"/>
    <w:rsid w:val="00670C6B"/>
    <w:rsid w:val="00685694"/>
    <w:rsid w:val="006B4F6B"/>
    <w:rsid w:val="007251FB"/>
    <w:rsid w:val="00741E63"/>
    <w:rsid w:val="007513E3"/>
    <w:rsid w:val="007B7650"/>
    <w:rsid w:val="007B79CE"/>
    <w:rsid w:val="00816FE7"/>
    <w:rsid w:val="00832CC5"/>
    <w:rsid w:val="00871C5E"/>
    <w:rsid w:val="00897751"/>
    <w:rsid w:val="008C45C8"/>
    <w:rsid w:val="008C71BF"/>
    <w:rsid w:val="008D133E"/>
    <w:rsid w:val="00932181"/>
    <w:rsid w:val="00943D6A"/>
    <w:rsid w:val="0098551F"/>
    <w:rsid w:val="00992F6A"/>
    <w:rsid w:val="009A3E88"/>
    <w:rsid w:val="009E299C"/>
    <w:rsid w:val="009E5BC9"/>
    <w:rsid w:val="009F49A0"/>
    <w:rsid w:val="00A2330E"/>
    <w:rsid w:val="00A45DDF"/>
    <w:rsid w:val="00A47568"/>
    <w:rsid w:val="00A6352A"/>
    <w:rsid w:val="00A81FC9"/>
    <w:rsid w:val="00A877A9"/>
    <w:rsid w:val="00AB72C3"/>
    <w:rsid w:val="00AE18A0"/>
    <w:rsid w:val="00AE5FB2"/>
    <w:rsid w:val="00AF14F5"/>
    <w:rsid w:val="00B06ED3"/>
    <w:rsid w:val="00B12C33"/>
    <w:rsid w:val="00B66069"/>
    <w:rsid w:val="00B73335"/>
    <w:rsid w:val="00B7571B"/>
    <w:rsid w:val="00B7724E"/>
    <w:rsid w:val="00BD37DD"/>
    <w:rsid w:val="00BF3E7F"/>
    <w:rsid w:val="00C137F5"/>
    <w:rsid w:val="00C329DB"/>
    <w:rsid w:val="00C74473"/>
    <w:rsid w:val="00CC0BCC"/>
    <w:rsid w:val="00CD04C1"/>
    <w:rsid w:val="00CF7DC0"/>
    <w:rsid w:val="00D1742A"/>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 w:val="00FF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1632</Words>
  <Characters>9308</Characters>
  <Application>Microsoft Macintosh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2</cp:revision>
  <cp:lastPrinted>2018-05-21T15:08:00Z</cp:lastPrinted>
  <dcterms:created xsi:type="dcterms:W3CDTF">2020-09-14T09:09:00Z</dcterms:created>
  <dcterms:modified xsi:type="dcterms:W3CDTF">2020-09-14T09:09:00Z</dcterms:modified>
</cp:coreProperties>
</file>