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5BEC36" w14:textId="77777777" w:rsidR="00FC1763" w:rsidRPr="00FC1763" w:rsidRDefault="00FC1763" w:rsidP="006F4F6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C1763">
        <w:rPr>
          <w:rFonts w:ascii="Times New Roman" w:hAnsi="Times New Roman" w:cs="Times New Roman"/>
        </w:rPr>
        <w:t>Додаток  14</w:t>
      </w:r>
    </w:p>
    <w:p w14:paraId="2881C536" w14:textId="77777777" w:rsidR="00FC1763" w:rsidRDefault="00FC1763" w:rsidP="00FC1763">
      <w:pPr>
        <w:spacing w:after="0" w:line="240" w:lineRule="auto"/>
        <w:rPr>
          <w:rFonts w:ascii="Times New Roman" w:hAnsi="Times New Roman" w:cs="Times New Roman"/>
        </w:rPr>
      </w:pPr>
      <w:r w:rsidRPr="00FC1763">
        <w:rPr>
          <w:rFonts w:ascii="Times New Roman" w:hAnsi="Times New Roman" w:cs="Times New Roman"/>
        </w:rPr>
        <w:tab/>
      </w:r>
      <w:r w:rsidRPr="00FC1763">
        <w:rPr>
          <w:rFonts w:ascii="Times New Roman" w:hAnsi="Times New Roman" w:cs="Times New Roman"/>
        </w:rPr>
        <w:tab/>
      </w:r>
      <w:r w:rsidRPr="00FC1763">
        <w:rPr>
          <w:rFonts w:ascii="Times New Roman" w:hAnsi="Times New Roman" w:cs="Times New Roman"/>
        </w:rPr>
        <w:tab/>
      </w:r>
      <w:r w:rsidRPr="00FC1763">
        <w:rPr>
          <w:rFonts w:ascii="Times New Roman" w:hAnsi="Times New Roman" w:cs="Times New Roman"/>
        </w:rPr>
        <w:tab/>
      </w:r>
      <w:r w:rsidRPr="00FC1763">
        <w:rPr>
          <w:rFonts w:ascii="Times New Roman" w:hAnsi="Times New Roman" w:cs="Times New Roman"/>
        </w:rPr>
        <w:tab/>
      </w:r>
      <w:r w:rsidRPr="00FC1763">
        <w:rPr>
          <w:rFonts w:ascii="Times New Roman" w:hAnsi="Times New Roman" w:cs="Times New Roman"/>
        </w:rPr>
        <w:tab/>
      </w:r>
      <w:r w:rsidRPr="00FC1763">
        <w:rPr>
          <w:rFonts w:ascii="Times New Roman" w:hAnsi="Times New Roman" w:cs="Times New Roman"/>
        </w:rPr>
        <w:tab/>
      </w:r>
      <w:r w:rsidRPr="00FC1763">
        <w:rPr>
          <w:rFonts w:ascii="Times New Roman" w:hAnsi="Times New Roman" w:cs="Times New Roman"/>
        </w:rPr>
        <w:tab/>
      </w:r>
      <w:r w:rsidRPr="00FC176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д</w:t>
      </w:r>
      <w:r w:rsidRPr="00FC1763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 Регламенту щодо</w:t>
      </w:r>
    </w:p>
    <w:p w14:paraId="15776A2F" w14:textId="77777777" w:rsidR="00FC1763" w:rsidRDefault="00FC1763" w:rsidP="00FC176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організації та здійснення</w:t>
      </w:r>
    </w:p>
    <w:p w14:paraId="21313E14" w14:textId="77777777" w:rsidR="00FC1763" w:rsidRDefault="00FC1763" w:rsidP="00FC176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приватизації об</w:t>
      </w:r>
      <w:r w:rsidRPr="00C51186">
        <w:rPr>
          <w:rFonts w:ascii="Times New Roman" w:hAnsi="Times New Roman" w:cs="Times New Roman"/>
          <w:lang w:val="ru-RU"/>
        </w:rPr>
        <w:t>’</w:t>
      </w:r>
      <w:proofErr w:type="spellStart"/>
      <w:r>
        <w:rPr>
          <w:rFonts w:ascii="Times New Roman" w:hAnsi="Times New Roman" w:cs="Times New Roman"/>
        </w:rPr>
        <w:t>єктів</w:t>
      </w:r>
      <w:proofErr w:type="spellEnd"/>
      <w:r>
        <w:rPr>
          <w:rFonts w:ascii="Times New Roman" w:hAnsi="Times New Roman" w:cs="Times New Roman"/>
        </w:rPr>
        <w:t xml:space="preserve"> малої</w:t>
      </w:r>
    </w:p>
    <w:p w14:paraId="79275729" w14:textId="77777777" w:rsidR="00FC1763" w:rsidRPr="00FC1763" w:rsidRDefault="00FC1763" w:rsidP="00FC176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приватизації на аукціонах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(пункт 13 глави 7)</w:t>
      </w:r>
      <w:r>
        <w:rPr>
          <w:rFonts w:ascii="Times New Roman" w:hAnsi="Times New Roman" w:cs="Times New Roman"/>
        </w:rPr>
        <w:tab/>
        <w:t xml:space="preserve"> </w:t>
      </w:r>
    </w:p>
    <w:p w14:paraId="7547AE30" w14:textId="77777777" w:rsidR="00FC1763" w:rsidRDefault="00FC1763" w:rsidP="006F4F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АКТ</w:t>
      </w:r>
    </w:p>
    <w:p w14:paraId="59F24FA9" w14:textId="77777777" w:rsidR="00FC1763" w:rsidRDefault="00FC1763" w:rsidP="001229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 не</w:t>
      </w:r>
      <w:r w:rsidR="001229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підписання договору купівлі-продажу</w:t>
      </w:r>
    </w:p>
    <w:p w14:paraId="3FE6F9B6" w14:textId="497A0443" w:rsidR="00FC1763" w:rsidRDefault="00FC1763" w:rsidP="001229F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м.Рівне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2</w:t>
      </w:r>
      <w:r w:rsidR="00C5118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.10.2021 </w:t>
      </w:r>
    </w:p>
    <w:p w14:paraId="1B068380" w14:textId="4D583BD0" w:rsidR="00FC1763" w:rsidRDefault="00FC1763" w:rsidP="001229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 результатами електронного аукціону з продажу </w:t>
      </w:r>
      <w:r w:rsidRPr="00FC1763">
        <w:rPr>
          <w:rFonts w:ascii="Times New Roman" w:hAnsi="Times New Roman" w:cs="Times New Roman"/>
          <w:sz w:val="28"/>
          <w:szCs w:val="28"/>
        </w:rPr>
        <w:t>об</w:t>
      </w:r>
      <w:r w:rsidRPr="00FC1763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 w:rsidRPr="00FC1763">
        <w:rPr>
          <w:rFonts w:ascii="Times New Roman" w:hAnsi="Times New Roman" w:cs="Times New Roman"/>
          <w:sz w:val="28"/>
          <w:szCs w:val="28"/>
        </w:rPr>
        <w:t>єкт</w:t>
      </w:r>
      <w:r w:rsidR="00845463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845463">
        <w:rPr>
          <w:rFonts w:ascii="Times New Roman" w:hAnsi="Times New Roman" w:cs="Times New Roman"/>
          <w:sz w:val="28"/>
          <w:szCs w:val="28"/>
        </w:rPr>
        <w:t xml:space="preserve"> приватизації – нежитлових приміщень загальною площею 26,4 </w:t>
      </w:r>
      <w:proofErr w:type="spellStart"/>
      <w:r w:rsidR="00845463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845463">
        <w:rPr>
          <w:rFonts w:ascii="Times New Roman" w:hAnsi="Times New Roman" w:cs="Times New Roman"/>
          <w:sz w:val="28"/>
          <w:szCs w:val="28"/>
        </w:rPr>
        <w:t xml:space="preserve">, що розташовані на першому поверсі чотирнадцятиповерхового житлового будинку в </w:t>
      </w:r>
      <w:proofErr w:type="spellStart"/>
      <w:r w:rsidR="00845463">
        <w:rPr>
          <w:rFonts w:ascii="Times New Roman" w:hAnsi="Times New Roman" w:cs="Times New Roman"/>
          <w:sz w:val="28"/>
          <w:szCs w:val="28"/>
        </w:rPr>
        <w:t>м.Рівне</w:t>
      </w:r>
      <w:proofErr w:type="spellEnd"/>
      <w:r w:rsidR="00845463">
        <w:rPr>
          <w:rFonts w:ascii="Times New Roman" w:hAnsi="Times New Roman" w:cs="Times New Roman"/>
          <w:sz w:val="28"/>
          <w:szCs w:val="28"/>
        </w:rPr>
        <w:t xml:space="preserve">,     вул. Небесної сотні,24, проведеного відповідно до Закону України «Про приватизацію державного і комунального майна» та Порядку проведення електронних аукціонів для продажу </w:t>
      </w:r>
      <w:r w:rsidR="00845463" w:rsidRPr="00FC1763">
        <w:rPr>
          <w:rFonts w:ascii="Times New Roman" w:hAnsi="Times New Roman" w:cs="Times New Roman"/>
          <w:sz w:val="28"/>
          <w:szCs w:val="28"/>
        </w:rPr>
        <w:t>об</w:t>
      </w:r>
      <w:r w:rsidR="00845463" w:rsidRPr="00FC1763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 w:rsidR="00845463" w:rsidRPr="00FC1763">
        <w:rPr>
          <w:rFonts w:ascii="Times New Roman" w:hAnsi="Times New Roman" w:cs="Times New Roman"/>
          <w:sz w:val="28"/>
          <w:szCs w:val="28"/>
        </w:rPr>
        <w:t>єкт</w:t>
      </w:r>
      <w:r w:rsidR="00845463"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="00845463">
        <w:rPr>
          <w:rFonts w:ascii="Times New Roman" w:hAnsi="Times New Roman" w:cs="Times New Roman"/>
          <w:sz w:val="28"/>
          <w:szCs w:val="28"/>
        </w:rPr>
        <w:t xml:space="preserve">   малої приватизації та визначення додаткових умов продажу, затвердженого постановою Кабінету Міністрів України від 10.05.2018 № 432(із змінами), згідно з протоколом </w:t>
      </w:r>
      <w:r w:rsidR="00BB22C4">
        <w:rPr>
          <w:rFonts w:ascii="Times New Roman" w:hAnsi="Times New Roman" w:cs="Times New Roman"/>
          <w:sz w:val="28"/>
          <w:szCs w:val="28"/>
        </w:rPr>
        <w:t xml:space="preserve">про результати електронного аукціону № </w:t>
      </w:r>
      <w:r w:rsidR="00A04050">
        <w:rPr>
          <w:rFonts w:ascii="Times New Roman" w:hAnsi="Times New Roman" w:cs="Times New Roman"/>
          <w:sz w:val="28"/>
          <w:szCs w:val="28"/>
          <w:lang w:val="en-US"/>
        </w:rPr>
        <w:t>UA</w:t>
      </w:r>
      <w:r w:rsidR="00251FA2">
        <w:rPr>
          <w:rFonts w:ascii="Times New Roman" w:hAnsi="Times New Roman" w:cs="Times New Roman"/>
          <w:sz w:val="28"/>
          <w:szCs w:val="28"/>
        </w:rPr>
        <w:t>-</w:t>
      </w:r>
      <w:r w:rsidR="00251FA2">
        <w:rPr>
          <w:rFonts w:ascii="Times New Roman" w:hAnsi="Times New Roman" w:cs="Times New Roman"/>
          <w:sz w:val="28"/>
          <w:szCs w:val="28"/>
          <w:lang w:val="en-US"/>
        </w:rPr>
        <w:t>PS</w:t>
      </w:r>
      <w:r w:rsidR="00251FA2">
        <w:rPr>
          <w:rFonts w:ascii="Times New Roman" w:hAnsi="Times New Roman" w:cs="Times New Roman"/>
          <w:sz w:val="28"/>
          <w:szCs w:val="28"/>
        </w:rPr>
        <w:t xml:space="preserve">-2021-08-19-000026-2 від 21 вересня 2021 року, </w:t>
      </w:r>
      <w:r w:rsidR="00C51186">
        <w:rPr>
          <w:rFonts w:ascii="Times New Roman" w:hAnsi="Times New Roman" w:cs="Times New Roman"/>
          <w:sz w:val="28"/>
          <w:szCs w:val="28"/>
        </w:rPr>
        <w:t>підписаним переможцем -</w:t>
      </w:r>
      <w:r w:rsidR="00C51186" w:rsidRPr="00C51186">
        <w:rPr>
          <w:rFonts w:ascii="Times New Roman" w:hAnsi="Times New Roman" w:cs="Times New Roman"/>
          <w:sz w:val="28"/>
          <w:szCs w:val="28"/>
        </w:rPr>
        <w:t xml:space="preserve"> </w:t>
      </w:r>
      <w:r w:rsidR="00C51186">
        <w:rPr>
          <w:rFonts w:ascii="Times New Roman" w:hAnsi="Times New Roman" w:cs="Times New Roman"/>
          <w:sz w:val="28"/>
          <w:szCs w:val="28"/>
        </w:rPr>
        <w:t>ТзОВ «Торговий дім РА»</w:t>
      </w:r>
      <w:r w:rsidR="00C51186">
        <w:rPr>
          <w:rFonts w:ascii="Times New Roman" w:hAnsi="Times New Roman" w:cs="Times New Roman"/>
          <w:sz w:val="28"/>
          <w:szCs w:val="28"/>
        </w:rPr>
        <w:t xml:space="preserve">, </w:t>
      </w:r>
      <w:r w:rsidR="00251FA2">
        <w:rPr>
          <w:rFonts w:ascii="Times New Roman" w:hAnsi="Times New Roman" w:cs="Times New Roman"/>
          <w:sz w:val="28"/>
          <w:szCs w:val="28"/>
        </w:rPr>
        <w:t>затверджен</w:t>
      </w:r>
      <w:r w:rsidR="006F4F64">
        <w:rPr>
          <w:rFonts w:ascii="Times New Roman" w:hAnsi="Times New Roman" w:cs="Times New Roman"/>
          <w:sz w:val="28"/>
          <w:szCs w:val="28"/>
        </w:rPr>
        <w:t>им</w:t>
      </w:r>
      <w:r w:rsidR="00251FA2">
        <w:rPr>
          <w:rFonts w:ascii="Times New Roman" w:hAnsi="Times New Roman" w:cs="Times New Roman"/>
          <w:sz w:val="28"/>
          <w:szCs w:val="28"/>
        </w:rPr>
        <w:t xml:space="preserve"> наказом управління комунальною власністю від 29.09.2021 № 402 та сформованим 21.09.2021 16:00:46, переможцем електронного аукціону стало ТзОВ «Торговий дім РА» код ЄДРПОУ 37373478</w:t>
      </w:r>
      <w:r w:rsidR="000C2B00">
        <w:rPr>
          <w:rFonts w:ascii="Times New Roman" w:hAnsi="Times New Roman" w:cs="Times New Roman"/>
          <w:sz w:val="28"/>
          <w:szCs w:val="28"/>
        </w:rPr>
        <w:t xml:space="preserve">, (запропонована ціна лота 411600 грн., в </w:t>
      </w:r>
      <w:proofErr w:type="spellStart"/>
      <w:r w:rsidR="000C2B00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0C2B00">
        <w:rPr>
          <w:rFonts w:ascii="Times New Roman" w:hAnsi="Times New Roman" w:cs="Times New Roman"/>
          <w:sz w:val="28"/>
          <w:szCs w:val="28"/>
        </w:rPr>
        <w:t>. ПДВ – 68600 грн.).</w:t>
      </w:r>
    </w:p>
    <w:p w14:paraId="4CFB71B4" w14:textId="77777777" w:rsidR="001B0880" w:rsidRDefault="001B0880" w:rsidP="001229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57C2390" w14:textId="6545E9BE" w:rsidR="00C51186" w:rsidRDefault="00C51186" w:rsidP="001229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Відповідно до п.64 Порядку</w:t>
      </w:r>
      <w:r w:rsidR="000C2B0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проведення електронних аукціонів для продажу </w:t>
      </w:r>
      <w:r w:rsidRPr="00FC1763">
        <w:rPr>
          <w:rFonts w:ascii="Times New Roman" w:hAnsi="Times New Roman" w:cs="Times New Roman"/>
          <w:sz w:val="28"/>
          <w:szCs w:val="28"/>
        </w:rPr>
        <w:t>об</w:t>
      </w:r>
      <w:r w:rsidRPr="00FC1763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 w:rsidRPr="00FC1763">
        <w:rPr>
          <w:rFonts w:ascii="Times New Roman" w:hAnsi="Times New Roman" w:cs="Times New Roman"/>
          <w:sz w:val="28"/>
          <w:szCs w:val="28"/>
        </w:rPr>
        <w:t>єкт</w:t>
      </w:r>
      <w:r>
        <w:rPr>
          <w:rFonts w:ascii="Times New Roman" w:hAnsi="Times New Roman" w:cs="Times New Roman"/>
          <w:sz w:val="28"/>
          <w:szCs w:val="28"/>
        </w:rPr>
        <w:t>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малої приватизації та визначення додаткових умов продажу, затвердженого постановою Кабінету Міністрів України від 10.05.2018 № 432(із змінами)</w:t>
      </w:r>
      <w:r>
        <w:rPr>
          <w:rFonts w:ascii="Times New Roman" w:hAnsi="Times New Roman" w:cs="Times New Roman"/>
          <w:sz w:val="28"/>
          <w:szCs w:val="28"/>
        </w:rPr>
        <w:t xml:space="preserve"> ТзОВ «Торговий дім РА» як переможець аукціону зобов</w:t>
      </w:r>
      <w:r w:rsidRPr="00C51186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язане було укласти договір купівлі-продажу протягом 30 календарних днів з дня, наступного за днем формування протоколу про результати електронного аукціону тобто до 22.10.2021.</w:t>
      </w:r>
    </w:p>
    <w:p w14:paraId="462518AE" w14:textId="77777777" w:rsidR="001B0880" w:rsidRDefault="001B0880" w:rsidP="001229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3EF8ACF" w14:textId="5A4CA573" w:rsidR="001229F2" w:rsidRDefault="00C51186" w:rsidP="001229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Органом приватизації л</w:t>
      </w:r>
      <w:r>
        <w:rPr>
          <w:rFonts w:ascii="Times New Roman" w:hAnsi="Times New Roman" w:cs="Times New Roman"/>
          <w:sz w:val="28"/>
          <w:szCs w:val="28"/>
        </w:rPr>
        <w:t xml:space="preserve">истом від  19.10.2021 № 08-783 </w:t>
      </w:r>
      <w:r>
        <w:rPr>
          <w:rFonts w:ascii="Times New Roman" w:hAnsi="Times New Roman" w:cs="Times New Roman"/>
          <w:sz w:val="28"/>
          <w:szCs w:val="28"/>
        </w:rPr>
        <w:t>додатково надіслано повідомлення на електронну пошту переможця</w:t>
      </w:r>
      <w:r w:rsidR="002E66C6" w:rsidRPr="002E66C6">
        <w:rPr>
          <w:rFonts w:ascii="Times New Roman" w:hAnsi="Times New Roman" w:cs="Times New Roman"/>
          <w:sz w:val="28"/>
          <w:szCs w:val="28"/>
        </w:rPr>
        <w:t xml:space="preserve"> </w:t>
      </w:r>
      <w:r w:rsidR="002E66C6">
        <w:rPr>
          <w:rFonts w:ascii="Times New Roman" w:hAnsi="Times New Roman" w:cs="Times New Roman"/>
          <w:sz w:val="28"/>
          <w:szCs w:val="28"/>
        </w:rPr>
        <w:t>ТзОВ «Торговий дім РА»</w:t>
      </w:r>
      <w:r>
        <w:rPr>
          <w:rFonts w:ascii="Times New Roman" w:hAnsi="Times New Roman" w:cs="Times New Roman"/>
          <w:sz w:val="28"/>
          <w:szCs w:val="28"/>
        </w:rPr>
        <w:t xml:space="preserve">, а також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реєстрації про  необхідність укладення договору купівлі-продажу</w:t>
      </w:r>
      <w:r w:rsidR="002E66C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2E66C6">
        <w:rPr>
          <w:rFonts w:ascii="Times New Roman" w:hAnsi="Times New Roman" w:cs="Times New Roman"/>
          <w:sz w:val="28"/>
          <w:szCs w:val="28"/>
        </w:rPr>
        <w:t>проєктом</w:t>
      </w:r>
      <w:proofErr w:type="spellEnd"/>
      <w:r w:rsidR="002E66C6">
        <w:rPr>
          <w:rFonts w:ascii="Times New Roman" w:hAnsi="Times New Roman" w:cs="Times New Roman"/>
          <w:sz w:val="28"/>
          <w:szCs w:val="28"/>
        </w:rPr>
        <w:t xml:space="preserve"> такого договору, в якому визначений кінцевий строк </w:t>
      </w:r>
      <w:r w:rsidR="00EE1380">
        <w:rPr>
          <w:rFonts w:ascii="Times New Roman" w:hAnsi="Times New Roman" w:cs="Times New Roman"/>
          <w:sz w:val="28"/>
          <w:szCs w:val="28"/>
        </w:rPr>
        <w:t xml:space="preserve">його </w:t>
      </w:r>
      <w:r w:rsidR="002E66C6">
        <w:rPr>
          <w:rFonts w:ascii="Times New Roman" w:hAnsi="Times New Roman" w:cs="Times New Roman"/>
          <w:sz w:val="28"/>
          <w:szCs w:val="28"/>
        </w:rPr>
        <w:t>укладення</w:t>
      </w:r>
      <w:bookmarkStart w:id="0" w:name="_GoBack"/>
      <w:bookmarkEnd w:id="0"/>
      <w:r w:rsidR="00FE094C">
        <w:rPr>
          <w:rFonts w:ascii="Times New Roman" w:hAnsi="Times New Roman" w:cs="Times New Roman"/>
          <w:sz w:val="28"/>
          <w:szCs w:val="28"/>
        </w:rPr>
        <w:t>.</w:t>
      </w:r>
    </w:p>
    <w:p w14:paraId="1F357E82" w14:textId="77777777" w:rsidR="001B0880" w:rsidRDefault="001B0880" w:rsidP="001229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7AD01B6" w14:textId="6242F3BA" w:rsidR="001229F2" w:rsidRDefault="001229F2" w:rsidP="001229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Станом на 2</w:t>
      </w:r>
      <w:r w:rsidR="002E66C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.10.2021 року </w:t>
      </w:r>
      <w:r w:rsidR="002E66C6">
        <w:rPr>
          <w:rFonts w:ascii="Times New Roman" w:hAnsi="Times New Roman" w:cs="Times New Roman"/>
          <w:sz w:val="28"/>
          <w:szCs w:val="28"/>
        </w:rPr>
        <w:t xml:space="preserve">переможець  електронного аукціону - </w:t>
      </w:r>
      <w:r>
        <w:rPr>
          <w:rFonts w:ascii="Times New Roman" w:hAnsi="Times New Roman" w:cs="Times New Roman"/>
          <w:sz w:val="28"/>
          <w:szCs w:val="28"/>
        </w:rPr>
        <w:t>ТзОВ «Торговий дім РА»</w:t>
      </w:r>
      <w:r w:rsidRPr="001229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E66C6">
        <w:rPr>
          <w:rFonts w:ascii="Times New Roman" w:hAnsi="Times New Roman" w:cs="Times New Roman"/>
          <w:sz w:val="28"/>
          <w:szCs w:val="28"/>
          <w:lang w:val="ru-RU"/>
        </w:rPr>
        <w:t xml:space="preserve">не </w:t>
      </w:r>
      <w:proofErr w:type="spellStart"/>
      <w:r w:rsidR="002E66C6">
        <w:rPr>
          <w:rFonts w:ascii="Times New Roman" w:hAnsi="Times New Roman" w:cs="Times New Roman"/>
          <w:sz w:val="28"/>
          <w:szCs w:val="28"/>
          <w:lang w:val="ru-RU"/>
        </w:rPr>
        <w:t>уклав</w:t>
      </w:r>
      <w:proofErr w:type="spellEnd"/>
      <w:r w:rsidR="002E66C6">
        <w:rPr>
          <w:rFonts w:ascii="Times New Roman" w:hAnsi="Times New Roman" w:cs="Times New Roman"/>
          <w:sz w:val="28"/>
          <w:szCs w:val="28"/>
          <w:lang w:val="ru-RU"/>
        </w:rPr>
        <w:t xml:space="preserve"> з органом </w:t>
      </w:r>
      <w:proofErr w:type="spellStart"/>
      <w:r w:rsidR="002E66C6">
        <w:rPr>
          <w:rFonts w:ascii="Times New Roman" w:hAnsi="Times New Roman" w:cs="Times New Roman"/>
          <w:sz w:val="28"/>
          <w:szCs w:val="28"/>
          <w:lang w:val="ru-RU"/>
        </w:rPr>
        <w:t>приватизації</w:t>
      </w:r>
      <w:proofErr w:type="spellEnd"/>
      <w:r w:rsidR="002E66C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E66C6">
        <w:rPr>
          <w:rFonts w:ascii="Times New Roman" w:hAnsi="Times New Roman" w:cs="Times New Roman"/>
          <w:sz w:val="28"/>
          <w:szCs w:val="28"/>
          <w:lang w:val="ru-RU"/>
        </w:rPr>
        <w:t>договір</w:t>
      </w:r>
      <w:proofErr w:type="spellEnd"/>
      <w:r w:rsidR="002E66C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E66C6">
        <w:rPr>
          <w:rFonts w:ascii="Times New Roman" w:hAnsi="Times New Roman" w:cs="Times New Roman"/>
          <w:sz w:val="28"/>
          <w:szCs w:val="28"/>
          <w:lang w:val="ru-RU"/>
        </w:rPr>
        <w:t>купівлі</w:t>
      </w:r>
      <w:proofErr w:type="spellEnd"/>
      <w:r w:rsidR="002E66C6">
        <w:rPr>
          <w:rFonts w:ascii="Times New Roman" w:hAnsi="Times New Roman" w:cs="Times New Roman"/>
          <w:sz w:val="28"/>
          <w:szCs w:val="28"/>
          <w:lang w:val="ru-RU"/>
        </w:rPr>
        <w:t xml:space="preserve"> – продажу і </w:t>
      </w:r>
      <w:r>
        <w:rPr>
          <w:rFonts w:ascii="Times New Roman" w:hAnsi="Times New Roman" w:cs="Times New Roman"/>
          <w:sz w:val="28"/>
          <w:szCs w:val="28"/>
        </w:rPr>
        <w:t xml:space="preserve">листів </w:t>
      </w:r>
      <w:r w:rsidR="002E66C6">
        <w:rPr>
          <w:rFonts w:ascii="Times New Roman" w:hAnsi="Times New Roman" w:cs="Times New Roman"/>
          <w:sz w:val="28"/>
          <w:szCs w:val="28"/>
        </w:rPr>
        <w:t>про відмову від укладення</w:t>
      </w:r>
      <w:r>
        <w:rPr>
          <w:rFonts w:ascii="Times New Roman" w:hAnsi="Times New Roman" w:cs="Times New Roman"/>
          <w:sz w:val="28"/>
          <w:szCs w:val="28"/>
        </w:rPr>
        <w:t xml:space="preserve"> договору купівлі-продажу об</w:t>
      </w:r>
      <w:r w:rsidRPr="001229F2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</w:rPr>
        <w:t>єкту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приватизації не над</w:t>
      </w:r>
      <w:r w:rsidR="002E66C6">
        <w:rPr>
          <w:rFonts w:ascii="Times New Roman" w:hAnsi="Times New Roman" w:cs="Times New Roman"/>
          <w:sz w:val="28"/>
          <w:szCs w:val="28"/>
        </w:rPr>
        <w:t>силав.</w:t>
      </w:r>
    </w:p>
    <w:p w14:paraId="3D8D10BF" w14:textId="77777777" w:rsidR="001B0880" w:rsidRDefault="001B0880" w:rsidP="001229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3278D24" w14:textId="67C8319F" w:rsidR="001229F2" w:rsidRDefault="001229F2" w:rsidP="001229F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підставі частини 6,7 статті 15 Закону України « Про приватизацію державного і комунального майна» та пунктів 64,67 Порядку проведення електронних аукціонів для продажу об</w:t>
      </w:r>
      <w:r w:rsidRPr="001229F2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</w:rPr>
        <w:t>єктів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малої приватизації та визначення додаткових умов продажу, затвердженого постановою Кабінету Міністрів України від 10.05.2018 № 432(із змінами), даним актом засвідчується факт </w:t>
      </w:r>
      <w:r w:rsidR="001B0880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не підписання договору купівлі-продажу з продажу </w:t>
      </w:r>
      <w:r w:rsidRPr="00FC1763">
        <w:rPr>
          <w:rFonts w:ascii="Times New Roman" w:hAnsi="Times New Roman" w:cs="Times New Roman"/>
          <w:sz w:val="28"/>
          <w:szCs w:val="28"/>
        </w:rPr>
        <w:t>об</w:t>
      </w:r>
      <w:r w:rsidRPr="001229F2">
        <w:rPr>
          <w:rFonts w:ascii="Times New Roman" w:hAnsi="Times New Roman" w:cs="Times New Roman"/>
          <w:sz w:val="28"/>
          <w:szCs w:val="28"/>
        </w:rPr>
        <w:t>’</w:t>
      </w:r>
      <w:r w:rsidRPr="00FC1763">
        <w:rPr>
          <w:rFonts w:ascii="Times New Roman" w:hAnsi="Times New Roman" w:cs="Times New Roman"/>
          <w:sz w:val="28"/>
          <w:szCs w:val="28"/>
        </w:rPr>
        <w:t>єкт</w:t>
      </w:r>
      <w:r>
        <w:rPr>
          <w:rFonts w:ascii="Times New Roman" w:hAnsi="Times New Roman" w:cs="Times New Roman"/>
          <w:sz w:val="28"/>
          <w:szCs w:val="28"/>
        </w:rPr>
        <w:t xml:space="preserve">а приватизації – нежитлових приміщень загальною площею 26,4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що розташовані на першому поверсі чотирнадцятиповерхового житлового будинку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м.Рівне</w:t>
      </w:r>
      <w:proofErr w:type="spellEnd"/>
      <w:r>
        <w:rPr>
          <w:rFonts w:ascii="Times New Roman" w:hAnsi="Times New Roman" w:cs="Times New Roman"/>
          <w:sz w:val="28"/>
          <w:szCs w:val="28"/>
        </w:rPr>
        <w:t>,     вул. Небесної сотні,24 в установлені строки – до 22.10.2021 року.</w:t>
      </w:r>
    </w:p>
    <w:p w14:paraId="7126042B" w14:textId="77777777" w:rsidR="001B0880" w:rsidRDefault="001B0880" w:rsidP="001229F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F5E78D1" w14:textId="77777777" w:rsidR="006F4F64" w:rsidRDefault="006F4F64" w:rsidP="001229F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управління комунальною власністю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О.Смоловик</w:t>
      </w:r>
      <w:proofErr w:type="spellEnd"/>
    </w:p>
    <w:p w14:paraId="302B2A13" w14:textId="6955F45F" w:rsidR="00FC1763" w:rsidRDefault="00FC1763" w:rsidP="006D7C41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218CD687" w14:textId="561CA520" w:rsidR="002E66C6" w:rsidRDefault="002E66C6" w:rsidP="006D7C41">
      <w:pPr>
        <w:ind w:firstLine="708"/>
        <w:rPr>
          <w:rFonts w:ascii="Times New Roman" w:hAnsi="Times New Roman" w:cs="Times New Roman"/>
        </w:rPr>
      </w:pPr>
      <w:proofErr w:type="spellStart"/>
      <w:r w:rsidRPr="002E66C6">
        <w:rPr>
          <w:rFonts w:ascii="Times New Roman" w:hAnsi="Times New Roman" w:cs="Times New Roman"/>
        </w:rPr>
        <w:t>Вик.М.Мельник</w:t>
      </w:r>
      <w:proofErr w:type="spellEnd"/>
    </w:p>
    <w:p w14:paraId="23F7A082" w14:textId="351A5915" w:rsidR="002E66C6" w:rsidRPr="002E66C6" w:rsidRDefault="002E66C6" w:rsidP="006D7C41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63-59-16</w:t>
      </w:r>
    </w:p>
    <w:sectPr w:rsidR="002E66C6" w:rsidRPr="002E66C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763"/>
    <w:rsid w:val="000C2B00"/>
    <w:rsid w:val="000D5A73"/>
    <w:rsid w:val="001229F2"/>
    <w:rsid w:val="001B0880"/>
    <w:rsid w:val="00251FA2"/>
    <w:rsid w:val="002E66C6"/>
    <w:rsid w:val="006A14C9"/>
    <w:rsid w:val="006D7C41"/>
    <w:rsid w:val="006F4F64"/>
    <w:rsid w:val="00845463"/>
    <w:rsid w:val="00A04050"/>
    <w:rsid w:val="00BB22C4"/>
    <w:rsid w:val="00C51186"/>
    <w:rsid w:val="00E05313"/>
    <w:rsid w:val="00EE1380"/>
    <w:rsid w:val="00FC1763"/>
    <w:rsid w:val="00FE0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DDAFB"/>
  <w15:chartTrackingRefBased/>
  <w15:docId w15:val="{1C7EB4D0-061E-4C10-AF58-C37F4E554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1988</Words>
  <Characters>1134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2021-10-25T11:46:00Z</cp:lastPrinted>
  <dcterms:created xsi:type="dcterms:W3CDTF">2021-10-25T06:56:00Z</dcterms:created>
  <dcterms:modified xsi:type="dcterms:W3CDTF">2021-10-25T11:48:00Z</dcterms:modified>
</cp:coreProperties>
</file>