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71" w:rsidRPr="009C08EC" w:rsidRDefault="00243871" w:rsidP="005B1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sz w:val="28"/>
          <w:szCs w:val="28"/>
          <w:lang w:val="uk-UA"/>
        </w:rPr>
        <w:t>ІНФОРМАЦІЙНЕ  ПОВІДОМЛЕННЯ</w:t>
      </w:r>
    </w:p>
    <w:p w:rsidR="00D2505D" w:rsidRPr="009C08EC" w:rsidRDefault="00243871" w:rsidP="005B1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756ED7" w:rsidRPr="009C08EC" w:rsidRDefault="00756ED7" w:rsidP="00756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нежитлове приміщення № 109, 110 за </w:t>
      </w:r>
      <w:proofErr w:type="spellStart"/>
      <w:r w:rsidRPr="009C08E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</w:p>
    <w:p w:rsidR="00756ED7" w:rsidRPr="009C08EC" w:rsidRDefault="00756ED7" w:rsidP="00756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08EC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. Слобожанський, 17, загальною площею 111,3 </w:t>
      </w:r>
      <w:proofErr w:type="spellStart"/>
      <w:r w:rsidRPr="009C08EC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9C08EC">
        <w:rPr>
          <w:rFonts w:ascii="Times New Roman" w:hAnsi="Times New Roman" w:cs="Times New Roman"/>
          <w:sz w:val="28"/>
          <w:szCs w:val="28"/>
          <w:lang w:val="uk-UA"/>
        </w:rPr>
        <w:t>. м</w:t>
      </w:r>
    </w:p>
    <w:p w:rsidR="009D30CC" w:rsidRPr="009C08EC" w:rsidRDefault="009D30CC" w:rsidP="005B1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871" w:rsidRPr="009C08EC" w:rsidRDefault="00243871" w:rsidP="005B1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  <w:r w:rsidR="00920FA0" w:rsidRPr="009C08EC">
        <w:rPr>
          <w:rFonts w:ascii="Times New Roman" w:hAnsi="Times New Roman" w:cs="Times New Roman"/>
          <w:b/>
          <w:sz w:val="28"/>
          <w:szCs w:val="28"/>
          <w:lang w:val="uk-UA"/>
        </w:rPr>
        <w:t>про об’єкт приватизації.</w:t>
      </w:r>
    </w:p>
    <w:p w:rsidR="006C491C" w:rsidRPr="009C08EC" w:rsidRDefault="005B103C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sz w:val="28"/>
          <w:szCs w:val="28"/>
          <w:lang w:val="uk-UA"/>
        </w:rPr>
        <w:t>Назва об’єкта:</w:t>
      </w:r>
      <w:r w:rsidR="00243871"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113"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нежитлове приміщення № </w:t>
      </w:r>
      <w:r w:rsidR="00756ED7" w:rsidRPr="009C08EC">
        <w:rPr>
          <w:rFonts w:ascii="Times New Roman" w:hAnsi="Times New Roman" w:cs="Times New Roman"/>
          <w:sz w:val="28"/>
          <w:szCs w:val="28"/>
          <w:lang w:val="uk-UA"/>
        </w:rPr>
        <w:t>109, 110</w:t>
      </w:r>
      <w:r w:rsidR="00921113"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921113" w:rsidRPr="009C08E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921113" w:rsidRPr="009C08EC">
        <w:rPr>
          <w:rFonts w:ascii="Times New Roman" w:hAnsi="Times New Roman" w:cs="Times New Roman"/>
          <w:sz w:val="28"/>
          <w:szCs w:val="28"/>
          <w:lang w:val="uk-UA"/>
        </w:rPr>
        <w:t>: м. Дніпро,</w:t>
      </w:r>
      <w:r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21113"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6ED7" w:rsidRPr="009C08EC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56ED7" w:rsidRPr="009C08EC">
        <w:rPr>
          <w:rFonts w:ascii="Times New Roman" w:hAnsi="Times New Roman" w:cs="Times New Roman"/>
          <w:sz w:val="28"/>
          <w:szCs w:val="28"/>
          <w:lang w:val="uk-UA"/>
        </w:rPr>
        <w:t>Слобожанський</w:t>
      </w:r>
      <w:r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6ED7" w:rsidRPr="009C08EC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756ED7" w:rsidRPr="009C08EC">
        <w:rPr>
          <w:rFonts w:ascii="Times New Roman" w:hAnsi="Times New Roman" w:cs="Times New Roman"/>
          <w:sz w:val="28"/>
          <w:szCs w:val="28"/>
          <w:lang w:val="uk-UA"/>
        </w:rPr>
        <w:t>111,3</w:t>
      </w:r>
      <w:r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08EC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. м </w:t>
      </w:r>
      <w:r w:rsidR="00ED2292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</w:t>
      </w:r>
      <w:r w:rsidR="001254E0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лі </w:t>
      </w:r>
      <w:r w:rsidR="006C491C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об’єкт).</w:t>
      </w:r>
      <w:r w:rsidR="006C491C"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3871" w:rsidRPr="009C08EC" w:rsidRDefault="00243871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Місце знаходження об’єкта: </w:t>
      </w:r>
      <w:r w:rsidR="006C491C" w:rsidRPr="009C08EC">
        <w:rPr>
          <w:rFonts w:ascii="Times New Roman" w:hAnsi="Times New Roman" w:cs="Times New Roman"/>
          <w:sz w:val="28"/>
          <w:szCs w:val="28"/>
          <w:lang w:val="uk-UA"/>
        </w:rPr>
        <w:t>м. Дніпро,</w:t>
      </w:r>
      <w:r w:rsidR="00285298"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6ED7" w:rsidRPr="009C08EC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="00FD1249"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56ED7" w:rsidRPr="009C08EC">
        <w:rPr>
          <w:rFonts w:ascii="Times New Roman" w:hAnsi="Times New Roman" w:cs="Times New Roman"/>
          <w:sz w:val="28"/>
          <w:szCs w:val="28"/>
          <w:lang w:val="uk-UA"/>
        </w:rPr>
        <w:t>Слобожанський, 17</w:t>
      </w:r>
      <w:r w:rsidR="0076314F" w:rsidRPr="009C08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1AB" w:rsidRPr="009C08EC" w:rsidRDefault="006C491C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об’єкт: </w:t>
      </w:r>
      <w:r w:rsidR="00756ED7"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у житловому будинку літ. А-9 на І поверсі нежитлове приміщення № 109, 110, загальною площею 111,3 </w:t>
      </w:r>
      <w:proofErr w:type="spellStart"/>
      <w:r w:rsidR="00756ED7" w:rsidRPr="009C08EC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756ED7" w:rsidRPr="009C08EC">
        <w:rPr>
          <w:rFonts w:ascii="Times New Roman" w:hAnsi="Times New Roman" w:cs="Times New Roman"/>
          <w:sz w:val="28"/>
          <w:szCs w:val="28"/>
          <w:lang w:val="uk-UA"/>
        </w:rPr>
        <w:t>. м, яке складається з: 1,2,17,18-коридор, 2,15-ванна, 3,14-туалет, 4,6,7,8,11,12,13-приміщен</w:t>
      </w:r>
      <w:r w:rsidR="009C08EC" w:rsidRPr="009C08EC">
        <w:rPr>
          <w:rFonts w:ascii="Times New Roman" w:hAnsi="Times New Roman" w:cs="Times New Roman"/>
          <w:sz w:val="28"/>
          <w:szCs w:val="28"/>
          <w:lang w:val="uk-UA"/>
        </w:rPr>
        <w:t>ня, 5,9,16-комора, І, ІІ-лоджія</w:t>
      </w:r>
      <w:r w:rsidR="00756ED7"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756ED7" w:rsidRPr="009C08EC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="00756ED7"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. Слобожанському, 17. </w:t>
      </w:r>
      <w:r w:rsidR="00DD31AB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Функціональне використання та умови користування – за призначенням.</w:t>
      </w:r>
    </w:p>
    <w:p w:rsidR="00231788" w:rsidRPr="009C08EC" w:rsidRDefault="00231788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 власності</w:t>
      </w:r>
      <w:r w:rsidR="00D2505D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дата державної реєстрації – </w:t>
      </w:r>
      <w:r w:rsidR="00756ED7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06</w:t>
      </w:r>
      <w:r w:rsidR="00FD1249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.08.2019</w:t>
      </w: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номер запису про право власності – </w:t>
      </w:r>
      <w:r w:rsidR="00FD1249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756ED7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2775582</w:t>
      </w:r>
      <w:r w:rsidR="00C14ED7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3B0C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реєстраційний номер об’єкта </w:t>
      </w:r>
      <w:r w:rsidR="00185EAF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нерухомого майна – </w:t>
      </w:r>
      <w:r w:rsidR="00756ED7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1891800512101</w:t>
      </w:r>
      <w:r w:rsidR="00285298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дата та індексний номер витягу – від </w:t>
      </w:r>
      <w:r w:rsidR="00756ED7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12.08</w:t>
      </w:r>
      <w:r w:rsidR="00FD1249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.2019</w:t>
      </w:r>
      <w:r w:rsidR="00285298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="00756ED7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177103739</w:t>
      </w:r>
      <w:r w:rsidR="00285298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94C43" w:rsidRPr="009C08EC" w:rsidRDefault="00B94C43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під об’єкт не виділялась. Кадастровий номер не присвоєний. </w:t>
      </w:r>
    </w:p>
    <w:p w:rsidR="00385440" w:rsidRPr="009C08EC" w:rsidRDefault="00B94C43" w:rsidP="00FD12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Інформація про договори оренди об’єкта:</w:t>
      </w:r>
      <w:r w:rsidR="00391618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0D01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вільне.</w:t>
      </w:r>
    </w:p>
    <w:p w:rsidR="00020D01" w:rsidRPr="009C08EC" w:rsidRDefault="00020D01" w:rsidP="00020D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Інформація про балансоутримувача (найменування, його місцезнаходження і контактні дані): комунальне підприємство "Бюро обліку майнових прав та діяльності з нерухомістю</w:t>
      </w:r>
      <w:r w:rsidRPr="009C08EC">
        <w:rPr>
          <w:rFonts w:ascii="Times New Roman" w:hAnsi="Times New Roman" w:cs="Times New Roman"/>
          <w:sz w:val="28"/>
          <w:szCs w:val="28"/>
          <w:lang w:val="uk-UA"/>
        </w:rPr>
        <w:t>" Дніпропетровської міської</w:t>
      </w: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ради, код ЄДРПОУ 03341763, м. Дніпро, вул. Мечникова, 6, </w:t>
      </w:r>
      <w:proofErr w:type="spellStart"/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</w:t>
      </w:r>
      <w:proofErr w:type="spellEnd"/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. (056)7207701.</w:t>
      </w:r>
    </w:p>
    <w:p w:rsidR="00CC6738" w:rsidRPr="009C08EC" w:rsidRDefault="00CC6738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План та фотографічне зображення об’єкта. </w:t>
      </w:r>
    </w:p>
    <w:p w:rsidR="00281611" w:rsidRPr="009C08EC" w:rsidRDefault="00281611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C491C" w:rsidRPr="009C08EC" w:rsidRDefault="00DC098A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2. </w:t>
      </w:r>
      <w:r w:rsidR="00920FA0" w:rsidRPr="009C08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про аукціон.</w:t>
      </w:r>
    </w:p>
    <w:p w:rsidR="00DD31AB" w:rsidRPr="009C08EC" w:rsidRDefault="00281611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281611" w:rsidRPr="009C08EC" w:rsidRDefault="00281611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 w:rsidR="0076314F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F69E5" w:rsidRPr="009C08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20</w:t>
      </w:r>
      <w:r w:rsidR="00D17C4D" w:rsidRPr="009C08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020D01" w:rsidRPr="009C08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березня</w:t>
      </w:r>
      <w:r w:rsidR="00FB42CA" w:rsidRPr="009C08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2020</w:t>
      </w:r>
      <w:r w:rsidR="00D17C4D" w:rsidRPr="009C08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року, час проведення визначається електронною торговою системою автоматично.</w:t>
      </w:r>
    </w:p>
    <w:p w:rsidR="00D17C4D" w:rsidRPr="009C08EC" w:rsidRDefault="00D17C4D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A31D60" w:rsidRPr="009C08EC" w:rsidRDefault="00D17C4D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участі в електронному аукціоні, особа яка має намір взяти участь у ньому, через свій особистий кабінет </w:t>
      </w:r>
      <w:r w:rsidR="00A31D60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A31D60" w:rsidRPr="009C08EC" w:rsidRDefault="00A31D6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A31D60" w:rsidRPr="009C08EC" w:rsidRDefault="00A31D6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</w:t>
      </w: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зниженням стартової ціни та подальшого подання цінових пропозицій зі зниженням стартової ціни, визначено</w:t>
      </w:r>
      <w:r w:rsidR="001D4FD6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ї згідно ст. 22 Закону України "</w:t>
      </w: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приватизацію державного і комунального </w:t>
      </w:r>
      <w:r w:rsidR="001D4FD6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майна"</w:t>
      </w: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50 відсотків.</w:t>
      </w:r>
    </w:p>
    <w:p w:rsidR="00A31D60" w:rsidRPr="009C08EC" w:rsidRDefault="00A31D6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</w:r>
    </w:p>
    <w:p w:rsidR="0076314F" w:rsidRPr="009C08EC" w:rsidRDefault="0076314F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7C4D" w:rsidRPr="009C08EC" w:rsidRDefault="00DC098A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</w:t>
      </w:r>
      <w:r w:rsidR="00920FA0" w:rsidRPr="009C08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020D01" w:rsidRPr="009C08EC" w:rsidRDefault="00020D01" w:rsidP="00020D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sz w:val="28"/>
          <w:szCs w:val="28"/>
          <w:lang w:val="uk-UA"/>
        </w:rPr>
        <w:t>Приватизація об’єкта малої приватизації</w:t>
      </w:r>
      <w:r w:rsidRPr="009C0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08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- </w:t>
      </w:r>
      <w:r w:rsidRPr="009C0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нежитлове приміщення № 109, 110 по </w:t>
      </w:r>
      <w:proofErr w:type="spellStart"/>
      <w:r w:rsidRPr="009C08EC">
        <w:rPr>
          <w:rFonts w:ascii="Times New Roman" w:hAnsi="Times New Roman" w:cs="Times New Roman"/>
          <w:b/>
          <w:sz w:val="28"/>
          <w:szCs w:val="28"/>
          <w:lang w:val="uk-UA"/>
        </w:rPr>
        <w:t>просп</w:t>
      </w:r>
      <w:proofErr w:type="spellEnd"/>
      <w:r w:rsidRPr="009C0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Слобожанському, 17, загальною площею 111,3 </w:t>
      </w:r>
      <w:proofErr w:type="spellStart"/>
      <w:r w:rsidRPr="009C08EC">
        <w:rPr>
          <w:rFonts w:ascii="Times New Roman" w:hAnsi="Times New Roman" w:cs="Times New Roman"/>
          <w:b/>
          <w:sz w:val="28"/>
          <w:szCs w:val="28"/>
          <w:lang w:val="uk-UA"/>
        </w:rPr>
        <w:t>кв</w:t>
      </w:r>
      <w:proofErr w:type="spellEnd"/>
      <w:r w:rsidRPr="009C0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м (опис об'єкта: у житловому будинку літ. А-9 на І поверсі нежитлове приміщення № 109, 110, загальною площею 111,3 </w:t>
      </w:r>
      <w:proofErr w:type="spellStart"/>
      <w:r w:rsidRPr="009C08EC">
        <w:rPr>
          <w:rFonts w:ascii="Times New Roman" w:hAnsi="Times New Roman" w:cs="Times New Roman"/>
          <w:b/>
          <w:sz w:val="28"/>
          <w:szCs w:val="28"/>
          <w:lang w:val="uk-UA"/>
        </w:rPr>
        <w:t>кв</w:t>
      </w:r>
      <w:proofErr w:type="spellEnd"/>
      <w:r w:rsidRPr="009C08EC">
        <w:rPr>
          <w:rFonts w:ascii="Times New Roman" w:hAnsi="Times New Roman" w:cs="Times New Roman"/>
          <w:b/>
          <w:sz w:val="28"/>
          <w:szCs w:val="28"/>
          <w:lang w:val="uk-UA"/>
        </w:rPr>
        <w:t>. м)</w:t>
      </w: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9C08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020D01" w:rsidRPr="009C08EC" w:rsidRDefault="00020D01" w:rsidP="00020D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020D01" w:rsidRPr="009C08EC" w:rsidRDefault="00020D01" w:rsidP="00020D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020D01" w:rsidRPr="009C08EC" w:rsidRDefault="00020D01" w:rsidP="00020D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без умов – 7 314,42 грн.</w:t>
      </w:r>
    </w:p>
    <w:p w:rsidR="00020D01" w:rsidRPr="009C08EC" w:rsidRDefault="00020D01" w:rsidP="00020D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із зниженням стартової ціни – 3 657,21 грн.</w:t>
      </w:r>
    </w:p>
    <w:p w:rsidR="00020D01" w:rsidRPr="009C08EC" w:rsidRDefault="00020D01" w:rsidP="00020D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3 657,21грн.</w:t>
      </w:r>
    </w:p>
    <w:p w:rsidR="00020D01" w:rsidRPr="009C08EC" w:rsidRDefault="00020D01" w:rsidP="00020D0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b/>
          <w:sz w:val="28"/>
          <w:szCs w:val="28"/>
          <w:lang w:val="uk-UA"/>
        </w:rPr>
        <w:t>Розмір гарантійного внеску для:</w:t>
      </w:r>
    </w:p>
    <w:p w:rsidR="00020D01" w:rsidRPr="009C08EC" w:rsidRDefault="00020D01" w:rsidP="00020D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без умов – 731,45 грн.</w:t>
      </w:r>
    </w:p>
    <w:p w:rsidR="00020D01" w:rsidRPr="009C08EC" w:rsidRDefault="00020D01" w:rsidP="00020D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із зниженням стартової ціни – 365,73 грн.</w:t>
      </w:r>
    </w:p>
    <w:p w:rsidR="00020D01" w:rsidRPr="009C08EC" w:rsidRDefault="00020D01" w:rsidP="00020D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365,73 грн.</w:t>
      </w:r>
    </w:p>
    <w:p w:rsidR="00020D01" w:rsidRPr="009C08EC" w:rsidRDefault="00020D01" w:rsidP="00020D0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b/>
          <w:sz w:val="28"/>
          <w:szCs w:val="28"/>
          <w:lang w:val="uk-UA"/>
        </w:rPr>
        <w:t>Розмір реєстраційного внеску –</w:t>
      </w:r>
      <w:r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 944,60 грн.</w:t>
      </w:r>
    </w:p>
    <w:p w:rsidR="00020D01" w:rsidRPr="009C08EC" w:rsidRDefault="00020D01" w:rsidP="00020D0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sz w:val="28"/>
          <w:szCs w:val="28"/>
          <w:lang w:val="uk-UA"/>
        </w:rPr>
        <w:t>При укладанні договору купівлі-продажу з переможцем аукціону на ціну продажу об’єкта нараховується податок на додану вартість в розмірі 20%.</w:t>
      </w:r>
    </w:p>
    <w:p w:rsidR="00020D01" w:rsidRPr="009C08EC" w:rsidRDefault="00020D01" w:rsidP="005B10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098A" w:rsidRPr="009C08EC" w:rsidRDefault="001254E0" w:rsidP="005B10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20FA0" w:rsidRPr="009C08EC">
        <w:rPr>
          <w:rFonts w:ascii="Times New Roman" w:hAnsi="Times New Roman" w:cs="Times New Roman"/>
          <w:b/>
          <w:sz w:val="28"/>
          <w:szCs w:val="28"/>
          <w:lang w:val="uk-UA"/>
        </w:rPr>
        <w:t>. Додаткова інформація.</w:t>
      </w:r>
    </w:p>
    <w:p w:rsidR="007600D6" w:rsidRPr="009C08EC" w:rsidRDefault="007600D6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організатора аукціону – департамент по роботі з активами Дніпровської міської ради, м. Дніпро, </w:t>
      </w:r>
      <w:proofErr w:type="spellStart"/>
      <w:r w:rsidRPr="009C08EC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. Дмитра Яворницького, 75. Часи роботи: з 9.00 до 18.00 (крім вихідних), у </w:t>
      </w:r>
      <w:r w:rsidR="0076314F" w:rsidRPr="009C08EC">
        <w:rPr>
          <w:rFonts w:ascii="Times New Roman" w:hAnsi="Times New Roman" w:cs="Times New Roman"/>
          <w:sz w:val="28"/>
          <w:szCs w:val="28"/>
          <w:lang w:val="uk-UA"/>
        </w:rPr>
        <w:t>п’ятницю</w:t>
      </w:r>
      <w:r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 – з 9.00 до 16.45, обідня перерва з 13.00 до 14.00. </w:t>
      </w:r>
    </w:p>
    <w:p w:rsidR="007600D6" w:rsidRPr="009C08EC" w:rsidRDefault="005F0A75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sz w:val="28"/>
          <w:szCs w:val="28"/>
          <w:lang w:val="uk-UA"/>
        </w:rPr>
        <w:t>Телефон для довідок (056</w:t>
      </w:r>
      <w:r w:rsidR="007600D6" w:rsidRPr="009C08E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B103C" w:rsidRPr="009C08EC">
        <w:rPr>
          <w:rFonts w:ascii="Times New Roman" w:hAnsi="Times New Roman" w:cs="Times New Roman"/>
          <w:sz w:val="28"/>
          <w:szCs w:val="28"/>
          <w:lang w:val="uk-UA"/>
        </w:rPr>
        <w:t>7207700</w:t>
      </w:r>
      <w:r w:rsidR="007600D6" w:rsidRPr="009C08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764" w:rsidRPr="009C08EC" w:rsidRDefault="007600D6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sz w:val="28"/>
          <w:szCs w:val="28"/>
          <w:lang w:val="uk-UA"/>
        </w:rPr>
        <w:t>Адреса електронної пошти: komvlas@dniprorada.gov.ua</w:t>
      </w:r>
    </w:p>
    <w:p w:rsidR="00C539FE" w:rsidRPr="009C08EC" w:rsidRDefault="007600D6" w:rsidP="00C539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9.00 до 14.00 за місцезнаходженням об’єкта: м. Дніпро, </w:t>
      </w:r>
      <w:proofErr w:type="spellStart"/>
      <w:r w:rsidR="00020D01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просп</w:t>
      </w:r>
      <w:proofErr w:type="spellEnd"/>
      <w:r w:rsidR="005B103C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020D01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Слобожанський, 17</w:t>
      </w:r>
      <w:r w:rsidR="00075D41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255AE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39FE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Заяви на огляд приймаються за </w:t>
      </w:r>
      <w:proofErr w:type="spellStart"/>
      <w:r w:rsidR="00C539FE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C539FE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: вул. Мечникова, 6, 2 поверх.</w:t>
      </w:r>
    </w:p>
    <w:p w:rsidR="00C539FE" w:rsidRPr="009C08EC" w:rsidRDefault="00C539FE" w:rsidP="00C539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ПІБ контактної особи: Кот Андрій Іванович, </w:t>
      </w:r>
      <w:proofErr w:type="spellStart"/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</w:t>
      </w:r>
      <w:proofErr w:type="spellEnd"/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(056)7207701. </w:t>
      </w:r>
    </w:p>
    <w:p w:rsidR="00256C84" w:rsidRPr="009C08EC" w:rsidRDefault="00256C84" w:rsidP="00C539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  <w:r w:rsidR="00D80BF8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 </w:t>
      </w:r>
      <w:hyperlink r:id="rId6" w:history="1">
        <w:r w:rsidR="00D80BF8" w:rsidRPr="009C08E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https://prozorro.sale/info/elektronni-majdanchiki-ets-prozorroprodazhi-cbd2</w:t>
        </w:r>
      </w:hyperlink>
    </w:p>
    <w:p w:rsidR="00F35290" w:rsidRPr="009C08EC" w:rsidRDefault="00F3529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F35290" w:rsidRPr="009C08EC" w:rsidRDefault="00F3529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5290" w:rsidRPr="009C08EC" w:rsidRDefault="00F3529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F35290" w:rsidRPr="009C08EC" w:rsidRDefault="00F35290" w:rsidP="003C2B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Рахунок №: </w:t>
      </w:r>
      <w:r w:rsidR="003C2BCA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UA558201720355229008000078016</w:t>
      </w: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35290" w:rsidRPr="009C08EC" w:rsidRDefault="00F35290" w:rsidP="005B10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 w:rsidRPr="009C08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5290" w:rsidRPr="009C08EC" w:rsidRDefault="00F35290" w:rsidP="005B10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sz w:val="28"/>
          <w:szCs w:val="28"/>
          <w:lang w:val="uk-UA"/>
        </w:rPr>
        <w:t>МФО: 820172</w:t>
      </w:r>
      <w:r w:rsidR="00454702" w:rsidRPr="009C08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35290" w:rsidRPr="009C08EC" w:rsidRDefault="00F3529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Код ЄДРПОУ: </w:t>
      </w:r>
      <w:r w:rsidRPr="009C08EC">
        <w:rPr>
          <w:rFonts w:ascii="Times New Roman" w:hAnsi="Times New Roman" w:cs="Times New Roman"/>
          <w:sz w:val="28"/>
          <w:szCs w:val="28"/>
          <w:lang w:val="uk-UA"/>
        </w:rPr>
        <w:t>37454258</w:t>
      </w:r>
      <w:r w:rsidR="00454702" w:rsidRPr="009C08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5290" w:rsidRPr="009C08EC" w:rsidRDefault="00F3529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Призначення платежу: гарантійні та реєстраційні внески.</w:t>
      </w:r>
    </w:p>
    <w:p w:rsidR="00F35290" w:rsidRPr="009C08EC" w:rsidRDefault="00F3529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5290" w:rsidRPr="009C08EC" w:rsidRDefault="00F3529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F35290" w:rsidRPr="009C08EC" w:rsidRDefault="00F35290" w:rsidP="003C2B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Рахунок №:</w:t>
      </w:r>
      <w:r w:rsidR="00454702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C2BCA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UA608201720355589008009078016.</w:t>
      </w:r>
    </w:p>
    <w:p w:rsidR="00454702" w:rsidRPr="009C08EC" w:rsidRDefault="00F35290" w:rsidP="005B10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Банк одержувача: </w:t>
      </w:r>
      <w:r w:rsidR="00454702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Державна казначейська служба України м. Київ</w:t>
      </w:r>
      <w:r w:rsidR="00454702" w:rsidRPr="009C08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4702" w:rsidRPr="009C08EC" w:rsidRDefault="00454702" w:rsidP="005B10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МФО: 820172.  </w:t>
      </w:r>
    </w:p>
    <w:p w:rsidR="00F35290" w:rsidRPr="009C08EC" w:rsidRDefault="00F3529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Код ЄДРПОУ: </w:t>
      </w:r>
      <w:r w:rsidRPr="009C08EC">
        <w:rPr>
          <w:rFonts w:ascii="Times New Roman" w:hAnsi="Times New Roman" w:cs="Times New Roman"/>
          <w:sz w:val="28"/>
          <w:szCs w:val="28"/>
          <w:lang w:val="uk-UA"/>
        </w:rPr>
        <w:t>37454258</w:t>
      </w:r>
      <w:r w:rsidR="00454702" w:rsidRPr="009C08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5290" w:rsidRPr="009C08EC" w:rsidRDefault="00F3529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Призначення платежу: за придбаний об'єкт.</w:t>
      </w:r>
    </w:p>
    <w:p w:rsidR="000D58CB" w:rsidRPr="009C08EC" w:rsidRDefault="000D58CB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4720" w:rsidRPr="009C08EC" w:rsidRDefault="005F472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5. </w:t>
      </w:r>
      <w:r w:rsidR="00920FA0" w:rsidRPr="009C08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Технічні реквізити інформаційного повідомлення.</w:t>
      </w:r>
    </w:p>
    <w:p w:rsidR="00920FA0" w:rsidRPr="009C08EC" w:rsidRDefault="00920FA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Дата і номер рішення органу приватизації про затвердження умов продажу об’єкта приватизації: наказ департаменту по роботі з активами Дніпровської міськ</w:t>
      </w:r>
      <w:r w:rsidR="009D30CC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ої ради від </w:t>
      </w:r>
      <w:r w:rsidR="00A41FC8">
        <w:rPr>
          <w:rFonts w:ascii="Times New Roman" w:hAnsi="Times New Roman" w:cs="Times New Roman"/>
          <w:color w:val="000000"/>
          <w:sz w:val="28"/>
          <w:szCs w:val="28"/>
          <w:lang w:val="uk-UA"/>
        </w:rPr>
        <w:t>18.02.2020</w:t>
      </w:r>
      <w:r w:rsidR="009D30CC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="00A41FC8">
        <w:rPr>
          <w:rFonts w:ascii="Times New Roman" w:hAnsi="Times New Roman" w:cs="Times New Roman"/>
          <w:color w:val="000000"/>
          <w:sz w:val="28"/>
          <w:szCs w:val="28"/>
          <w:lang w:val="uk-UA"/>
        </w:rPr>
        <w:t>121</w:t>
      </w:r>
      <w:r w:rsidR="009D30CC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"</w:t>
      </w: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протоколу </w:t>
      </w:r>
      <w:r w:rsidR="00D26153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C539FE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44</w:t>
      </w:r>
      <w:r w:rsidR="002719F6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засідання аукціонної комісії, умов продажу та інформаційного повідомлення </w:t>
      </w:r>
      <w:r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  <w:r w:rsidR="005A773F"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8D8" w:rsidRPr="009C08EC">
        <w:rPr>
          <w:rFonts w:ascii="Times New Roman" w:hAnsi="Times New Roman" w:cs="Times New Roman"/>
          <w:sz w:val="28"/>
          <w:szCs w:val="28"/>
          <w:lang w:val="uk-UA"/>
        </w:rPr>
        <w:t>нежитлов</w:t>
      </w:r>
      <w:r w:rsidR="0092481A" w:rsidRPr="009C08E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07D05"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</w:t>
      </w:r>
      <w:r w:rsidR="001254E0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C539FE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109, 110</w:t>
      </w:r>
      <w:r w:rsidR="0092481A"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567"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F02567" w:rsidRPr="009C08E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F02567"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proofErr w:type="spellStart"/>
      <w:r w:rsidR="00C539FE" w:rsidRPr="009C08EC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="003B2AD0"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39FE" w:rsidRPr="009C08EC">
        <w:rPr>
          <w:rFonts w:ascii="Times New Roman" w:hAnsi="Times New Roman" w:cs="Times New Roman"/>
          <w:sz w:val="28"/>
          <w:szCs w:val="28"/>
          <w:lang w:val="uk-UA"/>
        </w:rPr>
        <w:t>Слобожанський, 17</w:t>
      </w:r>
      <w:r w:rsidR="003B2AD0" w:rsidRPr="009C08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B65" w:rsidRPr="009C08EC" w:rsidRDefault="006C1613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9C08EC">
        <w:rPr>
          <w:rFonts w:ascii="Times New Roman" w:hAnsi="Times New Roman" w:cs="Times New Roman"/>
          <w:sz w:val="28"/>
          <w:szCs w:val="28"/>
          <w:lang w:val="uk-UA"/>
        </w:rPr>
        <w:t xml:space="preserve">переліку об’єктів, що підлягають приватизації, в електронній торговій системі: </w:t>
      </w:r>
      <w:bookmarkStart w:id="0" w:name="assetID"/>
      <w:r w:rsidR="00C539FE" w:rsidRPr="009C08EC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C539FE" w:rsidRPr="009C08EC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"https://sale.uub.com.ua/asset/UA-AR-P-2020-01-27-000021-3" </w:instrText>
      </w:r>
      <w:r w:rsidR="00C539FE" w:rsidRPr="009C08EC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C539FE" w:rsidRPr="009C08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UA-AR-P-2020-01-27-000021-3</w:t>
      </w:r>
      <w:r w:rsidR="00C539FE" w:rsidRPr="009C08EC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bookmarkEnd w:id="0"/>
      <w:r w:rsidR="00921113" w:rsidRPr="009C08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1613" w:rsidRPr="009C08EC" w:rsidRDefault="006C1613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Період між аукціонами:</w:t>
      </w:r>
    </w:p>
    <w:p w:rsidR="006C1613" w:rsidRPr="009C08EC" w:rsidRDefault="006C1613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A773F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 без умов – аукціон зі зниженням стартової ціни: 30 днів;</w:t>
      </w:r>
    </w:p>
    <w:p w:rsidR="006C1613" w:rsidRPr="009C08EC" w:rsidRDefault="006C1613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- аукціон із зниження стартової ціни – аукціон за методом покрокового зниження стартової ціни та подальшого подання цінових пропозицій: 30 днів.</w:t>
      </w:r>
    </w:p>
    <w:p w:rsidR="006C1613" w:rsidRPr="009C08EC" w:rsidRDefault="006C1613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Крок аукціону для:</w:t>
      </w:r>
    </w:p>
    <w:p w:rsidR="006C1613" w:rsidRPr="009C08EC" w:rsidRDefault="006C1613" w:rsidP="005B10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-аукціон без умов </w:t>
      </w:r>
      <w:r w:rsidR="00B9636E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D6864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39FE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73,15</w:t>
      </w:r>
      <w:r w:rsidR="003B2AD0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636E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C1613" w:rsidRPr="009C08EC" w:rsidRDefault="006C1613" w:rsidP="005B10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-аукціон із зниженням стартової ціни </w:t>
      </w:r>
      <w:r w:rsidR="00B9636E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C539FE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36,58</w:t>
      </w:r>
      <w:r w:rsidR="00921113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636E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;</w:t>
      </w:r>
    </w:p>
    <w:p w:rsidR="006C1613" w:rsidRPr="009C08EC" w:rsidRDefault="006C1613" w:rsidP="005B10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аукціон за методом покрокового зниження стартової ціни та подальшого подання цінових пропозицій </w:t>
      </w:r>
      <w:r w:rsidR="00B9636E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39FE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36,58 </w:t>
      </w:r>
      <w:r w:rsidR="00B9636E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  <w:r w:rsidR="005A773F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A3D8C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кроків – 3.</w:t>
      </w:r>
    </w:p>
    <w:p w:rsidR="00B9636E" w:rsidRPr="009C08EC" w:rsidRDefault="00B9636E" w:rsidP="005B10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C6738"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 буде проведений в</w:t>
      </w:r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електронній торговій системі «ПРОЗОРО.ПРОДАЖІ» (адміністратор). Єдине посилання на веб-сторінку </w:t>
      </w:r>
      <w:hyperlink r:id="rId7" w:history="1">
        <w:r w:rsidRPr="009C08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https://prozorro.sale/</w:t>
        </w:r>
      </w:hyperlink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Pr="009C08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https://prozorro.sal</w:t>
        </w:r>
        <w:bookmarkStart w:id="1" w:name="_GoBack"/>
        <w:bookmarkEnd w:id="1"/>
        <w:r w:rsidRPr="009C08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e/info/elektronni-majdanchiki-ets-prozorroprodazhi-cbd2</w:t>
        </w:r>
      </w:hyperlink>
      <w:r w:rsidRPr="009C08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   </w:t>
      </w:r>
    </w:p>
    <w:sectPr w:rsidR="00B9636E" w:rsidRPr="009C08EC" w:rsidSect="00363B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B2B"/>
    <w:multiLevelType w:val="hybridMultilevel"/>
    <w:tmpl w:val="E6CEF800"/>
    <w:lvl w:ilvl="0" w:tplc="CB505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C7376F"/>
    <w:multiLevelType w:val="hybridMultilevel"/>
    <w:tmpl w:val="211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DA"/>
    <w:rsid w:val="00020D01"/>
    <w:rsid w:val="000373B1"/>
    <w:rsid w:val="00075D41"/>
    <w:rsid w:val="000B1C11"/>
    <w:rsid w:val="000D58CB"/>
    <w:rsid w:val="000F1FA9"/>
    <w:rsid w:val="00106AD8"/>
    <w:rsid w:val="001134FE"/>
    <w:rsid w:val="001254E0"/>
    <w:rsid w:val="00136CE1"/>
    <w:rsid w:val="00185EAF"/>
    <w:rsid w:val="001D4FD6"/>
    <w:rsid w:val="00231788"/>
    <w:rsid w:val="00243871"/>
    <w:rsid w:val="00256C84"/>
    <w:rsid w:val="002663F1"/>
    <w:rsid w:val="002719F6"/>
    <w:rsid w:val="00281611"/>
    <w:rsid w:val="00285298"/>
    <w:rsid w:val="002A3264"/>
    <w:rsid w:val="002B6BA6"/>
    <w:rsid w:val="002D6324"/>
    <w:rsid w:val="00363B0C"/>
    <w:rsid w:val="00372830"/>
    <w:rsid w:val="00373F25"/>
    <w:rsid w:val="00384B80"/>
    <w:rsid w:val="00385440"/>
    <w:rsid w:val="00391618"/>
    <w:rsid w:val="00392F95"/>
    <w:rsid w:val="003B2AD0"/>
    <w:rsid w:val="003B41F0"/>
    <w:rsid w:val="003C2BCA"/>
    <w:rsid w:val="003E1678"/>
    <w:rsid w:val="00454702"/>
    <w:rsid w:val="004832E2"/>
    <w:rsid w:val="004C5C86"/>
    <w:rsid w:val="004D34FE"/>
    <w:rsid w:val="004E13E4"/>
    <w:rsid w:val="004F1A6C"/>
    <w:rsid w:val="004F69E5"/>
    <w:rsid w:val="00520DDF"/>
    <w:rsid w:val="00552340"/>
    <w:rsid w:val="0057438F"/>
    <w:rsid w:val="00576DDA"/>
    <w:rsid w:val="00583329"/>
    <w:rsid w:val="00596244"/>
    <w:rsid w:val="005A773F"/>
    <w:rsid w:val="005B103C"/>
    <w:rsid w:val="005E1EE2"/>
    <w:rsid w:val="005E56F3"/>
    <w:rsid w:val="005F0A75"/>
    <w:rsid w:val="005F4720"/>
    <w:rsid w:val="00627A47"/>
    <w:rsid w:val="00631597"/>
    <w:rsid w:val="00653727"/>
    <w:rsid w:val="006948D8"/>
    <w:rsid w:val="006A4377"/>
    <w:rsid w:val="006C1613"/>
    <w:rsid w:val="006C491C"/>
    <w:rsid w:val="006D4B71"/>
    <w:rsid w:val="006D678C"/>
    <w:rsid w:val="006E6684"/>
    <w:rsid w:val="00717717"/>
    <w:rsid w:val="00723B66"/>
    <w:rsid w:val="00756440"/>
    <w:rsid w:val="00756ED7"/>
    <w:rsid w:val="007600D6"/>
    <w:rsid w:val="0076314F"/>
    <w:rsid w:val="00786F19"/>
    <w:rsid w:val="007C0709"/>
    <w:rsid w:val="007D3285"/>
    <w:rsid w:val="007E0B65"/>
    <w:rsid w:val="00885EF0"/>
    <w:rsid w:val="008976A7"/>
    <w:rsid w:val="008A34FD"/>
    <w:rsid w:val="008D0963"/>
    <w:rsid w:val="008D4E7E"/>
    <w:rsid w:val="008D6864"/>
    <w:rsid w:val="00901764"/>
    <w:rsid w:val="00920FA0"/>
    <w:rsid w:val="00921113"/>
    <w:rsid w:val="0092481A"/>
    <w:rsid w:val="00925D89"/>
    <w:rsid w:val="00941903"/>
    <w:rsid w:val="00950026"/>
    <w:rsid w:val="00951B43"/>
    <w:rsid w:val="00952464"/>
    <w:rsid w:val="00972F08"/>
    <w:rsid w:val="00975972"/>
    <w:rsid w:val="00991BBA"/>
    <w:rsid w:val="0099223F"/>
    <w:rsid w:val="009C08EC"/>
    <w:rsid w:val="009C2D9F"/>
    <w:rsid w:val="009D30CC"/>
    <w:rsid w:val="009E10FA"/>
    <w:rsid w:val="009F532B"/>
    <w:rsid w:val="00A15602"/>
    <w:rsid w:val="00A31D60"/>
    <w:rsid w:val="00A369D2"/>
    <w:rsid w:val="00A41FC8"/>
    <w:rsid w:val="00A4439C"/>
    <w:rsid w:val="00A44F77"/>
    <w:rsid w:val="00A706E0"/>
    <w:rsid w:val="00A81B98"/>
    <w:rsid w:val="00AB0176"/>
    <w:rsid w:val="00AC2DA9"/>
    <w:rsid w:val="00AE2B21"/>
    <w:rsid w:val="00B160AF"/>
    <w:rsid w:val="00B94C43"/>
    <w:rsid w:val="00B9636E"/>
    <w:rsid w:val="00BD783C"/>
    <w:rsid w:val="00BF28BC"/>
    <w:rsid w:val="00C14ED7"/>
    <w:rsid w:val="00C32363"/>
    <w:rsid w:val="00C53254"/>
    <w:rsid w:val="00C539FE"/>
    <w:rsid w:val="00C94210"/>
    <w:rsid w:val="00CC6738"/>
    <w:rsid w:val="00D17C4D"/>
    <w:rsid w:val="00D2366E"/>
    <w:rsid w:val="00D2505D"/>
    <w:rsid w:val="00D26153"/>
    <w:rsid w:val="00D30F63"/>
    <w:rsid w:val="00D57368"/>
    <w:rsid w:val="00D61917"/>
    <w:rsid w:val="00D65286"/>
    <w:rsid w:val="00D80BF8"/>
    <w:rsid w:val="00DA3D8C"/>
    <w:rsid w:val="00DC098A"/>
    <w:rsid w:val="00DD31AB"/>
    <w:rsid w:val="00E255AE"/>
    <w:rsid w:val="00E66D51"/>
    <w:rsid w:val="00E8315C"/>
    <w:rsid w:val="00EB03D7"/>
    <w:rsid w:val="00ED2292"/>
    <w:rsid w:val="00ED4369"/>
    <w:rsid w:val="00F02567"/>
    <w:rsid w:val="00F03B70"/>
    <w:rsid w:val="00F07D05"/>
    <w:rsid w:val="00F35290"/>
    <w:rsid w:val="00F70CF4"/>
    <w:rsid w:val="00FB42CA"/>
    <w:rsid w:val="00FB7D13"/>
    <w:rsid w:val="00FD1249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9287"/>
  <w15:chartTrackingRefBased/>
  <w15:docId w15:val="{FB95BF4C-7A9A-4C41-BEAB-911E82F9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BF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BA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6315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5ADD-6E32-43CA-91EF-2CDB3565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75</cp:revision>
  <cp:lastPrinted>2020-02-20T09:24:00Z</cp:lastPrinted>
  <dcterms:created xsi:type="dcterms:W3CDTF">2018-10-02T14:02:00Z</dcterms:created>
  <dcterms:modified xsi:type="dcterms:W3CDTF">2020-02-20T13:44:00Z</dcterms:modified>
</cp:coreProperties>
</file>