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C" w:rsidRPr="007A538D" w:rsidRDefault="00AA40CB" w:rsidP="00C62D5C">
      <w:pPr>
        <w:pStyle w:val="Default"/>
        <w:rPr>
          <w:sz w:val="22"/>
          <w:szCs w:val="22"/>
          <w:lang w:val="ru-RU"/>
        </w:rPr>
      </w:pPr>
      <w:r w:rsidRPr="007A538D">
        <w:rPr>
          <w:sz w:val="22"/>
          <w:szCs w:val="22"/>
          <w:lang w:val="ru-RU"/>
        </w:rPr>
        <w:t>,</w:t>
      </w:r>
    </w:p>
    <w:p w:rsidR="00862F4D" w:rsidRPr="00AE3B0F" w:rsidRDefault="00C62D5C" w:rsidP="00862F4D">
      <w:pPr>
        <w:pStyle w:val="Default"/>
        <w:jc w:val="center"/>
        <w:rPr>
          <w:b/>
          <w:bCs/>
          <w:sz w:val="22"/>
          <w:szCs w:val="22"/>
        </w:rPr>
      </w:pPr>
      <w:r w:rsidRPr="00AE3B0F">
        <w:rPr>
          <w:b/>
          <w:bCs/>
          <w:sz w:val="22"/>
          <w:szCs w:val="22"/>
        </w:rPr>
        <w:t>ДОГОВІР</w:t>
      </w:r>
      <w:r w:rsidR="00862F4D" w:rsidRPr="00AE3B0F">
        <w:rPr>
          <w:b/>
          <w:bCs/>
          <w:sz w:val="22"/>
          <w:szCs w:val="22"/>
        </w:rPr>
        <w:t xml:space="preserve"> ОРЕНДИ</w:t>
      </w:r>
    </w:p>
    <w:p w:rsidR="00C62D5C" w:rsidRPr="00AE3B0F" w:rsidRDefault="00862F4D" w:rsidP="00862F4D">
      <w:pPr>
        <w:pStyle w:val="Default"/>
        <w:jc w:val="center"/>
        <w:rPr>
          <w:b/>
          <w:sz w:val="22"/>
          <w:szCs w:val="22"/>
          <w:lang w:val="ru-RU"/>
        </w:rPr>
      </w:pPr>
      <w:r w:rsidRPr="00AE3B0F">
        <w:rPr>
          <w:b/>
          <w:bCs/>
          <w:sz w:val="22"/>
          <w:szCs w:val="22"/>
        </w:rPr>
        <w:t>нерухомого майна, що належить до державної власності</w:t>
      </w:r>
      <w:r w:rsidRPr="00AE3B0F">
        <w:rPr>
          <w:b/>
          <w:bCs/>
          <w:color w:val="2D96D2"/>
          <w:sz w:val="22"/>
          <w:szCs w:val="22"/>
        </w:rPr>
        <w:t xml:space="preserve"> </w:t>
      </w:r>
      <w:r w:rsidR="002C6525">
        <w:rPr>
          <w:b/>
          <w:sz w:val="22"/>
          <w:szCs w:val="22"/>
        </w:rPr>
        <w:t xml:space="preserve">№  </w:t>
      </w:r>
      <w:r w:rsidR="00C62D5C" w:rsidRPr="00AE3B0F">
        <w:rPr>
          <w:b/>
          <w:sz w:val="22"/>
          <w:szCs w:val="22"/>
          <w:lang w:val="ru-RU"/>
        </w:rPr>
        <w:t xml:space="preserve"> </w:t>
      </w:r>
      <w:r w:rsidR="00C62D5C" w:rsidRPr="00AE3B0F">
        <w:rPr>
          <w:b/>
          <w:sz w:val="22"/>
          <w:szCs w:val="22"/>
        </w:rPr>
        <w:t xml:space="preserve"> від </w:t>
      </w:r>
    </w:p>
    <w:p w:rsidR="00C62D5C" w:rsidRPr="00AE3B0F" w:rsidRDefault="00C62D5C" w:rsidP="00862F4D">
      <w:pPr>
        <w:pStyle w:val="Default"/>
        <w:jc w:val="center"/>
        <w:rPr>
          <w:b/>
          <w:bCs/>
          <w:sz w:val="22"/>
          <w:szCs w:val="22"/>
        </w:rPr>
      </w:pPr>
      <w:r w:rsidRPr="00AE3B0F">
        <w:rPr>
          <w:b/>
          <w:bCs/>
          <w:sz w:val="22"/>
          <w:szCs w:val="22"/>
        </w:rPr>
        <w:t>(нова редакція)</w:t>
      </w:r>
    </w:p>
    <w:p w:rsidR="008A77D7" w:rsidRPr="00AE3B0F" w:rsidRDefault="00862F4D" w:rsidP="00714BD5">
      <w:pPr>
        <w:pStyle w:val="a4"/>
        <w:spacing w:before="120" w:after="120"/>
        <w:rPr>
          <w:rFonts w:ascii="Times New Roman" w:hAnsi="Times New Roman"/>
          <w:sz w:val="22"/>
          <w:szCs w:val="22"/>
        </w:rPr>
      </w:pPr>
      <w:r w:rsidRPr="00AE3B0F">
        <w:rPr>
          <w:rFonts w:ascii="Times New Roman" w:hAnsi="Times New Roman"/>
          <w:sz w:val="22"/>
          <w:szCs w:val="22"/>
        </w:rPr>
        <w:t>Змінювані умови договору (далі — Умови)</w:t>
      </w:r>
    </w:p>
    <w:tbl>
      <w:tblPr>
        <w:tblW w:w="10207" w:type="dxa"/>
        <w:tblInd w:w="-601" w:type="dxa"/>
        <w:tblLayout w:type="fixed"/>
        <w:tblLook w:val="04A0"/>
      </w:tblPr>
      <w:tblGrid>
        <w:gridCol w:w="770"/>
        <w:gridCol w:w="17"/>
        <w:gridCol w:w="1623"/>
        <w:gridCol w:w="1157"/>
        <w:gridCol w:w="260"/>
        <w:gridCol w:w="1300"/>
        <w:gridCol w:w="1327"/>
        <w:gridCol w:w="473"/>
        <w:gridCol w:w="372"/>
        <w:gridCol w:w="329"/>
        <w:gridCol w:w="27"/>
        <w:gridCol w:w="1276"/>
        <w:gridCol w:w="1276"/>
      </w:tblGrid>
      <w:tr w:rsidR="00811EB9" w:rsidRPr="00AE3B0F" w:rsidTr="00B77D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453D30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RPr="00AE3B0F" w:rsidTr="00B77DC7">
        <w:trPr>
          <w:trHeight w:val="32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FF0000"/>
                <w:sz w:val="22"/>
                <w:szCs w:val="22"/>
              </w:rPr>
              <w:t>Дата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RPr="00AE3B0F" w:rsidTr="00B77DC7">
        <w:trPr>
          <w:trHeight w:val="286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—підприємців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RPr="00AE3B0F" w:rsidTr="00B77D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B00FD1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Регіональне відділення ФДМУ по Львівській, Закарпатській та Волинській о</w:t>
            </w:r>
            <w:r w:rsidR="00081003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ластях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453D30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081003" w:rsidP="00B77DC7">
            <w:pPr>
              <w:spacing w:before="120"/>
              <w:ind w:right="-17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вул.</w:t>
            </w:r>
            <w:r w:rsidR="00B77DC7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Січових</w:t>
            </w:r>
            <w:proofErr w:type="spellEnd"/>
            <w:r w:rsidR="00B77DC7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Стрільців,3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897965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КАЛИНЕЦЬ Владислав Зіновійович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897965" w:rsidP="005A6B8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</w:t>
            </w:r>
            <w:proofErr w:type="spellStart"/>
            <w:r w:rsidR="00B77DC7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ачальник</w:t>
            </w:r>
            <w:proofErr w:type="spellEnd"/>
            <w:r w:rsidR="00B77DC7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регіонального відділення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1C09E6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FE7C3C" w:rsidRPr="00AE3B0F" w:rsidTr="00B77D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B8428C" w:rsidP="00D501A2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FE7C3C" w:rsidRPr="00AE3B0F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FE7C3C" w:rsidRPr="00AE3B0F">
                <w:rPr>
                  <w:rStyle w:val="a5"/>
                  <w:rFonts w:ascii="Times New Roman" w:hAnsi="Times New Roman"/>
                  <w:sz w:val="22"/>
                  <w:szCs w:val="22"/>
                </w:rPr>
                <w:t>@</w:t>
              </w:r>
              <w:proofErr w:type="spellStart"/>
              <w:r w:rsidR="00FE7C3C" w:rsidRPr="00AE3B0F">
                <w:rPr>
                  <w:rStyle w:val="a5"/>
                  <w:rFonts w:ascii="Times New Roman" w:hAnsi="Times New Roman"/>
                  <w:sz w:val="22"/>
                  <w:szCs w:val="22"/>
                </w:rPr>
                <w:t>spfu.gov.ua</w:t>
              </w:r>
              <w:proofErr w:type="spellEnd"/>
            </w:hyperlink>
          </w:p>
        </w:tc>
      </w:tr>
      <w:tr w:rsidR="00FE7C3C" w:rsidRPr="00AE3B0F" w:rsidTr="00004243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3A7E7B">
            <w:pPr>
              <w:shd w:val="clear" w:color="auto" w:fill="FFFFFF"/>
              <w:tabs>
                <w:tab w:val="left" w:pos="183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BE295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5A6B82">
            <w:pPr>
              <w:shd w:val="clear" w:color="auto" w:fill="FFFFFF"/>
              <w:tabs>
                <w:tab w:val="left" w:pos="183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2C6525">
            <w:pPr>
              <w:shd w:val="clear" w:color="auto" w:fill="FFFFFF"/>
              <w:tabs>
                <w:tab w:val="left" w:pos="20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85637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 w:rsidRPr="00AE3B0F"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CF0E9D" w:rsidRDefault="00FE7C3C" w:rsidP="002C652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E3B0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E7C3C" w:rsidRPr="00AE3B0F" w:rsidTr="00E0665A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3E3B3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НУ "Львівська політехніка"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3E3B3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02071010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3B39" w:rsidRDefault="003E3B39" w:rsidP="003E3B3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79013</w:t>
            </w:r>
          </w:p>
          <w:p w:rsidR="00DC0B48" w:rsidRPr="00AE3B0F" w:rsidRDefault="003E3B39" w:rsidP="003E3B39">
            <w:pPr>
              <w:shd w:val="clear" w:color="auto" w:fill="FFFFFF"/>
              <w:tabs>
                <w:tab w:val="left" w:pos="1834"/>
                <w:tab w:val="left" w:leader="underscore" w:pos="7954"/>
              </w:tabs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вул.С.Банд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ери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12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3E3B39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Б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обало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Юрій Ярославо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вич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3E3B39" w:rsidP="00C234B8">
            <w:pPr>
              <w:spacing w:before="120"/>
              <w:ind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3E3B39" w:rsidRDefault="003E3B39" w:rsidP="00533BFB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Статут</w:t>
            </w:r>
            <w:proofErr w:type="spellEnd"/>
          </w:p>
        </w:tc>
      </w:tr>
      <w:tr w:rsidR="00FE7C3C" w:rsidRPr="00AE3B0F" w:rsidTr="00B77D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Адреса електронної пошти </w:t>
            </w:r>
            <w:proofErr w:type="spellStart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Балансоутримувача</w:t>
            </w:r>
            <w:proofErr w:type="spellEnd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C234B8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ve</w:t>
            </w:r>
            <w:proofErr w:type="spellEnd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lv</w:t>
            </w:r>
            <w:proofErr w:type="spellEnd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ukrs</w:t>
            </w: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ta</w:t>
            </w: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t.gov.ua</w:t>
            </w:r>
            <w:proofErr w:type="spellEnd"/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2C6525" w:rsidRDefault="002C6525" w:rsidP="00E77AA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6525">
              <w:rPr>
                <w:rFonts w:ascii="Times New Roman" w:hAnsi="Times New Roman"/>
                <w:sz w:val="22"/>
              </w:rPr>
              <w:t xml:space="preserve">Частина вбудованого нежитлового приміщення на першому  поверсі (вестибюль) та другому поверсі навчального корпусу №4, загальною площею 2,0 </w:t>
            </w:r>
            <w:proofErr w:type="spellStart"/>
            <w:r w:rsidRPr="002C6525">
              <w:rPr>
                <w:rFonts w:ascii="Times New Roman" w:hAnsi="Times New Roman"/>
                <w:sz w:val="22"/>
              </w:rPr>
              <w:t>кв.м</w:t>
            </w:r>
            <w:proofErr w:type="spellEnd"/>
            <w:r w:rsidRPr="002C6525">
              <w:rPr>
                <w:rFonts w:ascii="Times New Roman" w:hAnsi="Times New Roman"/>
                <w:sz w:val="22"/>
              </w:rPr>
              <w:t>.,</w:t>
            </w:r>
            <w:r w:rsidRPr="002C6525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2C6525">
              <w:rPr>
                <w:rFonts w:ascii="Times New Roman" w:hAnsi="Times New Roman"/>
                <w:sz w:val="22"/>
              </w:rPr>
              <w:t xml:space="preserve">за  адресою: м. Львів, вул. Митрополита </w:t>
            </w:r>
            <w:proofErr w:type="spellStart"/>
            <w:r w:rsidRPr="002C6525">
              <w:rPr>
                <w:rFonts w:ascii="Times New Roman" w:hAnsi="Times New Roman"/>
                <w:sz w:val="22"/>
              </w:rPr>
              <w:t>Андрея</w:t>
            </w:r>
            <w:proofErr w:type="spellEnd"/>
            <w:r w:rsidRPr="002C6525">
              <w:rPr>
                <w:rFonts w:ascii="Times New Roman" w:hAnsi="Times New Roman"/>
                <w:sz w:val="22"/>
              </w:rPr>
              <w:t>, 5, що знаходиться на балансі Національного університету «Львівська політехніка"</w:t>
            </w:r>
          </w:p>
        </w:tc>
      </w:tr>
      <w:tr w:rsidR="00FE7C3C" w:rsidRPr="00AE3B0F" w:rsidTr="00B77DC7">
        <w:trPr>
          <w:trHeight w:val="320"/>
        </w:trPr>
        <w:tc>
          <w:tcPr>
            <w:tcW w:w="1020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48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  <w:p w:rsidR="002E048C" w:rsidRPr="00AE3B0F" w:rsidRDefault="002E048C" w:rsidP="002E04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7C3C" w:rsidRPr="00AE3B0F" w:rsidRDefault="00FE7C3C" w:rsidP="002E048C">
            <w:pPr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94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E7C3C" w:rsidRPr="00AE3B0F" w:rsidRDefault="00C535AC" w:rsidP="00C535AC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3C" w:rsidRPr="00AE3B0F" w:rsidRDefault="0063232F" w:rsidP="0097615A">
            <w:pPr>
              <w:spacing w:before="120"/>
              <w:rPr>
                <w:rFonts w:ascii="Times New Roman" w:hAnsi="Times New Roman"/>
                <w:color w:val="7030A0"/>
                <w:sz w:val="22"/>
                <w:szCs w:val="22"/>
                <w:lang w:val="ru-RU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 </w:t>
            </w:r>
            <w:r w:rsidR="000B51AB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належить</w:t>
            </w:r>
            <w:r w:rsidR="00C535AC"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="00C535AC"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пам'ятки</w:t>
            </w:r>
            <w:proofErr w:type="spellEnd"/>
            <w:r w:rsidR="00C535AC"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535AC"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культурної</w:t>
            </w:r>
            <w:proofErr w:type="spellEnd"/>
            <w:r w:rsidR="00C535AC"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535AC"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спадщини</w:t>
            </w:r>
            <w:proofErr w:type="spellEnd"/>
          </w:p>
        </w:tc>
      </w:tr>
      <w:tr w:rsidR="00FE7C3C" w:rsidRPr="00AE3B0F" w:rsidTr="00B77DC7">
        <w:trPr>
          <w:trHeight w:val="26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FE7C3C" w:rsidRPr="00AE3B0F" w:rsidTr="00B77DC7">
        <w:trPr>
          <w:trHeight w:val="505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43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2C6525" w:rsidRDefault="002C6525" w:rsidP="002C652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6525">
              <w:rPr>
                <w:rFonts w:ascii="Times New Roman" w:hAnsi="Times New Roman"/>
                <w:sz w:val="22"/>
                <w:szCs w:val="22"/>
              </w:rPr>
              <w:t>(В) продовження – за результатами проведення аукціону</w:t>
            </w:r>
            <w:r w:rsidR="00FE7C3C" w:rsidRPr="002C6525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C3C" w:rsidRPr="00AE3B0F" w:rsidRDefault="00FE7C3C" w:rsidP="0097615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Виписати необхідне: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2C6525" w:rsidRDefault="00147F7C" w:rsidP="00B62F23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50FB7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Договір 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  <w:r w:rsidR="002C6525">
              <w:rPr>
                <w:rFonts w:ascii="Times New Roman" w:hAnsi="Times New Roman"/>
                <w:color w:val="000000"/>
                <w:sz w:val="22"/>
                <w:szCs w:val="22"/>
              </w:rPr>
              <w:t>77 від 14.10.2008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трьох формулювань пункту 6.1)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FE7C3C" w:rsidRPr="00AE3B0F" w:rsidRDefault="00FE7C3C" w:rsidP="0097615A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“Про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майна” (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2020 р., </w:t>
            </w:r>
            <w:proofErr w:type="gramStart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835EB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сума (гривень), без податку на додану вартість </w:t>
            </w:r>
            <w:r w:rsidR="00835EB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43393</w:t>
            </w:r>
            <w:r w:rsidR="000D3F95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  <w:r w:rsidR="000644CD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="00835EB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сорок три </w:t>
            </w:r>
            <w:proofErr w:type="spellStart"/>
            <w:r w:rsidR="00B62F23" w:rsidRPr="00B62F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тисячі</w:t>
            </w:r>
            <w:proofErr w:type="spellEnd"/>
            <w:r w:rsidR="00B62F23" w:rsidRPr="00B62F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835EB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триста </w:t>
            </w:r>
            <w:proofErr w:type="spellStart"/>
            <w:r w:rsidR="00835EB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дев'яносто</w:t>
            </w:r>
            <w:proofErr w:type="spellEnd"/>
            <w:r w:rsidR="00835EB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три </w:t>
            </w:r>
            <w:r w:rsidR="000D3F95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грн.</w:t>
            </w:r>
            <w:r w:rsidR="000644CD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835EB7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СПД Савицький Дмитро Кирилович</w:t>
            </w: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0D3F95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455AD4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835E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верес</w:t>
            </w:r>
            <w:r w:rsidR="000644CD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ня 2020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“</w:t>
            </w:r>
            <w:r w:rsidR="00835EB7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835EB7">
              <w:rPr>
                <w:rFonts w:ascii="Times New Roman" w:hAnsi="Times New Roman"/>
                <w:color w:val="000000"/>
                <w:sz w:val="22"/>
                <w:szCs w:val="22"/>
              </w:rPr>
              <w:t>листопада</w:t>
            </w:r>
            <w:r w:rsidR="000644CD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2020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6.1.2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AE6C6D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835EB7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835E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листопада</w:t>
            </w:r>
            <w:r w:rsidR="00AE6C6D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2020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двох формулювань пункту 6.2.1)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FE7C3C" w:rsidRPr="00AE3B0F" w:rsidRDefault="00FE7C3C" w:rsidP="0097615A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835EB7" w:rsidP="004176E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сума (гривень), без податку на додану вартість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43393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,00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сорок три </w:t>
            </w:r>
            <w:proofErr w:type="spellStart"/>
            <w:r w:rsidRPr="00B62F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тисячі</w:t>
            </w:r>
            <w:proofErr w:type="spellEnd"/>
            <w:r w:rsidRPr="00B62F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триста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дев'яносто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три 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грн.)</w:t>
            </w:r>
          </w:p>
        </w:tc>
      </w:tr>
      <w:tr w:rsidR="00FE7C3C" w:rsidRPr="00AE3B0F" w:rsidTr="00B77DC7">
        <w:trPr>
          <w:trHeight w:val="320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Витрати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, пов’язані із проведенням оцінки Майна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сума (гривень) </w:t>
            </w:r>
            <w:r w:rsidR="00AE6C6D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 </w:t>
            </w:r>
            <w:proofErr w:type="spellStart"/>
            <w:r w:rsidR="00AE6C6D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грн</w:t>
            </w:r>
            <w:proofErr w:type="spellEnd"/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BF38F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FE7C3C" w:rsidRPr="00AE3B0F" w:rsidRDefault="00FE7C3C" w:rsidP="00835E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CF0E9D" w:rsidRDefault="00CF0E9D" w:rsidP="00CF0E9D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F0E9D">
              <w:rPr>
                <w:rFonts w:ascii="Times New Roman" w:hAnsi="Times New Roman"/>
                <w:sz w:val="22"/>
                <w:szCs w:val="22"/>
              </w:rPr>
              <w:t xml:space="preserve">Майно може бути використане за цільовим призначенням на розсуд Орендаря, за винятком таких </w:t>
            </w:r>
            <w:r w:rsidRPr="00CF0E9D">
              <w:rPr>
                <w:rFonts w:ascii="Times New Roman" w:hAnsi="Times New Roman"/>
                <w:color w:val="000000"/>
                <w:sz w:val="22"/>
                <w:szCs w:val="22"/>
              </w:rPr>
              <w:t>цільових призначень</w:t>
            </w:r>
            <w:r w:rsidRPr="00CF0E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:</w:t>
            </w:r>
            <w:r w:rsidRPr="00CF0E9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1 - Офісні приміщення, </w:t>
            </w:r>
            <w:proofErr w:type="spellStart"/>
            <w:r w:rsidRPr="00CF0E9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коворкінги</w:t>
            </w:r>
            <w:proofErr w:type="spellEnd"/>
            <w:r w:rsidRPr="00CF0E9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CF0E9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год</w:t>
            </w:r>
            <w:proofErr w:type="spellEnd"/>
            <w:r w:rsidRPr="00CF0E9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CF0E9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хостели</w:t>
            </w:r>
            <w:proofErr w:type="spellEnd"/>
            <w:r w:rsidRPr="00CF0E9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CF0E9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Інтернет-кафе</w:t>
            </w:r>
            <w:proofErr w:type="spellEnd"/>
            <w:r w:rsidRPr="00CF0E9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.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0337E2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відсутній</w:t>
            </w:r>
            <w:r w:rsidR="00765A04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Орендна плата та інші платежі</w:t>
            </w:r>
          </w:p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(залежно від типу договору залишити одне із чотирьох </w:t>
            </w: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br/>
            </w: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формулювань пункту 9.1)</w:t>
            </w:r>
          </w:p>
        </w:tc>
      </w:tr>
      <w:tr w:rsidR="00FE7C3C" w:rsidRPr="00AE3B0F" w:rsidTr="00B77DC7">
        <w:trPr>
          <w:trHeight w:val="320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9.1</w:t>
            </w: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(4)</w:t>
            </w:r>
          </w:p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Місячна орендна плата, визначена на підставі абзацу четвертого частини сьомої статті 18 Закону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EB4ED0" w:rsidRDefault="00FE7C3C" w:rsidP="00D2079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236D4F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9.2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Витрати на утримання орендованого Майна та надання комунальних </w:t>
            </w: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послуг Орендарю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компенсуються Орендарем в порядку, передбаченому пунктом 6.5 договору 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Розмір авансового внеску орендної плати</w:t>
            </w:r>
          </w:p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10.1</w:t>
            </w: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(1)</w:t>
            </w:r>
          </w:p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сума, гривень, без податку </w:t>
            </w:r>
            <w:r w:rsidR="008D0DCE"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додану вартість </w:t>
            </w:r>
            <w:r w:rsidRPr="00BF38F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*</w:t>
            </w:r>
          </w:p>
          <w:p w:rsidR="00FE7C3C" w:rsidRPr="00AE3B0F" w:rsidRDefault="00FE7C3C" w:rsidP="0097615A">
            <w:pPr>
              <w:spacing w:before="120"/>
              <w:ind w:left="24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811EB9" w:rsidRPr="00AE3B0F" w:rsidRDefault="00811EB9" w:rsidP="00811EB9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605" w:type="dxa"/>
        <w:tblInd w:w="-601" w:type="dxa"/>
        <w:tblLayout w:type="fixed"/>
        <w:tblLook w:val="04A0"/>
      </w:tblPr>
      <w:tblGrid>
        <w:gridCol w:w="770"/>
        <w:gridCol w:w="3225"/>
        <w:gridCol w:w="2351"/>
        <w:gridCol w:w="1240"/>
        <w:gridCol w:w="1041"/>
        <w:gridCol w:w="1978"/>
      </w:tblGrid>
      <w:tr w:rsidR="00811EB9" w:rsidRPr="00AE3B0F" w:rsidTr="00272442">
        <w:trPr>
          <w:trHeight w:val="32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ind w:left="1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 (дві) місячні оренд</w:t>
            </w:r>
            <w:r w:rsidR="006D1406"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</w:t>
            </w: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811EB9" w:rsidRPr="00EB4ED0" w:rsidRDefault="00811EB9" w:rsidP="007A538D">
            <w:pPr>
              <w:spacing w:before="120"/>
              <w:ind w:left="10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сума, гривень, без податку н</w:t>
            </w:r>
            <w:r w:rsidR="00516EB5"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 додану вартість </w:t>
            </w:r>
            <w:r w:rsidR="00D53E0C" w:rsidRPr="00D53E0C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A538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                         </w:t>
            </w: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ind w:left="1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11EB9" w:rsidRPr="00AE3B0F" w:rsidTr="00272442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ind w:left="24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Строк договору</w:t>
            </w:r>
          </w:p>
          <w:p w:rsidR="00811EB9" w:rsidRPr="00AE3B0F" w:rsidRDefault="00811EB9" w:rsidP="0097615A">
            <w:pPr>
              <w:spacing w:before="120"/>
              <w:ind w:left="24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AC74A9" w:rsidP="00471F01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(3)</w:t>
            </w:r>
          </w:p>
        </w:tc>
        <w:tc>
          <w:tcPr>
            <w:tcW w:w="9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CF0E9D" w:rsidP="003F7345">
            <w:pPr>
              <w:spacing w:before="120"/>
              <w:ind w:left="-35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5 </w:t>
            </w:r>
            <w:r w:rsidRPr="00114B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років </w:t>
            </w:r>
            <w:r w:rsidRPr="00114B76">
              <w:rPr>
                <w:rFonts w:ascii="Times New Roman" w:hAnsi="Times New Roman"/>
                <w:color w:val="000000" w:themeColor="text1"/>
                <w:sz w:val="22"/>
                <w:szCs w:val="22"/>
                <w:lang w:eastAsia="uk-UA"/>
              </w:rPr>
              <w:t>(з дати набрання чинності договором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uk-UA"/>
              </w:rPr>
              <w:t>)</w:t>
            </w:r>
          </w:p>
        </w:tc>
      </w:tr>
      <w:tr w:rsidR="00811EB9" w:rsidRPr="00AE3B0F" w:rsidTr="00272442">
        <w:trPr>
          <w:trHeight w:val="359"/>
        </w:trPr>
        <w:tc>
          <w:tcPr>
            <w:tcW w:w="10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B60" w:rsidRPr="00AE3B0F" w:rsidRDefault="00490B60" w:rsidP="00490B6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811EB9" w:rsidRPr="00AE3B0F" w:rsidRDefault="00490B60" w:rsidP="00AC74A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490B60" w:rsidP="00272442">
            <w:pPr>
              <w:spacing w:before="120"/>
              <w:ind w:left="72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відсутні </w:t>
            </w:r>
            <w:r w:rsidR="00811EB9" w:rsidRPr="00AE3B0F">
              <w:rPr>
                <w:rFonts w:ascii="Times New Roman" w:hAnsi="Times New Roman"/>
                <w:color w:val="00B050"/>
                <w:sz w:val="22"/>
                <w:szCs w:val="22"/>
              </w:rPr>
              <w:t xml:space="preserve"> </w:t>
            </w: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F1" w:rsidRDefault="00BF38F1" w:rsidP="00BF38F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UA648201720313281002203001057 в ДКС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МФО 820172, ЄДРПОУ 02071010</w:t>
            </w:r>
          </w:p>
          <w:p w:rsidR="00BF38F1" w:rsidRPr="00CE685D" w:rsidRDefault="00BF38F1" w:rsidP="00BF38F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сплати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комунальних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платежів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земельного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UA</w:t>
            </w:r>
            <w:r w:rsidRPr="00CE685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398201720313211002202001057 в ДКС </w:t>
            </w:r>
            <w:proofErr w:type="spellStart"/>
            <w:r w:rsidRPr="00CE685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 w:rsidRPr="00CE685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МФО 820172, ЄДРПОУ 02071010</w:t>
            </w:r>
          </w:p>
          <w:p w:rsidR="00811EB9" w:rsidRPr="00AE3B0F" w:rsidRDefault="00811EB9" w:rsidP="00E93B0B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47AA" w:rsidRPr="00AE3B0F" w:rsidRDefault="00D847AA" w:rsidP="00D847AA">
            <w:pPr>
              <w:pStyle w:val="2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AE3B0F">
              <w:rPr>
                <w:sz w:val="22"/>
                <w:szCs w:val="22"/>
                <w:lang w:val="uk-UA"/>
              </w:rPr>
              <w:t>Отримувач</w:t>
            </w:r>
            <w:proofErr w:type="spellEnd"/>
            <w:r w:rsidRPr="00AE3B0F">
              <w:rPr>
                <w:sz w:val="22"/>
                <w:szCs w:val="22"/>
                <w:lang w:val="uk-UA"/>
              </w:rPr>
              <w:t xml:space="preserve">: ГУК у </w:t>
            </w:r>
            <w:proofErr w:type="spellStart"/>
            <w:r w:rsidRPr="00AE3B0F">
              <w:rPr>
                <w:sz w:val="22"/>
                <w:szCs w:val="22"/>
                <w:lang w:val="uk-UA"/>
              </w:rPr>
              <w:t>Льв</w:t>
            </w:r>
            <w:r w:rsidRPr="00AE3B0F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E3B0F">
              <w:rPr>
                <w:sz w:val="22"/>
                <w:szCs w:val="22"/>
                <w:lang w:val="uk-UA"/>
              </w:rPr>
              <w:t>в. обл./</w:t>
            </w:r>
            <w:proofErr w:type="spellStart"/>
            <w:r w:rsidRPr="00AE3B0F">
              <w:rPr>
                <w:sz w:val="22"/>
                <w:szCs w:val="22"/>
                <w:lang w:val="uk-UA"/>
              </w:rPr>
              <w:t>м.Львів</w:t>
            </w:r>
            <w:proofErr w:type="spellEnd"/>
            <w:r w:rsidRPr="00AE3B0F">
              <w:rPr>
                <w:sz w:val="22"/>
                <w:szCs w:val="22"/>
                <w:lang w:val="uk-UA"/>
              </w:rPr>
              <w:t xml:space="preserve">/22080200, код </w:t>
            </w:r>
            <w:proofErr w:type="spellStart"/>
            <w:r w:rsidRPr="00AE3B0F">
              <w:rPr>
                <w:sz w:val="22"/>
                <w:szCs w:val="22"/>
                <w:lang w:val="uk-UA"/>
              </w:rPr>
              <w:t>отримувача</w:t>
            </w:r>
            <w:proofErr w:type="spellEnd"/>
            <w:r w:rsidRPr="00AE3B0F">
              <w:rPr>
                <w:sz w:val="22"/>
                <w:szCs w:val="22"/>
                <w:lang w:val="uk-UA"/>
              </w:rPr>
              <w:t xml:space="preserve"> (ЄДРПОУ): 38008294, банк </w:t>
            </w:r>
            <w:proofErr w:type="spellStart"/>
            <w:r w:rsidRPr="00AE3B0F">
              <w:rPr>
                <w:sz w:val="22"/>
                <w:szCs w:val="22"/>
                <w:lang w:val="uk-UA"/>
              </w:rPr>
              <w:t>отримувача</w:t>
            </w:r>
            <w:proofErr w:type="spellEnd"/>
            <w:r w:rsidRPr="00AE3B0F">
              <w:rPr>
                <w:sz w:val="22"/>
                <w:szCs w:val="22"/>
                <w:lang w:val="uk-UA"/>
              </w:rPr>
              <w:t xml:space="preserve">: Казначейство України (ЕАП), код банку(МФО): 899998, номер рахунку: </w:t>
            </w:r>
            <w:r w:rsidRPr="00AE3B0F">
              <w:rPr>
                <w:sz w:val="22"/>
                <w:szCs w:val="22"/>
                <w:lang w:val="en-US"/>
              </w:rPr>
              <w:t>UA</w:t>
            </w:r>
            <w:r w:rsidRPr="00AE3B0F">
              <w:rPr>
                <w:sz w:val="22"/>
                <w:szCs w:val="22"/>
                <w:lang w:val="uk-UA"/>
              </w:rPr>
              <w:t xml:space="preserve">148999980313030093000013002(код класифікації доходів бюджету 22080200)". </w:t>
            </w:r>
            <w:r w:rsidRPr="00AE3B0F">
              <w:rPr>
                <w:rStyle w:val="a6"/>
                <w:rFonts w:ascii="Times New Roman" w:hAnsi="Times New Roman"/>
                <w:sz w:val="22"/>
                <w:szCs w:val="22"/>
                <w:lang w:val="uk-UA"/>
              </w:rPr>
              <w:t xml:space="preserve">      </w:t>
            </w:r>
            <w:r w:rsidRPr="00AE3B0F">
              <w:rPr>
                <w:sz w:val="22"/>
                <w:szCs w:val="22"/>
                <w:lang w:val="uk-UA"/>
              </w:rPr>
              <w:t xml:space="preserve"> </w:t>
            </w:r>
            <w:r w:rsidRPr="00AE3B0F">
              <w:rPr>
                <w:rStyle w:val="a6"/>
                <w:rFonts w:ascii="Times New Roman" w:hAnsi="Times New Roman"/>
                <w:sz w:val="22"/>
                <w:szCs w:val="22"/>
                <w:lang w:val="uk-UA"/>
              </w:rPr>
              <w:t xml:space="preserve">     </w:t>
            </w:r>
          </w:p>
          <w:p w:rsidR="00811EB9" w:rsidRPr="00D847AA" w:rsidRDefault="00811EB9" w:rsidP="00CF0E9D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F707B2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Одержувач РВ ФДМУ по Львівській, Закарпатській та Волинській  областях</w:t>
            </w:r>
            <w:r w:rsidR="000C0A83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ЄДРПОУ 42899921 банк:ДКСУ </w:t>
            </w:r>
            <w:proofErr w:type="spellStart"/>
            <w:r w:rsidR="000C0A83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 w:rsidR="000C0A83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, МФО 820172</w:t>
            </w:r>
          </w:p>
          <w:p w:rsidR="000C0A83" w:rsidRPr="00AE3B0F" w:rsidRDefault="000C0A83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рах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UA878201720355239001001157855</w:t>
            </w: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Співвідношення розподілу орендної плати станом на дату 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укладення договору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6911B3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Балансоутримувачу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909F9"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  <w:r w:rsidR="00811EB9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 суми орендної плати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6911B3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державному бюджету </w:t>
            </w:r>
            <w:r w:rsidR="00D909F9"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0 </w:t>
            </w:r>
            <w:r w:rsidR="00811EB9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відсотків суми орендної </w:t>
            </w:r>
            <w:r w:rsidR="00811EB9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плати</w:t>
            </w:r>
          </w:p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17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811EB9" w:rsidRPr="00AE3B0F" w:rsidRDefault="00811EB9" w:rsidP="00C30CC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AE3B0F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AE3B0F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811EB9" w:rsidRPr="00AE3B0F" w:rsidRDefault="00811EB9" w:rsidP="00C30CCB">
            <w:pPr>
              <w:spacing w:before="12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sz w:val="22"/>
                <w:szCs w:val="22"/>
                <w:lang w:val="ru-RU"/>
              </w:rPr>
              <w:t>“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B050"/>
                <w:sz w:val="22"/>
                <w:szCs w:val="22"/>
              </w:rPr>
              <w:t>дата і номер рішення (наказу) Орендодавця про продовження договору оренди</w:t>
            </w:r>
          </w:p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B050"/>
                <w:sz w:val="22"/>
                <w:szCs w:val="22"/>
                <w:lang w:val="ru-RU"/>
              </w:rPr>
              <w:t>“</w:t>
            </w:r>
            <w:r w:rsidR="00E93B0B" w:rsidRPr="00AE3B0F">
              <w:rPr>
                <w:rFonts w:ascii="Times New Roman" w:hAnsi="Times New Roman"/>
                <w:color w:val="00B050"/>
                <w:sz w:val="22"/>
                <w:szCs w:val="22"/>
              </w:rPr>
              <w:t xml:space="preserve">     </w:t>
            </w:r>
            <w:r w:rsidR="00E93B0B" w:rsidRPr="00AE3B0F">
              <w:rPr>
                <w:rFonts w:ascii="Times New Roman" w:hAnsi="Times New Roman"/>
                <w:color w:val="00B050"/>
                <w:sz w:val="22"/>
                <w:szCs w:val="22"/>
                <w:lang w:val="ru-RU"/>
              </w:rPr>
              <w:t xml:space="preserve">"                     </w:t>
            </w:r>
            <w:r w:rsidR="00C535AC" w:rsidRPr="00AE3B0F">
              <w:rPr>
                <w:rFonts w:ascii="Times New Roman" w:hAnsi="Times New Roman"/>
                <w:color w:val="00B050"/>
                <w:sz w:val="22"/>
                <w:szCs w:val="22"/>
                <w:lang w:val="ru-RU"/>
              </w:rPr>
              <w:t xml:space="preserve"> </w:t>
            </w:r>
            <w:r w:rsidR="00C30CCB">
              <w:rPr>
                <w:rFonts w:ascii="Times New Roman" w:hAnsi="Times New Roman"/>
                <w:color w:val="00B050"/>
                <w:sz w:val="22"/>
                <w:szCs w:val="22"/>
              </w:rPr>
              <w:t>2021</w:t>
            </w:r>
            <w:r w:rsidRPr="00AE3B0F">
              <w:rPr>
                <w:rFonts w:ascii="Times New Roman" w:hAnsi="Times New Roman"/>
                <w:color w:val="00B050"/>
                <w:sz w:val="22"/>
                <w:szCs w:val="22"/>
              </w:rPr>
              <w:t>р.</w:t>
            </w:r>
          </w:p>
          <w:p w:rsidR="00811EB9" w:rsidRPr="00AE3B0F" w:rsidRDefault="00811EB9" w:rsidP="00C535AC">
            <w:pPr>
              <w:spacing w:before="12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B050"/>
                <w:sz w:val="22"/>
                <w:szCs w:val="22"/>
              </w:rPr>
              <w:t>№</w:t>
            </w:r>
          </w:p>
        </w:tc>
      </w:tr>
    </w:tbl>
    <w:p w:rsidR="0060197A" w:rsidRPr="00AE3B0F" w:rsidRDefault="0060197A" w:rsidP="001926F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811EB9" w:rsidRPr="009F16B5" w:rsidRDefault="00811EB9" w:rsidP="00811EB9">
      <w:pPr>
        <w:jc w:val="center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>II. Незмінювані умови договору</w:t>
      </w:r>
    </w:p>
    <w:p w:rsidR="00811EB9" w:rsidRPr="009F16B5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9F16B5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9F16B5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9F16B5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6806AC" w:rsidRPr="009F16B5" w:rsidRDefault="00811EB9" w:rsidP="001926F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9F16B5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9F16B5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9F16B5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</w:t>
      </w:r>
      <w:r w:rsidR="006D70C3" w:rsidRPr="009F16B5">
        <w:rPr>
          <w:rFonts w:ascii="Times New Roman" w:hAnsi="Times New Roman"/>
          <w:sz w:val="22"/>
          <w:szCs w:val="22"/>
        </w:rPr>
        <w:t xml:space="preserve"> від 31.08.2017.</w:t>
      </w:r>
      <w:r w:rsidRPr="009F16B5">
        <w:rPr>
          <w:rFonts w:ascii="Times New Roman" w:hAnsi="Times New Roman"/>
          <w:sz w:val="22"/>
          <w:szCs w:val="22"/>
        </w:rPr>
        <w:t>.</w:t>
      </w:r>
    </w:p>
    <w:p w:rsidR="006D70C3" w:rsidRPr="009F16B5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>Акт</w:t>
      </w:r>
      <w:r w:rsidR="006D70C3" w:rsidRPr="009F16B5">
        <w:rPr>
          <w:rFonts w:ascii="Times New Roman" w:hAnsi="Times New Roman"/>
          <w:sz w:val="22"/>
          <w:szCs w:val="22"/>
        </w:rPr>
        <w:t xml:space="preserve"> приймання-передачі підписаний</w:t>
      </w:r>
      <w:r w:rsidRPr="009F16B5">
        <w:rPr>
          <w:rFonts w:ascii="Times New Roman" w:hAnsi="Times New Roman"/>
          <w:sz w:val="22"/>
          <w:szCs w:val="22"/>
        </w:rPr>
        <w:t xml:space="preserve"> між </w:t>
      </w:r>
      <w:r w:rsidR="006D70C3" w:rsidRPr="009F16B5">
        <w:rPr>
          <w:rFonts w:ascii="Times New Roman" w:hAnsi="Times New Roman"/>
          <w:sz w:val="22"/>
          <w:szCs w:val="22"/>
        </w:rPr>
        <w:t>Сторонами одночасно з підписанням цього Договору.</w:t>
      </w:r>
    </w:p>
    <w:p w:rsidR="001926F8" w:rsidRPr="009F16B5" w:rsidRDefault="00811EB9" w:rsidP="001926F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9F16B5" w:rsidRDefault="001926F8" w:rsidP="001926F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 w:rsidR="00811EB9" w:rsidRPr="009F16B5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9F16B5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9F16B5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9F16B5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9F16B5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9F16B5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9F16B5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9F16B5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9F16B5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9F16B5" w:rsidRDefault="006D70C3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>3.2.О</w:t>
      </w:r>
      <w:r w:rsidR="00811EB9" w:rsidRPr="009F16B5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9F16B5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Pr="009F16B5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9F16B5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(або в іншому співвідношенні, визначеному законодавством), щомісяця:</w:t>
      </w:r>
    </w:p>
    <w:p w:rsidR="00811EB9" w:rsidRPr="009F16B5" w:rsidRDefault="00811EB9" w:rsidP="0060197A">
      <w:pPr>
        <w:pStyle w:val="a3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9F16B5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8E157F" w:rsidRPr="009F16B5">
        <w:rPr>
          <w:rFonts w:ascii="Times New Roman" w:hAnsi="Times New Roman"/>
          <w:sz w:val="22"/>
          <w:szCs w:val="22"/>
        </w:rPr>
        <w:t>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9F16B5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9F16B5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9F16B5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9F16B5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9F16B5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9F16B5">
        <w:rPr>
          <w:rFonts w:ascii="Times New Roman" w:hAnsi="Times New Roman"/>
          <w:sz w:val="22"/>
          <w:szCs w:val="22"/>
        </w:rPr>
        <w:t>, і частини орендної пла</w:t>
      </w:r>
      <w:r w:rsidRPr="006806AC">
        <w:rPr>
          <w:rFonts w:ascii="Times New Roman" w:hAnsi="Times New Roman"/>
          <w:sz w:val="22"/>
          <w:szCs w:val="22"/>
        </w:rPr>
        <w:t xml:space="preserve">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6806AC">
        <w:rPr>
          <w:rFonts w:ascii="Times New Roman" w:hAnsi="Times New Roman"/>
          <w:sz w:val="22"/>
          <w:szCs w:val="22"/>
        </w:rPr>
        <w:lastRenderedPageBreak/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6806AC" w:rsidRDefault="00811EB9" w:rsidP="008E157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3.6. </w:t>
      </w:r>
      <w:r w:rsidR="008E157F">
        <w:rPr>
          <w:rFonts w:ascii="Times New Roman" w:hAnsi="Times New Roman"/>
          <w:sz w:val="22"/>
          <w:szCs w:val="22"/>
        </w:rPr>
        <w:t>П</w:t>
      </w:r>
      <w:r w:rsidRPr="006806AC">
        <w:rPr>
          <w:rFonts w:ascii="Times New Roman" w:hAnsi="Times New Roman"/>
          <w:sz w:val="22"/>
          <w:szCs w:val="22"/>
        </w:rPr>
        <w:t>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3.7. </w:t>
      </w:r>
      <w:r w:rsidR="008E157F">
        <w:rPr>
          <w:rFonts w:ascii="Times New Roman" w:hAnsi="Times New Roman"/>
          <w:sz w:val="22"/>
          <w:szCs w:val="22"/>
        </w:rPr>
        <w:t>Р</w:t>
      </w:r>
      <w:r w:rsidRPr="006806AC">
        <w:rPr>
          <w:rFonts w:ascii="Times New Roman" w:hAnsi="Times New Roman"/>
          <w:sz w:val="22"/>
          <w:szCs w:val="22"/>
        </w:rPr>
        <w:t>озмір орендної плати підлягає перегляду на вимогу однієї із сторін у разі зміни Методики.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6806AC">
        <w:rPr>
          <w:rFonts w:ascii="Times New Roman" w:hAnsi="Times New Roman"/>
          <w:sz w:val="22"/>
          <w:szCs w:val="22"/>
          <w:lang w:val="en-US"/>
        </w:rPr>
        <w:t> </w:t>
      </w:r>
      <w:r w:rsidRPr="006806AC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6806AC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6806AC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6806AC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</w:t>
      </w:r>
      <w:r w:rsidR="008E157F">
        <w:rPr>
          <w:rFonts w:ascii="Times New Roman" w:hAnsi="Times New Roman"/>
          <w:sz w:val="22"/>
          <w:szCs w:val="22"/>
        </w:rPr>
        <w:t>оренди за цим договором</w:t>
      </w:r>
      <w:r w:rsidRPr="006806AC">
        <w:rPr>
          <w:rFonts w:ascii="Times New Roman" w:hAnsi="Times New Roman"/>
          <w:sz w:val="22"/>
          <w:szCs w:val="22"/>
        </w:rPr>
        <w:t>.</w:t>
      </w:r>
    </w:p>
    <w:p w:rsidR="00811EB9" w:rsidRPr="006806AC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6806AC" w:rsidRPr="00E65DFA" w:rsidRDefault="00811EB9" w:rsidP="001926F8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806AC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6806AC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6806AC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6806AC">
        <w:rPr>
          <w:rFonts w:ascii="Times New Roman" w:hAnsi="Times New Roman"/>
          <w:sz w:val="22"/>
          <w:szCs w:val="22"/>
          <w:lang w:val="ru-RU"/>
        </w:rPr>
        <w:t>—</w:t>
      </w:r>
      <w:r w:rsidRPr="006806AC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6806AC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6806AC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</w:t>
      </w:r>
      <w:r w:rsidRPr="006806AC">
        <w:rPr>
          <w:rFonts w:ascii="Times New Roman" w:hAnsi="Times New Roman"/>
          <w:sz w:val="22"/>
          <w:szCs w:val="22"/>
        </w:rPr>
        <w:lastRenderedPageBreak/>
        <w:t>комунальних послуг Орендарю, нараховану до дати, що передує даті повернення Майна з оренди;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</w:t>
      </w:r>
      <w:proofErr w:type="spellStart"/>
      <w:r w:rsidRPr="006806AC">
        <w:rPr>
          <w:rFonts w:ascii="Times New Roman" w:hAnsi="Times New Roman"/>
          <w:sz w:val="22"/>
          <w:szCs w:val="22"/>
        </w:rPr>
        <w:t>поліпшень</w:t>
      </w:r>
      <w:proofErr w:type="spellEnd"/>
      <w:r w:rsidRPr="006806AC">
        <w:rPr>
          <w:rFonts w:ascii="Times New Roman" w:hAnsi="Times New Roman"/>
          <w:sz w:val="22"/>
          <w:szCs w:val="22"/>
        </w:rPr>
        <w:t>/капітального ремонту.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6806AC" w:rsidRDefault="00811EB9" w:rsidP="008E157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</w:t>
      </w:r>
      <w:r w:rsidR="008E157F">
        <w:rPr>
          <w:rFonts w:ascii="Times New Roman" w:hAnsi="Times New Roman"/>
          <w:sz w:val="22"/>
          <w:szCs w:val="22"/>
        </w:rPr>
        <w:t>атити забезпечувальний депозит.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lastRenderedPageBreak/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>);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>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6806AC" w:rsidRPr="001926F8" w:rsidRDefault="00811EB9" w:rsidP="001926F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6806AC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5.3. Орендар має право на компенсацію вартості здійснених ним невід’ємних </w:t>
      </w:r>
      <w:proofErr w:type="spellStart"/>
      <w:r w:rsidRPr="006806AC">
        <w:rPr>
          <w:rFonts w:ascii="Times New Roman" w:hAnsi="Times New Roman"/>
          <w:sz w:val="22"/>
          <w:szCs w:val="22"/>
        </w:rPr>
        <w:t>поліпшень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Майна у порядку та на умовах, встановлених Порядком.</w:t>
      </w:r>
    </w:p>
    <w:p w:rsidR="006806AC" w:rsidRPr="001926F8" w:rsidRDefault="00811EB9" w:rsidP="001926F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5.4. Орендар має право на компенсацію вартості здійснених ним невід’ємних </w:t>
      </w:r>
      <w:proofErr w:type="spellStart"/>
      <w:r w:rsidRPr="006806AC">
        <w:rPr>
          <w:rFonts w:ascii="Times New Roman" w:hAnsi="Times New Roman"/>
          <w:sz w:val="22"/>
          <w:szCs w:val="22"/>
        </w:rPr>
        <w:t>поліпшень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</w:t>
      </w:r>
      <w:proofErr w:type="spellStart"/>
      <w:r w:rsidRPr="006806AC">
        <w:rPr>
          <w:rFonts w:ascii="Times New Roman" w:hAnsi="Times New Roman"/>
          <w:sz w:val="22"/>
          <w:szCs w:val="22"/>
        </w:rPr>
        <w:t>поліпшень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у порядку та на умовах, встановлених Законом України від 18 січня </w:t>
      </w:r>
      <w:r w:rsidRPr="006806AC">
        <w:rPr>
          <w:rFonts w:ascii="Times New Roman" w:hAnsi="Times New Roman"/>
          <w:sz w:val="22"/>
          <w:szCs w:val="22"/>
        </w:rPr>
        <w:lastRenderedPageBreak/>
        <w:t xml:space="preserve">2018 р. № 2269-VIII </w:t>
      </w:r>
      <w:proofErr w:type="spellStart"/>
      <w:r w:rsidRPr="006806AC">
        <w:rPr>
          <w:rFonts w:ascii="Times New Roman" w:hAnsi="Times New Roman"/>
          <w:sz w:val="22"/>
          <w:szCs w:val="22"/>
        </w:rPr>
        <w:t>“Про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приватизацію державного і комунального </w:t>
      </w:r>
      <w:proofErr w:type="spellStart"/>
      <w:r w:rsidRPr="006806AC">
        <w:rPr>
          <w:rFonts w:ascii="Times New Roman" w:hAnsi="Times New Roman"/>
          <w:sz w:val="22"/>
          <w:szCs w:val="22"/>
        </w:rPr>
        <w:t>майна”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6806AC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>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6806AC">
        <w:rPr>
          <w:rFonts w:ascii="Times New Roman" w:hAnsi="Times New Roman"/>
          <w:sz w:val="22"/>
          <w:szCs w:val="22"/>
          <w:lang w:val="ru-RU"/>
        </w:rPr>
        <w:t>—</w:t>
      </w:r>
      <w:r w:rsidRPr="006806AC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6806AC">
        <w:rPr>
          <w:rFonts w:ascii="Times New Roman" w:hAnsi="Times New Roman"/>
          <w:sz w:val="22"/>
          <w:szCs w:val="22"/>
        </w:rPr>
        <w:lastRenderedPageBreak/>
        <w:t xml:space="preserve">Орендар зобов’язаний протягом десяти робочих днів з моменту отримання від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6806AC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06AC">
        <w:rPr>
          <w:rFonts w:ascii="Times New Roman" w:hAnsi="Times New Roman"/>
          <w:sz w:val="22"/>
          <w:szCs w:val="22"/>
        </w:rPr>
        <w:t>“Протягом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________________________ Орендар зобов’язаний</w:t>
      </w:r>
      <w:r w:rsidRPr="006806AC">
        <w:rPr>
          <w:rFonts w:ascii="Times New Roman" w:hAnsi="Times New Roman"/>
          <w:sz w:val="22"/>
          <w:szCs w:val="22"/>
        </w:rPr>
        <w:br/>
        <w:t xml:space="preserve">                                                     (період)</w:t>
      </w:r>
    </w:p>
    <w:p w:rsidR="006806AC" w:rsidRPr="0063232F" w:rsidRDefault="00811EB9" w:rsidP="001B21BD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6806AC">
        <w:rPr>
          <w:rFonts w:ascii="Times New Roman" w:hAnsi="Times New Roman"/>
          <w:sz w:val="22"/>
          <w:szCs w:val="22"/>
        </w:rPr>
        <w:t>аудит.”</w:t>
      </w:r>
      <w:proofErr w:type="spellEnd"/>
      <w:r w:rsidRPr="006806AC">
        <w:rPr>
          <w:rFonts w:ascii="Times New Roman" w:hAnsi="Times New Roman"/>
          <w:sz w:val="22"/>
          <w:szCs w:val="22"/>
        </w:rPr>
        <w:t>.</w:t>
      </w:r>
    </w:p>
    <w:p w:rsidR="00811EB9" w:rsidRPr="006806AC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6806AC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E65DFA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6806AC">
        <w:rPr>
          <w:rFonts w:ascii="Times New Roman" w:hAnsi="Times New Roman"/>
          <w:sz w:val="22"/>
          <w:szCs w:val="22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6806AC" w:rsidRPr="00E65DFA" w:rsidRDefault="006806AC" w:rsidP="00811EB9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11EB9" w:rsidRPr="006806AC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Суборенда</w:t>
      </w:r>
    </w:p>
    <w:p w:rsidR="006806AC" w:rsidRPr="001B21BD" w:rsidRDefault="0060197A" w:rsidP="001B21BD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8.1. </w:t>
      </w:r>
      <w:r w:rsidR="00811EB9" w:rsidRPr="006806AC">
        <w:rPr>
          <w:rFonts w:ascii="Times New Roman" w:hAnsi="Times New Roman"/>
          <w:sz w:val="22"/>
          <w:szCs w:val="22"/>
        </w:rPr>
        <w:t xml:space="preserve"> Орендар не має права передавати Майно в суборенду.</w:t>
      </w:r>
    </w:p>
    <w:p w:rsidR="00811EB9" w:rsidRPr="006806AC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9.</w:t>
      </w:r>
      <w:r w:rsidR="008E157F">
        <w:rPr>
          <w:rFonts w:ascii="Times New Roman" w:hAnsi="Times New Roman"/>
          <w:sz w:val="22"/>
          <w:szCs w:val="22"/>
        </w:rPr>
        <w:t>1</w:t>
      </w:r>
      <w:r w:rsidRPr="006806A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9.</w:t>
      </w:r>
      <w:r w:rsidR="008E157F">
        <w:rPr>
          <w:rFonts w:ascii="Times New Roman" w:hAnsi="Times New Roman"/>
          <w:sz w:val="22"/>
          <w:szCs w:val="22"/>
        </w:rPr>
        <w:t>2</w:t>
      </w:r>
      <w:r w:rsidRPr="006806AC">
        <w:rPr>
          <w:rFonts w:ascii="Times New Roman" w:hAnsi="Times New Roman"/>
          <w:sz w:val="22"/>
          <w:szCs w:val="22"/>
        </w:rPr>
        <w:t>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9.</w:t>
      </w:r>
      <w:r w:rsidR="008E157F">
        <w:rPr>
          <w:rFonts w:ascii="Times New Roman" w:hAnsi="Times New Roman"/>
          <w:sz w:val="22"/>
          <w:szCs w:val="22"/>
        </w:rPr>
        <w:t>3</w:t>
      </w:r>
      <w:r w:rsidRPr="006806AC">
        <w:rPr>
          <w:rFonts w:ascii="Times New Roman" w:hAnsi="Times New Roman"/>
          <w:sz w:val="22"/>
          <w:szCs w:val="22"/>
        </w:rPr>
        <w:t>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6806AC" w:rsidRPr="001B21BD" w:rsidRDefault="00811EB9" w:rsidP="001B21BD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9.</w:t>
      </w:r>
      <w:r w:rsidR="008E157F">
        <w:rPr>
          <w:rFonts w:ascii="Times New Roman" w:hAnsi="Times New Roman"/>
          <w:sz w:val="22"/>
          <w:szCs w:val="22"/>
        </w:rPr>
        <w:t>4</w:t>
      </w:r>
      <w:r w:rsidRPr="006806AC">
        <w:rPr>
          <w:rFonts w:ascii="Times New Roman" w:hAnsi="Times New Roman"/>
          <w:sz w:val="22"/>
          <w:szCs w:val="22"/>
        </w:rPr>
        <w:t>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6806AC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Додаткові умови оренди</w:t>
      </w:r>
    </w:p>
    <w:p w:rsidR="006806AC" w:rsidRPr="001B21BD" w:rsidRDefault="00811EB9" w:rsidP="001B21BD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6806AC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6806AC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6806AC" w:rsidRPr="001B21BD" w:rsidRDefault="00811EB9" w:rsidP="001B21BD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6806AC">
        <w:rPr>
          <w:rFonts w:ascii="Times New Roman" w:hAnsi="Times New Roman"/>
          <w:sz w:val="22"/>
          <w:szCs w:val="22"/>
        </w:rPr>
        <w:t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6806AC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6806AC" w:rsidRDefault="0060197A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12.1. </w:t>
      </w:r>
      <w:r w:rsidR="00811EB9" w:rsidRPr="006806AC">
        <w:rPr>
          <w:rFonts w:ascii="Times New Roman" w:hAnsi="Times New Roman"/>
          <w:sz w:val="22"/>
          <w:szCs w:val="22"/>
        </w:rPr>
        <w:t xml:space="preserve"> 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</w:t>
      </w:r>
      <w:r w:rsidR="00A63408">
        <w:rPr>
          <w:rFonts w:ascii="Times New Roman" w:hAnsi="Times New Roman"/>
          <w:sz w:val="22"/>
          <w:szCs w:val="22"/>
        </w:rPr>
        <w:t>наступного дня після дати закінчення строку оренди за договором, який продовжується.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lastRenderedPageBreak/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6806AC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6806AC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6806AC">
        <w:rPr>
          <w:rFonts w:ascii="Times New Roman" w:hAnsi="Times New Roman"/>
          <w:sz w:val="22"/>
          <w:szCs w:val="22"/>
          <w:lang w:val="en-US"/>
        </w:rPr>
        <w:t> </w:t>
      </w:r>
      <w:r w:rsidRPr="006806AC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</w:t>
      </w:r>
      <w:r w:rsidRPr="006806AC">
        <w:rPr>
          <w:rFonts w:ascii="Times New Roman" w:hAnsi="Times New Roman"/>
          <w:sz w:val="22"/>
          <w:szCs w:val="22"/>
        </w:rPr>
        <w:lastRenderedPageBreak/>
        <w:t xml:space="preserve">отримав Майно в оренду без проведення аукціону, надав та/або оприлюднив на </w:t>
      </w:r>
      <w:proofErr w:type="spellStart"/>
      <w:r w:rsidRPr="006806AC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6806AC" w:rsidRDefault="0060197A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12.6.3 </w:t>
      </w:r>
      <w:r w:rsidR="00811EB9" w:rsidRPr="006806AC">
        <w:rPr>
          <w:rFonts w:ascii="Times New Roman" w:hAnsi="Times New Roman"/>
          <w:sz w:val="22"/>
          <w:szCs w:val="22"/>
        </w:rPr>
        <w:t xml:space="preserve">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="00811EB9"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="00811EB9" w:rsidRPr="006806AC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12.7.3. передав Майно, його част</w:t>
      </w:r>
      <w:r w:rsidR="00A63408">
        <w:rPr>
          <w:rFonts w:ascii="Times New Roman" w:hAnsi="Times New Roman"/>
          <w:sz w:val="22"/>
          <w:szCs w:val="22"/>
        </w:rPr>
        <w:t>ину у користування іншій особі</w:t>
      </w:r>
      <w:r w:rsidRPr="006806AC">
        <w:rPr>
          <w:rFonts w:ascii="Times New Roman" w:hAnsi="Times New Roman"/>
          <w:sz w:val="22"/>
          <w:szCs w:val="22"/>
        </w:rPr>
        <w:t>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12.7.4. уклав договір суборенди;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lastRenderedPageBreak/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6806AC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6806AC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6806AC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6806AC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6806AC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6806AC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06AC">
        <w:rPr>
          <w:rFonts w:ascii="Times New Roman" w:hAnsi="Times New Roman"/>
          <w:sz w:val="22"/>
          <w:szCs w:val="22"/>
        </w:rPr>
        <w:lastRenderedPageBreak/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6806AC">
        <w:rPr>
          <w:rFonts w:ascii="Times New Roman" w:hAnsi="Times New Roman"/>
          <w:sz w:val="22"/>
          <w:szCs w:val="22"/>
          <w:lang w:val="ru-RU"/>
        </w:rPr>
        <w:t>—</w:t>
      </w:r>
      <w:r w:rsidRPr="006806AC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6806AC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806AC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6806AC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Інше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6806AC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Pr="00E65DFA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6806AC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>.</w:t>
      </w:r>
    </w:p>
    <w:p w:rsidR="006806AC" w:rsidRPr="00E65DFA" w:rsidRDefault="006806AC" w:rsidP="00811EB9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11EB9" w:rsidRPr="006806AC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6806AC" w:rsidTr="0097615A">
        <w:trPr>
          <w:trHeight w:val="333"/>
          <w:jc w:val="center"/>
        </w:trPr>
        <w:tc>
          <w:tcPr>
            <w:tcW w:w="4154" w:type="dxa"/>
            <w:hideMark/>
          </w:tcPr>
          <w:p w:rsidR="00811EB9" w:rsidRPr="006806AC" w:rsidRDefault="00811EB9" w:rsidP="0097615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sz w:val="22"/>
                <w:szCs w:val="22"/>
              </w:rPr>
              <w:lastRenderedPageBreak/>
              <w:t>Від Орендаря:</w:t>
            </w:r>
          </w:p>
        </w:tc>
        <w:tc>
          <w:tcPr>
            <w:tcW w:w="5286" w:type="dxa"/>
            <w:hideMark/>
          </w:tcPr>
          <w:p w:rsidR="00E65DFA" w:rsidRDefault="00E65DFA" w:rsidP="00DE6FD0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E65DFA" w:rsidRDefault="00E65DFA" w:rsidP="00DE6FD0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E65DFA" w:rsidRPr="00E65DFA" w:rsidRDefault="00E65DFA" w:rsidP="00DE6FD0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11EB9" w:rsidRPr="006806AC" w:rsidTr="0097615A">
        <w:trPr>
          <w:trHeight w:val="315"/>
          <w:jc w:val="center"/>
        </w:trPr>
        <w:tc>
          <w:tcPr>
            <w:tcW w:w="4154" w:type="dxa"/>
            <w:hideMark/>
          </w:tcPr>
          <w:p w:rsidR="00811EB9" w:rsidRPr="006806AC" w:rsidRDefault="00811EB9" w:rsidP="0097615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E65DFA" w:rsidRDefault="00793543" w:rsidP="006806AC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КАЛИНЕЦЬ Владислав Зіновійович</w:t>
            </w:r>
            <w:r w:rsidR="006806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</w:t>
            </w:r>
          </w:p>
          <w:p w:rsidR="00E65DFA" w:rsidRDefault="00E65DFA" w:rsidP="006806AC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E65DFA" w:rsidRDefault="00E65DFA" w:rsidP="006806AC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E65DFA" w:rsidRPr="00E65DFA" w:rsidRDefault="00E65DFA" w:rsidP="006806AC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11EB9" w:rsidRPr="006806AC" w:rsidTr="0097615A">
        <w:trPr>
          <w:trHeight w:val="420"/>
          <w:jc w:val="center"/>
        </w:trPr>
        <w:tc>
          <w:tcPr>
            <w:tcW w:w="4154" w:type="dxa"/>
            <w:hideMark/>
          </w:tcPr>
          <w:p w:rsidR="00811EB9" w:rsidRPr="006806AC" w:rsidRDefault="00811EB9" w:rsidP="0097615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6806AC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6806AC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811EB9" w:rsidRPr="006806AC" w:rsidRDefault="00800EC3" w:rsidP="001B21BD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Б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ОБАЛО Юрій</w:t>
            </w:r>
          </w:p>
        </w:tc>
      </w:tr>
    </w:tbl>
    <w:p w:rsidR="00811EB9" w:rsidRPr="00E65DFA" w:rsidRDefault="00811EB9" w:rsidP="00E65DFA">
      <w:pPr>
        <w:pStyle w:val="a3"/>
        <w:ind w:firstLine="0"/>
        <w:rPr>
          <w:rFonts w:ascii="Times New Roman" w:hAnsi="Times New Roman"/>
          <w:b/>
          <w:i/>
          <w:sz w:val="22"/>
          <w:szCs w:val="22"/>
          <w:lang w:val="en-US"/>
        </w:rPr>
      </w:pPr>
    </w:p>
    <w:p w:rsidR="00DD13A1" w:rsidRPr="006806AC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6806AC" w:rsidSect="0097615A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02" w:rsidRDefault="008F5502" w:rsidP="00E60CFF">
      <w:r>
        <w:separator/>
      </w:r>
    </w:p>
  </w:endnote>
  <w:endnote w:type="continuationSeparator" w:id="0">
    <w:p w:rsidR="008F5502" w:rsidRDefault="008F5502" w:rsidP="00E60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02" w:rsidRDefault="008F5502" w:rsidP="00E60CFF">
      <w:r>
        <w:separator/>
      </w:r>
    </w:p>
  </w:footnote>
  <w:footnote w:type="continuationSeparator" w:id="0">
    <w:p w:rsidR="008F5502" w:rsidRDefault="008F5502" w:rsidP="00E60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53" w:rsidRDefault="00B8428C">
    <w:pPr>
      <w:framePr w:wrap="around" w:vAnchor="text" w:hAnchor="margin" w:xAlign="center" w:y="1"/>
    </w:pPr>
    <w:fldSimple w:instr="PAGE  ">
      <w:r w:rsidR="00C64853">
        <w:rPr>
          <w:noProof/>
        </w:rPr>
        <w:t>2</w:t>
      </w:r>
    </w:fldSimple>
  </w:p>
  <w:p w:rsidR="00C64853" w:rsidRDefault="00C648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53" w:rsidRDefault="00B8428C">
    <w:pPr>
      <w:framePr w:wrap="around" w:vAnchor="text" w:hAnchor="margin" w:xAlign="center" w:y="1"/>
    </w:pPr>
    <w:fldSimple w:instr="PAGE  ">
      <w:r w:rsidR="00D847AA">
        <w:rPr>
          <w:noProof/>
        </w:rPr>
        <w:t>16</w:t>
      </w:r>
    </w:fldSimple>
  </w:p>
  <w:p w:rsidR="00C64853" w:rsidRDefault="00C648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4243"/>
    <w:rsid w:val="00010BB0"/>
    <w:rsid w:val="0002563D"/>
    <w:rsid w:val="000337E2"/>
    <w:rsid w:val="00034F58"/>
    <w:rsid w:val="00052BC2"/>
    <w:rsid w:val="000644CD"/>
    <w:rsid w:val="00070B12"/>
    <w:rsid w:val="00075510"/>
    <w:rsid w:val="000766FE"/>
    <w:rsid w:val="00081003"/>
    <w:rsid w:val="00085B65"/>
    <w:rsid w:val="00085C1C"/>
    <w:rsid w:val="000A3F43"/>
    <w:rsid w:val="000B51AB"/>
    <w:rsid w:val="000C0001"/>
    <w:rsid w:val="000C0A83"/>
    <w:rsid w:val="000C5A42"/>
    <w:rsid w:val="000D3F95"/>
    <w:rsid w:val="000D6DC5"/>
    <w:rsid w:val="000F304C"/>
    <w:rsid w:val="00120A1D"/>
    <w:rsid w:val="00133793"/>
    <w:rsid w:val="00147F7C"/>
    <w:rsid w:val="001520AC"/>
    <w:rsid w:val="00160D22"/>
    <w:rsid w:val="0017430B"/>
    <w:rsid w:val="00176E9D"/>
    <w:rsid w:val="001926F8"/>
    <w:rsid w:val="00193ADC"/>
    <w:rsid w:val="001A03C9"/>
    <w:rsid w:val="001A56DA"/>
    <w:rsid w:val="001B21BD"/>
    <w:rsid w:val="001B5BA5"/>
    <w:rsid w:val="001C09E6"/>
    <w:rsid w:val="001C77FC"/>
    <w:rsid w:val="001E08FD"/>
    <w:rsid w:val="001F486C"/>
    <w:rsid w:val="001F5A1F"/>
    <w:rsid w:val="00200350"/>
    <w:rsid w:val="00224427"/>
    <w:rsid w:val="0023239F"/>
    <w:rsid w:val="00236D4F"/>
    <w:rsid w:val="00240E4A"/>
    <w:rsid w:val="002445CC"/>
    <w:rsid w:val="00272442"/>
    <w:rsid w:val="002A08A6"/>
    <w:rsid w:val="002C1601"/>
    <w:rsid w:val="002C1BE7"/>
    <w:rsid w:val="002C57B7"/>
    <w:rsid w:val="002C6525"/>
    <w:rsid w:val="002E048C"/>
    <w:rsid w:val="002F6032"/>
    <w:rsid w:val="00302B69"/>
    <w:rsid w:val="003164DB"/>
    <w:rsid w:val="0032170F"/>
    <w:rsid w:val="003248F4"/>
    <w:rsid w:val="0034127C"/>
    <w:rsid w:val="00342362"/>
    <w:rsid w:val="003549DC"/>
    <w:rsid w:val="003569F9"/>
    <w:rsid w:val="003757EF"/>
    <w:rsid w:val="003929E7"/>
    <w:rsid w:val="003A515C"/>
    <w:rsid w:val="003A7E7B"/>
    <w:rsid w:val="003B155D"/>
    <w:rsid w:val="003C3F3A"/>
    <w:rsid w:val="003D574C"/>
    <w:rsid w:val="003E3B39"/>
    <w:rsid w:val="003E405E"/>
    <w:rsid w:val="003E413D"/>
    <w:rsid w:val="003F7345"/>
    <w:rsid w:val="004176E2"/>
    <w:rsid w:val="004270F7"/>
    <w:rsid w:val="00431594"/>
    <w:rsid w:val="00436552"/>
    <w:rsid w:val="00453D30"/>
    <w:rsid w:val="00455AD4"/>
    <w:rsid w:val="00471F01"/>
    <w:rsid w:val="00475A3E"/>
    <w:rsid w:val="00490B60"/>
    <w:rsid w:val="004A170F"/>
    <w:rsid w:val="004A592F"/>
    <w:rsid w:val="004C2DEB"/>
    <w:rsid w:val="004C7C0F"/>
    <w:rsid w:val="004D1214"/>
    <w:rsid w:val="004F4DAF"/>
    <w:rsid w:val="00516EB5"/>
    <w:rsid w:val="00533BFB"/>
    <w:rsid w:val="00536227"/>
    <w:rsid w:val="00542C64"/>
    <w:rsid w:val="00562769"/>
    <w:rsid w:val="00565918"/>
    <w:rsid w:val="0059265C"/>
    <w:rsid w:val="0059399B"/>
    <w:rsid w:val="00595BFC"/>
    <w:rsid w:val="005A6B82"/>
    <w:rsid w:val="005B76E0"/>
    <w:rsid w:val="005D10C4"/>
    <w:rsid w:val="005D2812"/>
    <w:rsid w:val="006000A5"/>
    <w:rsid w:val="00600E96"/>
    <w:rsid w:val="006017C3"/>
    <w:rsid w:val="0060197A"/>
    <w:rsid w:val="00603208"/>
    <w:rsid w:val="00605BB0"/>
    <w:rsid w:val="006120FB"/>
    <w:rsid w:val="006250E7"/>
    <w:rsid w:val="0063232F"/>
    <w:rsid w:val="0065209C"/>
    <w:rsid w:val="00672AE3"/>
    <w:rsid w:val="0067545D"/>
    <w:rsid w:val="006806AC"/>
    <w:rsid w:val="006911B3"/>
    <w:rsid w:val="006D1406"/>
    <w:rsid w:val="006D20F0"/>
    <w:rsid w:val="006D70C3"/>
    <w:rsid w:val="00713694"/>
    <w:rsid w:val="00714BD5"/>
    <w:rsid w:val="00720B58"/>
    <w:rsid w:val="007560D9"/>
    <w:rsid w:val="00761CB9"/>
    <w:rsid w:val="00765A04"/>
    <w:rsid w:val="00767DAA"/>
    <w:rsid w:val="007921AB"/>
    <w:rsid w:val="00793543"/>
    <w:rsid w:val="007A538D"/>
    <w:rsid w:val="007D521A"/>
    <w:rsid w:val="007D60B6"/>
    <w:rsid w:val="007F1E42"/>
    <w:rsid w:val="00800EC3"/>
    <w:rsid w:val="0081169F"/>
    <w:rsid w:val="00811EB9"/>
    <w:rsid w:val="00827768"/>
    <w:rsid w:val="00835EB7"/>
    <w:rsid w:val="00856375"/>
    <w:rsid w:val="00862F4D"/>
    <w:rsid w:val="00894D5F"/>
    <w:rsid w:val="00895A7C"/>
    <w:rsid w:val="00897965"/>
    <w:rsid w:val="008A77D7"/>
    <w:rsid w:val="008D0DCE"/>
    <w:rsid w:val="008D2B9F"/>
    <w:rsid w:val="008E157F"/>
    <w:rsid w:val="008E4F42"/>
    <w:rsid w:val="008E6923"/>
    <w:rsid w:val="008E6A2E"/>
    <w:rsid w:val="008F36D5"/>
    <w:rsid w:val="008F5502"/>
    <w:rsid w:val="008F73DF"/>
    <w:rsid w:val="00932AFA"/>
    <w:rsid w:val="0093305B"/>
    <w:rsid w:val="00933F99"/>
    <w:rsid w:val="00950B35"/>
    <w:rsid w:val="00970B90"/>
    <w:rsid w:val="0097615A"/>
    <w:rsid w:val="009842CB"/>
    <w:rsid w:val="00993B14"/>
    <w:rsid w:val="00994528"/>
    <w:rsid w:val="009A26CC"/>
    <w:rsid w:val="009A7547"/>
    <w:rsid w:val="009B342E"/>
    <w:rsid w:val="009B4345"/>
    <w:rsid w:val="009C17A3"/>
    <w:rsid w:val="009D4C5C"/>
    <w:rsid w:val="009D5CA5"/>
    <w:rsid w:val="009E3517"/>
    <w:rsid w:val="009E3684"/>
    <w:rsid w:val="009F16B5"/>
    <w:rsid w:val="00A04F01"/>
    <w:rsid w:val="00A151AC"/>
    <w:rsid w:val="00A17738"/>
    <w:rsid w:val="00A308DA"/>
    <w:rsid w:val="00A346E4"/>
    <w:rsid w:val="00A428E5"/>
    <w:rsid w:val="00A52FC2"/>
    <w:rsid w:val="00A63408"/>
    <w:rsid w:val="00A76658"/>
    <w:rsid w:val="00A94F5F"/>
    <w:rsid w:val="00AA0778"/>
    <w:rsid w:val="00AA1361"/>
    <w:rsid w:val="00AA40CB"/>
    <w:rsid w:val="00AC0AEC"/>
    <w:rsid w:val="00AC74A9"/>
    <w:rsid w:val="00AE3B0F"/>
    <w:rsid w:val="00AE6C6D"/>
    <w:rsid w:val="00B00FD1"/>
    <w:rsid w:val="00B057BC"/>
    <w:rsid w:val="00B13199"/>
    <w:rsid w:val="00B422F9"/>
    <w:rsid w:val="00B62F23"/>
    <w:rsid w:val="00B77DC7"/>
    <w:rsid w:val="00B82C56"/>
    <w:rsid w:val="00B8428C"/>
    <w:rsid w:val="00B96F4F"/>
    <w:rsid w:val="00BA2D63"/>
    <w:rsid w:val="00BB195A"/>
    <w:rsid w:val="00BC0F8E"/>
    <w:rsid w:val="00BC6CBA"/>
    <w:rsid w:val="00BD4969"/>
    <w:rsid w:val="00BE2953"/>
    <w:rsid w:val="00BE37D0"/>
    <w:rsid w:val="00BF38F1"/>
    <w:rsid w:val="00C02C68"/>
    <w:rsid w:val="00C16599"/>
    <w:rsid w:val="00C234B8"/>
    <w:rsid w:val="00C23C64"/>
    <w:rsid w:val="00C30CCB"/>
    <w:rsid w:val="00C346EF"/>
    <w:rsid w:val="00C379C9"/>
    <w:rsid w:val="00C40A98"/>
    <w:rsid w:val="00C535AC"/>
    <w:rsid w:val="00C61678"/>
    <w:rsid w:val="00C62D5C"/>
    <w:rsid w:val="00C64853"/>
    <w:rsid w:val="00C66BCA"/>
    <w:rsid w:val="00C86FAB"/>
    <w:rsid w:val="00C92B3A"/>
    <w:rsid w:val="00C972C1"/>
    <w:rsid w:val="00CA5CA6"/>
    <w:rsid w:val="00CC20C8"/>
    <w:rsid w:val="00CC5306"/>
    <w:rsid w:val="00CE2FF9"/>
    <w:rsid w:val="00CF0E9D"/>
    <w:rsid w:val="00CF271C"/>
    <w:rsid w:val="00CF3125"/>
    <w:rsid w:val="00CF48D0"/>
    <w:rsid w:val="00CF5FF4"/>
    <w:rsid w:val="00CF7B12"/>
    <w:rsid w:val="00D05E9A"/>
    <w:rsid w:val="00D14537"/>
    <w:rsid w:val="00D1630D"/>
    <w:rsid w:val="00D17415"/>
    <w:rsid w:val="00D17657"/>
    <w:rsid w:val="00D20798"/>
    <w:rsid w:val="00D42DB0"/>
    <w:rsid w:val="00D501A2"/>
    <w:rsid w:val="00D50FB7"/>
    <w:rsid w:val="00D53E0C"/>
    <w:rsid w:val="00D602DC"/>
    <w:rsid w:val="00D62D38"/>
    <w:rsid w:val="00D648E9"/>
    <w:rsid w:val="00D6714D"/>
    <w:rsid w:val="00D743DD"/>
    <w:rsid w:val="00D847AA"/>
    <w:rsid w:val="00D909F9"/>
    <w:rsid w:val="00DA12A9"/>
    <w:rsid w:val="00DC0B48"/>
    <w:rsid w:val="00DD0539"/>
    <w:rsid w:val="00DD13A1"/>
    <w:rsid w:val="00DD6F17"/>
    <w:rsid w:val="00DE6FD0"/>
    <w:rsid w:val="00E063B3"/>
    <w:rsid w:val="00E0665A"/>
    <w:rsid w:val="00E16213"/>
    <w:rsid w:val="00E1768B"/>
    <w:rsid w:val="00E22B43"/>
    <w:rsid w:val="00E25BAF"/>
    <w:rsid w:val="00E32196"/>
    <w:rsid w:val="00E60CFF"/>
    <w:rsid w:val="00E63961"/>
    <w:rsid w:val="00E65DFA"/>
    <w:rsid w:val="00E77AAF"/>
    <w:rsid w:val="00E93B0B"/>
    <w:rsid w:val="00EB2393"/>
    <w:rsid w:val="00EB367E"/>
    <w:rsid w:val="00EB4ED0"/>
    <w:rsid w:val="00EC232C"/>
    <w:rsid w:val="00ED0875"/>
    <w:rsid w:val="00ED6539"/>
    <w:rsid w:val="00ED69E7"/>
    <w:rsid w:val="00EE5D45"/>
    <w:rsid w:val="00EF0064"/>
    <w:rsid w:val="00EF18E2"/>
    <w:rsid w:val="00F01898"/>
    <w:rsid w:val="00F06865"/>
    <w:rsid w:val="00F23547"/>
    <w:rsid w:val="00F27057"/>
    <w:rsid w:val="00F30A9B"/>
    <w:rsid w:val="00F50F1C"/>
    <w:rsid w:val="00F60256"/>
    <w:rsid w:val="00F624E3"/>
    <w:rsid w:val="00F66D3A"/>
    <w:rsid w:val="00F707B2"/>
    <w:rsid w:val="00F72029"/>
    <w:rsid w:val="00F86315"/>
    <w:rsid w:val="00F962EB"/>
    <w:rsid w:val="00FA1973"/>
    <w:rsid w:val="00FC3EC1"/>
    <w:rsid w:val="00FD197B"/>
    <w:rsid w:val="00FE7C3C"/>
    <w:rsid w:val="00FF1F5A"/>
    <w:rsid w:val="00FF304D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FE7C3C"/>
    <w:rPr>
      <w:color w:val="0000FF" w:themeColor="hyperlink"/>
      <w:u w:val="single"/>
    </w:rPr>
  </w:style>
  <w:style w:type="character" w:customStyle="1" w:styleId="a6">
    <w:name w:val="Печатная машинка"/>
    <w:rsid w:val="003A515C"/>
    <w:rPr>
      <w:rFonts w:ascii="Courier New" w:hAnsi="Courier New"/>
      <w:sz w:val="20"/>
    </w:rPr>
  </w:style>
  <w:style w:type="paragraph" w:customStyle="1" w:styleId="Default">
    <w:name w:val="Default"/>
    <w:rsid w:val="00C62D5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2">
    <w:name w:val="Body Text Indent 2"/>
    <w:basedOn w:val="a"/>
    <w:link w:val="20"/>
    <w:rsid w:val="00FD197B"/>
    <w:pPr>
      <w:spacing w:after="120" w:line="480" w:lineRule="auto"/>
      <w:ind w:left="283"/>
    </w:pPr>
    <w:rPr>
      <w:rFonts w:ascii="Times New Roman" w:hAnsi="Times New Roman"/>
      <w:sz w:val="20"/>
      <w:lang w:val="ru-RU" w:eastAsia="uk-UA"/>
    </w:rPr>
  </w:style>
  <w:style w:type="character" w:customStyle="1" w:styleId="20">
    <w:name w:val="Основной текст с отступом 2 Знак"/>
    <w:basedOn w:val="a0"/>
    <w:link w:val="2"/>
    <w:rsid w:val="00FD197B"/>
    <w:rPr>
      <w:rFonts w:eastAsia="Times New Roman" w:cs="Times New Roman"/>
      <w:sz w:val="20"/>
      <w:szCs w:val="20"/>
      <w:lang w:val="ru-RU" w:eastAsia="uk-UA"/>
    </w:rPr>
  </w:style>
  <w:style w:type="paragraph" w:styleId="a7">
    <w:name w:val="Body Text"/>
    <w:basedOn w:val="a"/>
    <w:link w:val="a8"/>
    <w:uiPriority w:val="99"/>
    <w:unhideWhenUsed/>
    <w:rsid w:val="00CF0E9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F0E9D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viv@spfu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E7AD9-111C-4EA2-B901-A8682CD9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29688</Words>
  <Characters>16923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60</cp:lastModifiedBy>
  <cp:revision>135</cp:revision>
  <cp:lastPrinted>2021-02-01T11:44:00Z</cp:lastPrinted>
  <dcterms:created xsi:type="dcterms:W3CDTF">2020-09-17T13:40:00Z</dcterms:created>
  <dcterms:modified xsi:type="dcterms:W3CDTF">2021-04-06T10:03:00Z</dcterms:modified>
</cp:coreProperties>
</file>