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B267" w14:textId="529C867C" w:rsidR="006E198F" w:rsidRPr="005E382A" w:rsidRDefault="00B54EBC" w:rsidP="005E38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торгіа</w:t>
      </w:r>
    </w:p>
    <w:p w14:paraId="62E7FFEB" w14:textId="77777777" w:rsidR="006E198F" w:rsidRDefault="006E198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122F" w14:paraId="0D3CAA95" w14:textId="77777777" w:rsidTr="007F122F">
        <w:tc>
          <w:tcPr>
            <w:tcW w:w="4814" w:type="dxa"/>
          </w:tcPr>
          <w:p w14:paraId="7951C6CA" w14:textId="77777777" w:rsidR="007F122F" w:rsidRPr="00053990" w:rsidRDefault="005E3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F122F"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татус земельної ділянки  </w:t>
            </w:r>
          </w:p>
        </w:tc>
        <w:tc>
          <w:tcPr>
            <w:tcW w:w="4815" w:type="dxa"/>
          </w:tcPr>
          <w:p w14:paraId="51442D37" w14:textId="77777777" w:rsidR="007F122F" w:rsidRP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Земельна ділянка перебуває у приватній власності</w:t>
            </w:r>
          </w:p>
          <w:p w14:paraId="3F877E4F" w14:textId="77777777" w:rsid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  <w:r w:rsidR="005E382A">
              <w:rPr>
                <w:rFonts w:ascii="Times New Roman" w:hAnsi="Times New Roman"/>
                <w:sz w:val="24"/>
                <w:szCs w:val="24"/>
              </w:rPr>
              <w:t>:</w:t>
            </w:r>
            <w:r w:rsidRPr="007F122F">
              <w:rPr>
                <w:rFonts w:ascii="Times New Roman" w:hAnsi="Times New Roman"/>
                <w:sz w:val="24"/>
                <w:szCs w:val="24"/>
              </w:rPr>
              <w:t xml:space="preserve"> 4623686600:01:002:0502</w:t>
            </w:r>
          </w:p>
          <w:p w14:paraId="4C0562AF" w14:textId="77777777" w:rsidR="007F122F" w:rsidRP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</w:t>
            </w:r>
            <w:r w:rsidR="005E382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Львівська область,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Солонка</w:t>
            </w:r>
            <w:proofErr w:type="spellEnd"/>
          </w:p>
          <w:p w14:paraId="05A7A014" w14:textId="77777777" w:rsidR="007F122F" w:rsidRP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Площа</w:t>
            </w:r>
            <w:r w:rsidR="005E382A">
              <w:rPr>
                <w:rFonts w:ascii="Times New Roman" w:hAnsi="Times New Roman"/>
                <w:sz w:val="24"/>
                <w:szCs w:val="24"/>
              </w:rPr>
              <w:t>:</w:t>
            </w:r>
            <w:r w:rsidRPr="007F122F">
              <w:rPr>
                <w:rFonts w:ascii="Times New Roman" w:hAnsi="Times New Roman"/>
                <w:sz w:val="24"/>
                <w:szCs w:val="24"/>
              </w:rPr>
              <w:t xml:space="preserve"> 0,1012 га</w:t>
            </w:r>
          </w:p>
          <w:p w14:paraId="0AB4E434" w14:textId="77777777" w:rsidR="007F122F" w:rsidRP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Розмір (м)</w:t>
            </w:r>
            <w:r w:rsidR="005E382A">
              <w:rPr>
                <w:rFonts w:ascii="Times New Roman" w:hAnsi="Times New Roman"/>
                <w:sz w:val="24"/>
                <w:szCs w:val="24"/>
              </w:rPr>
              <w:t>:</w:t>
            </w:r>
            <w:r w:rsidRPr="007F122F">
              <w:rPr>
                <w:rFonts w:ascii="Times New Roman" w:hAnsi="Times New Roman"/>
                <w:sz w:val="24"/>
                <w:szCs w:val="24"/>
              </w:rPr>
              <w:t xml:space="preserve"> 45.00 * 22.50</w:t>
            </w:r>
          </w:p>
          <w:p w14:paraId="58A35690" w14:textId="77777777" w:rsidR="007F122F" w:rsidRPr="007F122F" w:rsidRDefault="007F122F" w:rsidP="007F1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Цільове призначення</w:t>
            </w:r>
            <w:r w:rsidR="005E382A">
              <w:rPr>
                <w:rFonts w:ascii="Times New Roman" w:hAnsi="Times New Roman"/>
                <w:sz w:val="24"/>
                <w:szCs w:val="24"/>
              </w:rPr>
              <w:t>:</w:t>
            </w:r>
            <w:r w:rsidRPr="007F122F">
              <w:rPr>
                <w:rFonts w:ascii="Times New Roman" w:hAnsi="Times New Roman"/>
                <w:sz w:val="24"/>
                <w:szCs w:val="24"/>
              </w:rPr>
              <w:t xml:space="preserve"> для будівництва та обслуговування житлового будинку і господарських споруд</w:t>
            </w:r>
          </w:p>
        </w:tc>
      </w:tr>
      <w:tr w:rsidR="007F122F" w14:paraId="71BD7C1A" w14:textId="77777777" w:rsidTr="007F122F">
        <w:tc>
          <w:tcPr>
            <w:tcW w:w="4814" w:type="dxa"/>
          </w:tcPr>
          <w:p w14:paraId="6B68C88E" w14:textId="77777777" w:rsidR="007F122F" w:rsidRPr="00053990" w:rsidRDefault="007F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Стан </w:t>
            </w:r>
          </w:p>
        </w:tc>
        <w:tc>
          <w:tcPr>
            <w:tcW w:w="4815" w:type="dxa"/>
          </w:tcPr>
          <w:p w14:paraId="2DE2D2CB" w14:textId="77777777" w:rsidR="007F122F" w:rsidRPr="007F122F" w:rsidRDefault="007F122F" w:rsidP="007F12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22F">
              <w:rPr>
                <w:rFonts w:ascii="Times New Roman" w:hAnsi="Times New Roman"/>
                <w:sz w:val="24"/>
                <w:szCs w:val="24"/>
              </w:rPr>
              <w:t>Придатна для використання за цільовим призначенням</w:t>
            </w:r>
          </w:p>
        </w:tc>
      </w:tr>
      <w:tr w:rsidR="007F122F" w14:paraId="2FCDFA01" w14:textId="77777777" w:rsidTr="007F122F">
        <w:tc>
          <w:tcPr>
            <w:tcW w:w="4814" w:type="dxa"/>
          </w:tcPr>
          <w:p w14:paraId="0D4EE0CB" w14:textId="77777777" w:rsidR="007F122F" w:rsidRPr="00053990" w:rsidRDefault="007F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Комунікації </w:t>
            </w:r>
          </w:p>
        </w:tc>
        <w:tc>
          <w:tcPr>
            <w:tcW w:w="4815" w:type="dxa"/>
          </w:tcPr>
          <w:p w14:paraId="26127C3A" w14:textId="77777777" w:rsidR="007F122F" w:rsidRDefault="007F122F" w:rsidP="007F12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Всі необхідні комунікації, зокрема світло, газ підведені біля земельної ділянки</w:t>
            </w:r>
          </w:p>
          <w:p w14:paraId="2E34848E" w14:textId="77777777" w:rsidR="007F122F" w:rsidRPr="007F122F" w:rsidRDefault="005E382A" w:rsidP="007F12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Біля земельної ділянки облаштована асфальтована дорога</w:t>
            </w:r>
          </w:p>
        </w:tc>
      </w:tr>
      <w:tr w:rsidR="007F122F" w14:paraId="53AD2484" w14:textId="77777777" w:rsidTr="007F122F">
        <w:tc>
          <w:tcPr>
            <w:tcW w:w="4814" w:type="dxa"/>
          </w:tcPr>
          <w:p w14:paraId="0BFCB79B" w14:textId="77777777" w:rsidR="007F122F" w:rsidRPr="00053990" w:rsidRDefault="007F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Стартова ціна лоту  </w:t>
            </w:r>
          </w:p>
        </w:tc>
        <w:tc>
          <w:tcPr>
            <w:tcW w:w="4815" w:type="dxa"/>
          </w:tcPr>
          <w:p w14:paraId="791C7478" w14:textId="77777777" w:rsidR="007F122F" w:rsidRPr="007F122F" w:rsidRDefault="005E382A" w:rsidP="007F12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1500000.00 (один мільйон п’ятсот тисяч) гривень</w:t>
            </w:r>
          </w:p>
        </w:tc>
      </w:tr>
      <w:tr w:rsidR="007F122F" w14:paraId="2ADECB24" w14:textId="77777777" w:rsidTr="007F122F">
        <w:tc>
          <w:tcPr>
            <w:tcW w:w="4814" w:type="dxa"/>
          </w:tcPr>
          <w:p w14:paraId="345EBEC9" w14:textId="77777777" w:rsidR="007F122F" w:rsidRPr="00053990" w:rsidRDefault="007F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Гарантійний внесок </w:t>
            </w:r>
          </w:p>
        </w:tc>
        <w:tc>
          <w:tcPr>
            <w:tcW w:w="4815" w:type="dxa"/>
          </w:tcPr>
          <w:p w14:paraId="31C9EEE6" w14:textId="77777777" w:rsidR="007F122F" w:rsidRPr="005E382A" w:rsidRDefault="005E382A" w:rsidP="005E38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 від стартової ціни</w:t>
            </w:r>
          </w:p>
        </w:tc>
      </w:tr>
      <w:tr w:rsidR="007F122F" w14:paraId="7174B2B5" w14:textId="77777777" w:rsidTr="007F122F">
        <w:tc>
          <w:tcPr>
            <w:tcW w:w="4814" w:type="dxa"/>
          </w:tcPr>
          <w:p w14:paraId="4023F8E6" w14:textId="77777777" w:rsidR="007F122F" w:rsidRPr="00053990" w:rsidRDefault="007F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990">
              <w:rPr>
                <w:rFonts w:ascii="Times New Roman" w:hAnsi="Times New Roman"/>
                <w:b/>
                <w:sz w:val="24"/>
                <w:szCs w:val="24"/>
              </w:rPr>
              <w:t xml:space="preserve">Крок аукціону </w:t>
            </w:r>
          </w:p>
        </w:tc>
        <w:tc>
          <w:tcPr>
            <w:tcW w:w="4815" w:type="dxa"/>
          </w:tcPr>
          <w:p w14:paraId="3F105AB5" w14:textId="77777777" w:rsidR="007F122F" w:rsidRPr="005E382A" w:rsidRDefault="005E382A" w:rsidP="005E38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382A">
              <w:rPr>
                <w:rFonts w:ascii="Times New Roman" w:hAnsi="Times New Roman"/>
                <w:sz w:val="24"/>
                <w:szCs w:val="24"/>
              </w:rPr>
              <w:t>5% від стартової ціни</w:t>
            </w:r>
          </w:p>
        </w:tc>
      </w:tr>
    </w:tbl>
    <w:p w14:paraId="24F8CB9B" w14:textId="77777777" w:rsidR="00E32510" w:rsidRDefault="00B54EBC"/>
    <w:sectPr w:rsidR="00E32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3B3E"/>
    <w:multiLevelType w:val="hybridMultilevel"/>
    <w:tmpl w:val="E1341F0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1274"/>
    <w:multiLevelType w:val="hybridMultilevel"/>
    <w:tmpl w:val="AFACED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8F"/>
    <w:rsid w:val="00053990"/>
    <w:rsid w:val="0012689C"/>
    <w:rsid w:val="005E382A"/>
    <w:rsid w:val="006E198F"/>
    <w:rsid w:val="007F122F"/>
    <w:rsid w:val="00B35CF3"/>
    <w:rsid w:val="00B54EBC"/>
    <w:rsid w:val="00B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8B3"/>
  <w15:chartTrackingRefBased/>
  <w15:docId w15:val="{4FF328C3-1D8D-4D42-BFFE-D383FD9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Алексей Л</cp:lastModifiedBy>
  <cp:revision>2</cp:revision>
  <dcterms:created xsi:type="dcterms:W3CDTF">2021-12-20T20:26:00Z</dcterms:created>
  <dcterms:modified xsi:type="dcterms:W3CDTF">2021-12-20T20:26:00Z</dcterms:modified>
</cp:coreProperties>
</file>