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9E0AA" w14:textId="3185B92D" w:rsidR="00132212" w:rsidRPr="00132212" w:rsidRDefault="00132212" w:rsidP="00132212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32212">
        <w:rPr>
          <w:b/>
          <w:color w:val="FF0000"/>
          <w:sz w:val="28"/>
          <w:szCs w:val="28"/>
          <w:highlight w:val="yellow"/>
          <w:lang w:val="uk-UA"/>
        </w:rPr>
        <w:t>«НАЗВА»</w:t>
      </w:r>
      <w:r w:rsidRPr="00132212">
        <w:rPr>
          <w:b/>
          <w:sz w:val="28"/>
          <w:szCs w:val="28"/>
          <w:lang w:val="uk-UA"/>
        </w:rPr>
        <w:t xml:space="preserve"> С І Л Ь С Ь К А  Р А Д А</w:t>
      </w:r>
    </w:p>
    <w:p w14:paraId="1E0C96E7" w14:textId="245ADB07" w:rsidR="00132212" w:rsidRPr="00132212" w:rsidRDefault="00132212" w:rsidP="0013221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32212">
        <w:rPr>
          <w:b/>
          <w:bCs/>
          <w:color w:val="FF0000"/>
          <w:sz w:val="28"/>
          <w:szCs w:val="28"/>
          <w:highlight w:val="yellow"/>
          <w:lang w:val="uk-UA"/>
        </w:rPr>
        <w:t>«НАЗВА»</w:t>
      </w:r>
      <w:r w:rsidRPr="00132212">
        <w:rPr>
          <w:b/>
          <w:bCs/>
          <w:sz w:val="28"/>
          <w:szCs w:val="28"/>
          <w:lang w:val="uk-UA"/>
        </w:rPr>
        <w:t xml:space="preserve"> РАЙОНУ  </w:t>
      </w:r>
    </w:p>
    <w:p w14:paraId="6405D7C9" w14:textId="2BFCA255" w:rsidR="00132212" w:rsidRPr="00132212" w:rsidRDefault="00132212" w:rsidP="0013221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2212">
        <w:rPr>
          <w:b/>
          <w:bCs/>
          <w:color w:val="FF0000"/>
          <w:sz w:val="28"/>
          <w:szCs w:val="28"/>
          <w:highlight w:val="yellow"/>
          <w:lang w:val="uk-UA"/>
        </w:rPr>
        <w:t>«НАЗВА»</w:t>
      </w:r>
      <w:r w:rsidRPr="00132212">
        <w:rPr>
          <w:b/>
          <w:bCs/>
          <w:sz w:val="28"/>
          <w:szCs w:val="28"/>
          <w:lang w:val="uk-UA"/>
        </w:rPr>
        <w:t xml:space="preserve"> ОБЛАСТІ</w:t>
      </w:r>
    </w:p>
    <w:p w14:paraId="4F3418E1" w14:textId="77777777" w:rsidR="00132212" w:rsidRPr="00132212" w:rsidRDefault="00132212" w:rsidP="00132212">
      <w:pPr>
        <w:jc w:val="center"/>
        <w:rPr>
          <w:b/>
          <w:sz w:val="28"/>
          <w:szCs w:val="28"/>
          <w:lang w:val="uk-UA"/>
        </w:rPr>
      </w:pPr>
      <w:r w:rsidRPr="00132212">
        <w:rPr>
          <w:b/>
          <w:sz w:val="28"/>
          <w:szCs w:val="28"/>
          <w:lang w:val="uk-UA"/>
        </w:rPr>
        <w:t>ВИКОНАВЧИЙ КОМІТЕТ</w:t>
      </w:r>
    </w:p>
    <w:p w14:paraId="1CAB47EE" w14:textId="77777777" w:rsidR="00132212" w:rsidRPr="00132212" w:rsidRDefault="00132212" w:rsidP="00132212">
      <w:pPr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1D027C7C" w14:textId="5CAB3B24" w:rsidR="00132212" w:rsidRPr="00132212" w:rsidRDefault="00132212" w:rsidP="00132212">
      <w:pPr>
        <w:spacing w:after="160" w:line="256" w:lineRule="auto"/>
        <w:rPr>
          <w:sz w:val="28"/>
          <w:szCs w:val="28"/>
          <w:lang w:val="uk-UA"/>
        </w:rPr>
      </w:pPr>
      <w:r w:rsidRPr="00132212">
        <w:rPr>
          <w:rFonts w:eastAsia="Calibri"/>
          <w:sz w:val="28"/>
          <w:szCs w:val="28"/>
          <w:lang w:val="uk-UA" w:eastAsia="en-US"/>
        </w:rPr>
        <w:t xml:space="preserve">Рішення №                                                                      «__» ___________2018 року                                                     </w:t>
      </w:r>
    </w:p>
    <w:p w14:paraId="036E671C" w14:textId="77777777" w:rsidR="00132212" w:rsidRPr="00132212" w:rsidRDefault="00132212" w:rsidP="00132212">
      <w:pPr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132212">
        <w:rPr>
          <w:color w:val="000000"/>
          <w:sz w:val="28"/>
          <w:szCs w:val="28"/>
          <w:lang w:val="uk-UA"/>
        </w:rPr>
        <w:t xml:space="preserve"> </w:t>
      </w:r>
    </w:p>
    <w:p w14:paraId="3D764A47" w14:textId="77777777" w:rsidR="00132212" w:rsidRPr="00132212" w:rsidRDefault="00132212" w:rsidP="00132212">
      <w:pPr>
        <w:rPr>
          <w:rFonts w:eastAsia="Calibri"/>
          <w:b/>
          <w:i/>
          <w:sz w:val="28"/>
          <w:szCs w:val="28"/>
          <w:lang w:val="uk-UA"/>
        </w:rPr>
      </w:pPr>
      <w:r w:rsidRPr="00132212">
        <w:rPr>
          <w:rFonts w:ascii="Calibri" w:eastAsia="Calibri" w:hAnsi="Calibri"/>
          <w:b/>
          <w:sz w:val="28"/>
          <w:szCs w:val="28"/>
          <w:lang w:val="uk-UA"/>
        </w:rPr>
        <w:br/>
      </w:r>
      <w:r w:rsidRPr="00132212">
        <w:rPr>
          <w:rFonts w:eastAsia="Calibri"/>
          <w:b/>
          <w:i/>
          <w:sz w:val="28"/>
          <w:szCs w:val="28"/>
          <w:lang w:val="uk-UA"/>
        </w:rPr>
        <w:t xml:space="preserve">Про затвердження стартової ціни </w:t>
      </w:r>
    </w:p>
    <w:p w14:paraId="7E0C6CF7" w14:textId="77777777" w:rsidR="00132212" w:rsidRPr="00132212" w:rsidRDefault="00132212" w:rsidP="00132212">
      <w:pPr>
        <w:rPr>
          <w:rFonts w:eastAsia="Calibri"/>
          <w:b/>
          <w:i/>
          <w:sz w:val="28"/>
          <w:szCs w:val="28"/>
          <w:lang w:val="uk-UA"/>
        </w:rPr>
      </w:pPr>
      <w:r w:rsidRPr="00132212">
        <w:rPr>
          <w:rFonts w:eastAsia="Calibri"/>
          <w:b/>
          <w:i/>
          <w:sz w:val="28"/>
          <w:szCs w:val="28"/>
          <w:lang w:val="uk-UA"/>
        </w:rPr>
        <w:t>та умов продажу об’єктів приватизації</w:t>
      </w:r>
    </w:p>
    <w:p w14:paraId="3DBD4481" w14:textId="77777777" w:rsidR="00132212" w:rsidRPr="00132212" w:rsidRDefault="00132212" w:rsidP="00132212">
      <w:pPr>
        <w:jc w:val="both"/>
        <w:rPr>
          <w:rFonts w:eastAsia="Calibri"/>
          <w:sz w:val="28"/>
          <w:szCs w:val="28"/>
          <w:lang w:val="uk-UA"/>
        </w:rPr>
      </w:pPr>
    </w:p>
    <w:p w14:paraId="20F9DD9C" w14:textId="77777777" w:rsidR="00132212" w:rsidRPr="00132212" w:rsidRDefault="00132212" w:rsidP="00132212">
      <w:pPr>
        <w:jc w:val="both"/>
        <w:rPr>
          <w:rFonts w:eastAsia="Calibri"/>
          <w:sz w:val="28"/>
          <w:szCs w:val="28"/>
          <w:lang w:val="uk-UA"/>
        </w:rPr>
      </w:pPr>
    </w:p>
    <w:p w14:paraId="2CB76DDC" w14:textId="77777777" w:rsidR="00132212" w:rsidRPr="00132212" w:rsidRDefault="00132212" w:rsidP="00132212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32212">
        <w:rPr>
          <w:sz w:val="28"/>
          <w:szCs w:val="28"/>
          <w:lang w:val="uk-UA"/>
        </w:rPr>
        <w:t>відповідно до  Закону України «Про приватизацію державного і комунального  майна», Закону України «Про місцеве самоврядування в Україні»</w:t>
      </w:r>
      <w:r w:rsidRPr="00132212">
        <w:rPr>
          <w:rFonts w:eastAsia="Calibri"/>
          <w:sz w:val="28"/>
          <w:szCs w:val="28"/>
          <w:lang w:val="uk-UA" w:eastAsia="en-US"/>
        </w:rPr>
        <w:t xml:space="preserve">, Положення про аукціонну комісію, розглянувши протокол аукціонної комісії </w:t>
      </w:r>
      <w:r w:rsidRPr="00132212">
        <w:rPr>
          <w:rFonts w:eastAsia="Calibri"/>
          <w:color w:val="FF0000"/>
          <w:sz w:val="28"/>
          <w:szCs w:val="28"/>
          <w:highlight w:val="yellow"/>
          <w:lang w:val="uk-UA" w:eastAsia="en-US"/>
        </w:rPr>
        <w:t>№ 1 від ____2018 року</w:t>
      </w:r>
      <w:r w:rsidRPr="00132212">
        <w:rPr>
          <w:rFonts w:eastAsia="Calibri"/>
          <w:sz w:val="28"/>
          <w:szCs w:val="28"/>
          <w:lang w:val="uk-UA" w:eastAsia="en-US"/>
        </w:rPr>
        <w:t>, виконавчий комітет</w:t>
      </w:r>
    </w:p>
    <w:p w14:paraId="13FE4FA4" w14:textId="77777777" w:rsidR="00132212" w:rsidRPr="00132212" w:rsidRDefault="00132212" w:rsidP="00132212">
      <w:pPr>
        <w:spacing w:after="160" w:line="256" w:lineRule="auto"/>
        <w:rPr>
          <w:rFonts w:eastAsia="Calibri"/>
          <w:sz w:val="28"/>
          <w:szCs w:val="28"/>
          <w:lang w:val="uk-UA" w:eastAsia="en-US"/>
        </w:rPr>
      </w:pPr>
    </w:p>
    <w:p w14:paraId="1E41FB54" w14:textId="77777777" w:rsidR="00132212" w:rsidRPr="00132212" w:rsidRDefault="00132212" w:rsidP="00132212">
      <w:pPr>
        <w:spacing w:after="160" w:line="25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32212">
        <w:rPr>
          <w:rFonts w:eastAsia="Calibri"/>
          <w:b/>
          <w:sz w:val="28"/>
          <w:szCs w:val="28"/>
          <w:lang w:val="uk-UA" w:eastAsia="en-US"/>
        </w:rPr>
        <w:t>ВИРІШИВ:</w:t>
      </w:r>
    </w:p>
    <w:p w14:paraId="64539A8F" w14:textId="322C3FB4" w:rsidR="00132212" w:rsidRPr="00132212" w:rsidRDefault="00132212" w:rsidP="00132212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32212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lang w:val="uk-UA" w:eastAsia="en-US"/>
        </w:rPr>
        <w:t xml:space="preserve">Затвердити стартову ціну продажу </w:t>
      </w:r>
      <w:r w:rsidR="00EF2755">
        <w:rPr>
          <w:sz w:val="28"/>
          <w:szCs w:val="28"/>
          <w:lang w:val="uk-UA"/>
        </w:rPr>
        <w:t>(</w:t>
      </w:r>
      <w:r w:rsidR="00EF2755" w:rsidRPr="00EF2755">
        <w:rPr>
          <w:sz w:val="28"/>
          <w:szCs w:val="28"/>
          <w:highlight w:val="yellow"/>
          <w:u w:val="single"/>
          <w:lang w:val="uk-UA"/>
        </w:rPr>
        <w:t>ПРИКЛАД</w:t>
      </w:r>
      <w:r w:rsidR="00EF2755">
        <w:rPr>
          <w:sz w:val="28"/>
          <w:szCs w:val="28"/>
          <w:highlight w:val="yellow"/>
          <w:u w:val="single"/>
          <w:lang w:val="uk-UA"/>
        </w:rPr>
        <w:t>)</w:t>
      </w:r>
      <w:r w:rsidR="002F1010">
        <w:rPr>
          <w:sz w:val="28"/>
          <w:szCs w:val="28"/>
          <w:highlight w:val="yellow"/>
          <w:u w:val="single"/>
          <w:lang w:val="uk-UA"/>
        </w:rPr>
        <w:t>:</w:t>
      </w:r>
      <w:r w:rsidR="00EF2755">
        <w:rPr>
          <w:sz w:val="28"/>
          <w:szCs w:val="28"/>
          <w:highlight w:val="yellow"/>
          <w:u w:val="single"/>
          <w:lang w:val="uk-UA"/>
        </w:rPr>
        <w:t xml:space="preserve"> </w:t>
      </w:r>
      <w:r w:rsidRPr="00132212">
        <w:rPr>
          <w:rFonts w:eastAsia="Calibri"/>
          <w:sz w:val="28"/>
          <w:szCs w:val="28"/>
          <w:highlight w:val="yellow"/>
          <w:lang w:val="uk-UA" w:eastAsia="en-US"/>
        </w:rPr>
        <w:t xml:space="preserve">Частини адміністративного будинку загальною площею 10,2 м2, за </w:t>
      </w:r>
      <w:proofErr w:type="spellStart"/>
      <w:r w:rsidRPr="00132212">
        <w:rPr>
          <w:rFonts w:eastAsia="Calibri"/>
          <w:sz w:val="28"/>
          <w:szCs w:val="28"/>
          <w:highlight w:val="yellow"/>
          <w:lang w:val="uk-UA" w:eastAsia="en-US"/>
        </w:rPr>
        <w:t>адресою</w:t>
      </w:r>
      <w:proofErr w:type="spellEnd"/>
      <w:r w:rsidRPr="00132212">
        <w:rPr>
          <w:rFonts w:eastAsia="Calibri"/>
          <w:sz w:val="28"/>
          <w:szCs w:val="28"/>
          <w:highlight w:val="yellow"/>
          <w:lang w:val="uk-UA" w:eastAsia="en-US"/>
        </w:rPr>
        <w:t xml:space="preserve"> вул. Миру (В. </w:t>
      </w:r>
      <w:proofErr w:type="spellStart"/>
      <w:r w:rsidRPr="00132212">
        <w:rPr>
          <w:rFonts w:eastAsia="Calibri"/>
          <w:sz w:val="28"/>
          <w:szCs w:val="28"/>
          <w:highlight w:val="yellow"/>
          <w:lang w:val="uk-UA" w:eastAsia="en-US"/>
        </w:rPr>
        <w:t>Борисевича</w:t>
      </w:r>
      <w:proofErr w:type="spellEnd"/>
      <w:r w:rsidRPr="00132212">
        <w:rPr>
          <w:rFonts w:eastAsia="Calibri"/>
          <w:sz w:val="28"/>
          <w:szCs w:val="28"/>
          <w:highlight w:val="yellow"/>
          <w:lang w:val="uk-UA" w:eastAsia="en-US"/>
        </w:rPr>
        <w:t>), буд.</w:t>
      </w:r>
      <w:r w:rsidR="001B6C67">
        <w:rPr>
          <w:rFonts w:eastAsia="Calibri"/>
          <w:sz w:val="28"/>
          <w:szCs w:val="28"/>
          <w:highlight w:val="yellow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highlight w:val="yellow"/>
          <w:lang w:val="uk-UA" w:eastAsia="en-US"/>
        </w:rPr>
        <w:t>14, с. Коханівка,</w:t>
      </w:r>
      <w:r w:rsidR="001B6C67">
        <w:rPr>
          <w:rFonts w:eastAsia="Calibri"/>
          <w:sz w:val="28"/>
          <w:szCs w:val="28"/>
          <w:highlight w:val="yellow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highlight w:val="yellow"/>
          <w:lang w:val="uk-UA" w:eastAsia="en-US"/>
        </w:rPr>
        <w:t xml:space="preserve">Збаразький район, Тернопільська область в сумі 7211,00 грн.(сім тисяч двісті одинадцять грн., 00 </w:t>
      </w:r>
      <w:proofErr w:type="spellStart"/>
      <w:r w:rsidRPr="00132212">
        <w:rPr>
          <w:rFonts w:eastAsia="Calibri"/>
          <w:sz w:val="28"/>
          <w:szCs w:val="28"/>
          <w:highlight w:val="yellow"/>
          <w:lang w:val="uk-UA" w:eastAsia="en-US"/>
        </w:rPr>
        <w:t>коп</w:t>
      </w:r>
      <w:proofErr w:type="spellEnd"/>
      <w:r w:rsidRPr="00132212">
        <w:rPr>
          <w:rFonts w:eastAsia="Calibri"/>
          <w:sz w:val="28"/>
          <w:szCs w:val="28"/>
          <w:highlight w:val="yellow"/>
          <w:lang w:val="uk-UA" w:eastAsia="en-US"/>
        </w:rPr>
        <w:t>).</w:t>
      </w:r>
    </w:p>
    <w:p w14:paraId="765D4001" w14:textId="6694BC12" w:rsidR="00132212" w:rsidRPr="00132212" w:rsidRDefault="00132212" w:rsidP="00132212">
      <w:pPr>
        <w:spacing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32212"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lang w:val="uk-UA" w:eastAsia="en-US"/>
        </w:rPr>
        <w:t>Затвердити умови продажу</w:t>
      </w:r>
      <w:r w:rsidR="00EF2755">
        <w:rPr>
          <w:rFonts w:eastAsia="Calibri"/>
          <w:sz w:val="28"/>
          <w:szCs w:val="28"/>
          <w:lang w:val="uk-UA" w:eastAsia="en-US"/>
        </w:rPr>
        <w:t xml:space="preserve"> </w:t>
      </w:r>
      <w:r w:rsidR="00EF2755">
        <w:rPr>
          <w:sz w:val="28"/>
          <w:szCs w:val="28"/>
          <w:lang w:val="uk-UA"/>
        </w:rPr>
        <w:t>(</w:t>
      </w:r>
      <w:r w:rsidR="00EF2755" w:rsidRPr="00EF2755">
        <w:rPr>
          <w:sz w:val="28"/>
          <w:szCs w:val="28"/>
          <w:highlight w:val="yellow"/>
          <w:u w:val="single"/>
          <w:lang w:val="uk-UA"/>
        </w:rPr>
        <w:t>ПРИКЛАД</w:t>
      </w:r>
      <w:r w:rsidR="00EF2755">
        <w:rPr>
          <w:sz w:val="28"/>
          <w:szCs w:val="28"/>
          <w:highlight w:val="yellow"/>
          <w:u w:val="single"/>
          <w:lang w:val="uk-UA"/>
        </w:rPr>
        <w:t>)</w:t>
      </w:r>
      <w:r w:rsidR="002F1010">
        <w:rPr>
          <w:sz w:val="28"/>
          <w:szCs w:val="28"/>
          <w:highlight w:val="yellow"/>
          <w:u w:val="single"/>
          <w:lang w:val="uk-UA"/>
        </w:rPr>
        <w:t>:</w:t>
      </w:r>
      <w:r w:rsidR="00EF2755">
        <w:rPr>
          <w:sz w:val="28"/>
          <w:szCs w:val="28"/>
          <w:highlight w:val="yellow"/>
          <w:u w:val="single"/>
          <w:lang w:val="uk-UA"/>
        </w:rPr>
        <w:t xml:space="preserve"> </w:t>
      </w:r>
      <w:r w:rsidRPr="00132212">
        <w:rPr>
          <w:rFonts w:eastAsia="Calibri"/>
          <w:sz w:val="28"/>
          <w:szCs w:val="28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highlight w:val="yellow"/>
          <w:lang w:val="uk-UA" w:eastAsia="en-US"/>
        </w:rPr>
        <w:t xml:space="preserve">Частини адміністративного будинку загальною площею 10,2 м2, за </w:t>
      </w:r>
      <w:proofErr w:type="spellStart"/>
      <w:r w:rsidRPr="00132212">
        <w:rPr>
          <w:rFonts w:eastAsia="Calibri"/>
          <w:sz w:val="28"/>
          <w:szCs w:val="28"/>
          <w:highlight w:val="yellow"/>
          <w:lang w:val="uk-UA" w:eastAsia="en-US"/>
        </w:rPr>
        <w:t>адресою</w:t>
      </w:r>
      <w:proofErr w:type="spellEnd"/>
      <w:r w:rsidRPr="00132212">
        <w:rPr>
          <w:rFonts w:eastAsia="Calibri"/>
          <w:sz w:val="28"/>
          <w:szCs w:val="28"/>
          <w:highlight w:val="yellow"/>
          <w:lang w:val="uk-UA" w:eastAsia="en-US"/>
        </w:rPr>
        <w:t xml:space="preserve"> вул. Миру (В. </w:t>
      </w:r>
      <w:proofErr w:type="spellStart"/>
      <w:r w:rsidRPr="00132212">
        <w:rPr>
          <w:rFonts w:eastAsia="Calibri"/>
          <w:sz w:val="28"/>
          <w:szCs w:val="28"/>
          <w:highlight w:val="yellow"/>
          <w:lang w:val="uk-UA" w:eastAsia="en-US"/>
        </w:rPr>
        <w:t>Борисевича</w:t>
      </w:r>
      <w:proofErr w:type="spellEnd"/>
      <w:r w:rsidRPr="00132212">
        <w:rPr>
          <w:rFonts w:eastAsia="Calibri"/>
          <w:sz w:val="28"/>
          <w:szCs w:val="28"/>
          <w:highlight w:val="yellow"/>
          <w:lang w:val="uk-UA" w:eastAsia="en-US"/>
        </w:rPr>
        <w:t>), буд.14, с. Коханівка,</w:t>
      </w:r>
      <w:r w:rsidR="001B6C67">
        <w:rPr>
          <w:rFonts w:eastAsia="Calibri"/>
          <w:sz w:val="28"/>
          <w:szCs w:val="28"/>
          <w:highlight w:val="yellow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highlight w:val="yellow"/>
          <w:lang w:val="uk-UA" w:eastAsia="en-US"/>
        </w:rPr>
        <w:t>Збаразький район, Тернопільська область</w:t>
      </w:r>
      <w:r w:rsidRPr="00132212">
        <w:rPr>
          <w:rFonts w:eastAsia="Calibri"/>
          <w:sz w:val="28"/>
          <w:szCs w:val="28"/>
          <w:lang w:val="uk-UA" w:eastAsia="en-US"/>
        </w:rPr>
        <w:t>:</w:t>
      </w:r>
    </w:p>
    <w:p w14:paraId="726D6151" w14:textId="77777777" w:rsidR="00132212" w:rsidRPr="00132212" w:rsidRDefault="00132212" w:rsidP="00132212">
      <w:pPr>
        <w:spacing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32212">
        <w:rPr>
          <w:rFonts w:eastAsia="Calibri"/>
          <w:sz w:val="28"/>
          <w:szCs w:val="28"/>
          <w:lang w:val="uk-UA" w:eastAsia="en-US"/>
        </w:rPr>
        <w:t>- Подальше використання визначає покупець</w:t>
      </w:r>
    </w:p>
    <w:p w14:paraId="693B6379" w14:textId="680E1C3F" w:rsidR="00132212" w:rsidRPr="00132212" w:rsidRDefault="00132212" w:rsidP="00132212">
      <w:pPr>
        <w:spacing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32212">
        <w:rPr>
          <w:rFonts w:eastAsia="Calibri"/>
          <w:sz w:val="28"/>
          <w:szCs w:val="28"/>
          <w:lang w:val="uk-UA" w:eastAsia="en-US"/>
        </w:rPr>
        <w:t>-</w:t>
      </w:r>
      <w:r w:rsidR="0064252A">
        <w:rPr>
          <w:rFonts w:eastAsia="Calibri"/>
          <w:sz w:val="28"/>
          <w:szCs w:val="28"/>
          <w:lang w:val="uk-UA" w:eastAsia="en-US"/>
        </w:rPr>
        <w:t xml:space="preserve"> </w:t>
      </w:r>
      <w:r w:rsidRPr="00132212">
        <w:rPr>
          <w:rFonts w:eastAsia="Calibri"/>
          <w:sz w:val="28"/>
          <w:szCs w:val="28"/>
          <w:lang w:val="uk-UA" w:eastAsia="en-US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14:paraId="26640D53" w14:textId="7044D8E9" w:rsidR="00132212" w:rsidRPr="00132212" w:rsidRDefault="00132212" w:rsidP="00132212">
      <w:pPr>
        <w:spacing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32212">
        <w:rPr>
          <w:rFonts w:eastAsia="Calibri"/>
          <w:sz w:val="28"/>
          <w:szCs w:val="28"/>
          <w:lang w:val="uk-UA" w:eastAsia="en-US"/>
        </w:rPr>
        <w:t>- Покупець бере на себе витрати пов’язані з нотаріальним посвідченням договору купівлі – продажу об’єкт</w:t>
      </w:r>
      <w:r w:rsidR="007A07A7">
        <w:rPr>
          <w:rFonts w:eastAsia="Calibri"/>
          <w:sz w:val="28"/>
          <w:szCs w:val="28"/>
          <w:lang w:val="uk-UA" w:eastAsia="en-US"/>
        </w:rPr>
        <w:t>а</w:t>
      </w:r>
      <w:r w:rsidRPr="00132212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75FDFFF" w14:textId="77777777" w:rsidR="00132212" w:rsidRPr="00132212" w:rsidRDefault="00132212" w:rsidP="00132212">
      <w:pPr>
        <w:spacing w:line="25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4213857" w14:textId="72FFFD04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132212">
        <w:rPr>
          <w:sz w:val="28"/>
          <w:szCs w:val="28"/>
          <w:lang w:val="uk-UA"/>
        </w:rPr>
        <w:t xml:space="preserve">Затвердити стартову ціну продажу </w:t>
      </w:r>
      <w:r w:rsidR="00EF2755">
        <w:rPr>
          <w:sz w:val="28"/>
          <w:szCs w:val="28"/>
          <w:lang w:val="uk-UA"/>
        </w:rPr>
        <w:t>(</w:t>
      </w:r>
      <w:r w:rsidR="00EF2755" w:rsidRPr="00EF2755">
        <w:rPr>
          <w:sz w:val="28"/>
          <w:szCs w:val="28"/>
          <w:highlight w:val="yellow"/>
          <w:u w:val="single"/>
          <w:lang w:val="uk-UA"/>
        </w:rPr>
        <w:t>ПРИКЛАД</w:t>
      </w:r>
      <w:r w:rsidR="00EF2755">
        <w:rPr>
          <w:sz w:val="28"/>
          <w:szCs w:val="28"/>
          <w:highlight w:val="yellow"/>
          <w:u w:val="single"/>
          <w:lang w:val="uk-UA"/>
        </w:rPr>
        <w:t>)</w:t>
      </w:r>
      <w:r w:rsidR="002F1010">
        <w:rPr>
          <w:sz w:val="28"/>
          <w:szCs w:val="28"/>
          <w:highlight w:val="yellow"/>
          <w:u w:val="single"/>
          <w:lang w:val="uk-UA"/>
        </w:rPr>
        <w:t>:</w:t>
      </w:r>
      <w:r w:rsidR="00EF2755">
        <w:rPr>
          <w:sz w:val="28"/>
          <w:szCs w:val="28"/>
          <w:highlight w:val="yellow"/>
          <w:u w:val="single"/>
          <w:lang w:val="uk-UA"/>
        </w:rPr>
        <w:t xml:space="preserve"> </w:t>
      </w:r>
      <w:r w:rsidRPr="00132212">
        <w:rPr>
          <w:sz w:val="28"/>
          <w:szCs w:val="28"/>
          <w:highlight w:val="yellow"/>
          <w:lang w:val="uk-UA"/>
        </w:rPr>
        <w:t xml:space="preserve">Частини будинку ФАП з господарськими будівлями та спорудами загальною площею 61,7 м2, за </w:t>
      </w:r>
      <w:proofErr w:type="spellStart"/>
      <w:r w:rsidRPr="00132212">
        <w:rPr>
          <w:sz w:val="28"/>
          <w:szCs w:val="28"/>
          <w:highlight w:val="yellow"/>
          <w:lang w:val="uk-UA"/>
        </w:rPr>
        <w:t>адресою</w:t>
      </w:r>
      <w:proofErr w:type="spellEnd"/>
      <w:r w:rsidRPr="00132212">
        <w:rPr>
          <w:sz w:val="28"/>
          <w:szCs w:val="28"/>
          <w:highlight w:val="yellow"/>
          <w:lang w:val="uk-UA"/>
        </w:rPr>
        <w:t xml:space="preserve"> вул. Шевченка, буд.</w:t>
      </w:r>
      <w:r w:rsidR="001B6C67">
        <w:rPr>
          <w:sz w:val="28"/>
          <w:szCs w:val="28"/>
          <w:highlight w:val="yellow"/>
          <w:lang w:val="uk-UA"/>
        </w:rPr>
        <w:t xml:space="preserve"> </w:t>
      </w:r>
      <w:r w:rsidRPr="00132212">
        <w:rPr>
          <w:sz w:val="28"/>
          <w:szCs w:val="28"/>
          <w:highlight w:val="yellow"/>
          <w:lang w:val="uk-UA"/>
        </w:rPr>
        <w:t xml:space="preserve">34, с. </w:t>
      </w:r>
      <w:proofErr w:type="spellStart"/>
      <w:r w:rsidRPr="00132212">
        <w:rPr>
          <w:sz w:val="28"/>
          <w:szCs w:val="28"/>
          <w:highlight w:val="yellow"/>
          <w:lang w:val="uk-UA"/>
        </w:rPr>
        <w:t>Діброва,Збаразький</w:t>
      </w:r>
      <w:proofErr w:type="spellEnd"/>
      <w:r w:rsidRPr="00132212">
        <w:rPr>
          <w:sz w:val="28"/>
          <w:szCs w:val="28"/>
          <w:highlight w:val="yellow"/>
          <w:lang w:val="uk-UA"/>
        </w:rPr>
        <w:t xml:space="preserve"> район, Тернопільська область в сумі 42018,00 грн.</w:t>
      </w:r>
      <w:r w:rsidR="00C30262">
        <w:rPr>
          <w:sz w:val="28"/>
          <w:szCs w:val="28"/>
          <w:highlight w:val="yellow"/>
          <w:lang w:val="uk-UA"/>
        </w:rPr>
        <w:t xml:space="preserve"> </w:t>
      </w:r>
      <w:r w:rsidRPr="00132212">
        <w:rPr>
          <w:sz w:val="28"/>
          <w:szCs w:val="28"/>
          <w:highlight w:val="yellow"/>
          <w:lang w:val="uk-UA"/>
        </w:rPr>
        <w:t xml:space="preserve">(Сорок дві  тисячі вісімнадцять грн., 00 </w:t>
      </w:r>
      <w:proofErr w:type="spellStart"/>
      <w:r w:rsidRPr="00132212">
        <w:rPr>
          <w:sz w:val="28"/>
          <w:szCs w:val="28"/>
          <w:highlight w:val="yellow"/>
          <w:lang w:val="uk-UA"/>
        </w:rPr>
        <w:t>коп</w:t>
      </w:r>
      <w:proofErr w:type="spellEnd"/>
      <w:r w:rsidRPr="00132212">
        <w:rPr>
          <w:sz w:val="28"/>
          <w:szCs w:val="28"/>
          <w:highlight w:val="yellow"/>
          <w:lang w:val="uk-UA"/>
        </w:rPr>
        <w:t>);</w:t>
      </w:r>
    </w:p>
    <w:p w14:paraId="697B415D" w14:textId="77777777" w:rsidR="00132212" w:rsidRPr="00132212" w:rsidRDefault="00132212" w:rsidP="00132212">
      <w:pPr>
        <w:ind w:left="708"/>
        <w:rPr>
          <w:sz w:val="28"/>
          <w:szCs w:val="28"/>
          <w:lang w:val="uk-UA"/>
        </w:rPr>
      </w:pPr>
    </w:p>
    <w:p w14:paraId="38876BDF" w14:textId="54A5F6D6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 xml:space="preserve"> </w:t>
      </w:r>
      <w:r w:rsidRPr="00132212">
        <w:rPr>
          <w:sz w:val="28"/>
          <w:szCs w:val="28"/>
          <w:lang w:val="uk-UA"/>
        </w:rPr>
        <w:t xml:space="preserve">Затвердити умови продажу </w:t>
      </w:r>
      <w:r w:rsidR="002F1010">
        <w:rPr>
          <w:sz w:val="28"/>
          <w:szCs w:val="28"/>
          <w:lang w:val="uk-UA"/>
        </w:rPr>
        <w:t>(</w:t>
      </w:r>
      <w:r w:rsidR="002F1010" w:rsidRPr="00EF2755">
        <w:rPr>
          <w:sz w:val="28"/>
          <w:szCs w:val="28"/>
          <w:highlight w:val="yellow"/>
          <w:u w:val="single"/>
          <w:lang w:val="uk-UA"/>
        </w:rPr>
        <w:t>ПРИКЛАД</w:t>
      </w:r>
      <w:r w:rsidR="002F1010">
        <w:rPr>
          <w:sz w:val="28"/>
          <w:szCs w:val="28"/>
          <w:highlight w:val="yellow"/>
          <w:u w:val="single"/>
          <w:lang w:val="uk-UA"/>
        </w:rPr>
        <w:t xml:space="preserve">): </w:t>
      </w:r>
      <w:r w:rsidRPr="00132212">
        <w:rPr>
          <w:sz w:val="28"/>
          <w:szCs w:val="28"/>
          <w:highlight w:val="yellow"/>
          <w:lang w:val="uk-UA"/>
        </w:rPr>
        <w:t xml:space="preserve">Частини будинку ФАП з господарськими будівлями та спорудами загальною площею 61,7 м2, за </w:t>
      </w:r>
      <w:proofErr w:type="spellStart"/>
      <w:r w:rsidRPr="00132212">
        <w:rPr>
          <w:sz w:val="28"/>
          <w:szCs w:val="28"/>
          <w:highlight w:val="yellow"/>
          <w:lang w:val="uk-UA"/>
        </w:rPr>
        <w:t>адресою</w:t>
      </w:r>
      <w:proofErr w:type="spellEnd"/>
      <w:r w:rsidRPr="00132212">
        <w:rPr>
          <w:sz w:val="28"/>
          <w:szCs w:val="28"/>
          <w:highlight w:val="yellow"/>
          <w:lang w:val="uk-UA"/>
        </w:rPr>
        <w:t xml:space="preserve"> вул. Шевченка, буд.34, с. Діброва,</w:t>
      </w:r>
      <w:r w:rsidR="004E0CA0">
        <w:rPr>
          <w:sz w:val="28"/>
          <w:szCs w:val="28"/>
          <w:highlight w:val="yellow"/>
          <w:lang w:val="uk-UA"/>
        </w:rPr>
        <w:t xml:space="preserve"> </w:t>
      </w:r>
      <w:r w:rsidRPr="00132212">
        <w:rPr>
          <w:sz w:val="28"/>
          <w:szCs w:val="28"/>
          <w:highlight w:val="yellow"/>
          <w:lang w:val="uk-UA"/>
        </w:rPr>
        <w:t>Збаразький район, Тернопільська область</w:t>
      </w:r>
      <w:r w:rsidRPr="00132212">
        <w:rPr>
          <w:sz w:val="28"/>
          <w:szCs w:val="28"/>
          <w:lang w:val="uk-UA"/>
        </w:rPr>
        <w:t>:</w:t>
      </w:r>
    </w:p>
    <w:p w14:paraId="3E4210BF" w14:textId="77777777" w:rsidR="00132212" w:rsidRPr="00132212" w:rsidRDefault="00132212" w:rsidP="00132212">
      <w:pPr>
        <w:ind w:left="708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t>- Подальше використання визначає покупець</w:t>
      </w:r>
    </w:p>
    <w:p w14:paraId="078934D9" w14:textId="77777777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14:paraId="35BD2AEB" w14:textId="77777777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t>- Покупець бере на себе витрати пов’язані з нотаріальним посвідченням договору купівлі – продажу об’єкта</w:t>
      </w:r>
    </w:p>
    <w:p w14:paraId="35245B27" w14:textId="77777777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</w:p>
    <w:p w14:paraId="4EC9C294" w14:textId="49E074E7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t xml:space="preserve">5. Опублікувати інформаційне повідомлення про приватизацію на веб-сайті </w:t>
      </w:r>
      <w:r w:rsidRPr="00132212">
        <w:rPr>
          <w:color w:val="FF0000"/>
          <w:sz w:val="28"/>
          <w:szCs w:val="28"/>
          <w:highlight w:val="yellow"/>
          <w:lang w:val="uk-UA"/>
        </w:rPr>
        <w:t>«НАЗВА»</w:t>
      </w:r>
      <w:r w:rsidRPr="00132212">
        <w:rPr>
          <w:sz w:val="28"/>
          <w:szCs w:val="28"/>
          <w:lang w:val="uk-UA"/>
        </w:rPr>
        <w:t xml:space="preserve"> сільської ради та в електронній торговій системі.</w:t>
      </w:r>
    </w:p>
    <w:p w14:paraId="2D3A98AF" w14:textId="77777777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</w:p>
    <w:p w14:paraId="3C004126" w14:textId="77777777" w:rsidR="00132212" w:rsidRPr="00132212" w:rsidRDefault="00132212" w:rsidP="00132212">
      <w:pPr>
        <w:ind w:firstLine="709"/>
        <w:rPr>
          <w:sz w:val="28"/>
          <w:szCs w:val="28"/>
          <w:lang w:val="uk-UA"/>
        </w:rPr>
      </w:pPr>
      <w:r w:rsidRPr="00132212">
        <w:rPr>
          <w:sz w:val="28"/>
          <w:szCs w:val="28"/>
          <w:lang w:val="uk-UA"/>
        </w:rPr>
        <w:t>6.</w:t>
      </w:r>
      <w:r w:rsidRPr="00132212">
        <w:rPr>
          <w:lang w:val="uk-UA"/>
        </w:rPr>
        <w:t xml:space="preserve"> </w:t>
      </w:r>
      <w:r w:rsidRPr="00132212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70D024E5" w14:textId="77777777" w:rsidR="00132212" w:rsidRPr="00132212" w:rsidRDefault="00132212" w:rsidP="00132212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C245A14" w14:textId="77777777" w:rsidR="00132212" w:rsidRPr="00132212" w:rsidRDefault="00132212" w:rsidP="00132212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9A098E5" w14:textId="77777777" w:rsidR="00132212" w:rsidRPr="00132212" w:rsidRDefault="00132212" w:rsidP="00132212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11644C2" w14:textId="77777777" w:rsidR="00132212" w:rsidRPr="00132212" w:rsidRDefault="00132212" w:rsidP="00132212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E58AFD4" w14:textId="77777777" w:rsidR="00132212" w:rsidRPr="00132212" w:rsidRDefault="00132212" w:rsidP="00132212">
      <w:pPr>
        <w:shd w:val="clear" w:color="auto" w:fill="FFFFFF"/>
        <w:ind w:right="-2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B5E1A53" w14:textId="77777777" w:rsidR="00132212" w:rsidRPr="00132212" w:rsidRDefault="00132212" w:rsidP="00132212">
      <w:pPr>
        <w:rPr>
          <w:rFonts w:eastAsia="Calibri"/>
          <w:sz w:val="28"/>
          <w:szCs w:val="28"/>
          <w:lang w:val="uk-UA"/>
        </w:rPr>
      </w:pPr>
    </w:p>
    <w:p w14:paraId="6424D8D6" w14:textId="77777777" w:rsidR="00132212" w:rsidRPr="00132212" w:rsidRDefault="00132212" w:rsidP="00132212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  <w:r w:rsidRPr="00132212">
        <w:rPr>
          <w:rFonts w:eastAsia="Calibri"/>
          <w:b/>
          <w:sz w:val="28"/>
          <w:szCs w:val="28"/>
          <w:lang w:val="uk-UA"/>
        </w:rPr>
        <w:t xml:space="preserve">Сільський голова </w:t>
      </w:r>
    </w:p>
    <w:p w14:paraId="76A14459" w14:textId="6A2ACF26" w:rsidR="005A00E2" w:rsidRPr="00132212" w:rsidRDefault="005A00E2" w:rsidP="00132212">
      <w:pPr>
        <w:rPr>
          <w:rFonts w:eastAsia="Calibri"/>
          <w:lang w:val="uk-UA"/>
        </w:rPr>
      </w:pPr>
    </w:p>
    <w:sectPr w:rsidR="005A00E2" w:rsidRPr="00132212" w:rsidSect="006C1B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2"/>
    <w:rsid w:val="00093F11"/>
    <w:rsid w:val="00132212"/>
    <w:rsid w:val="00166E0A"/>
    <w:rsid w:val="001B6C67"/>
    <w:rsid w:val="0027489A"/>
    <w:rsid w:val="002954F9"/>
    <w:rsid w:val="002B5C05"/>
    <w:rsid w:val="002F1010"/>
    <w:rsid w:val="00307010"/>
    <w:rsid w:val="003329E0"/>
    <w:rsid w:val="003723B3"/>
    <w:rsid w:val="00390D5A"/>
    <w:rsid w:val="0041777A"/>
    <w:rsid w:val="00422059"/>
    <w:rsid w:val="00426591"/>
    <w:rsid w:val="004E0CA0"/>
    <w:rsid w:val="004F37BC"/>
    <w:rsid w:val="00513810"/>
    <w:rsid w:val="00527E01"/>
    <w:rsid w:val="005A00E2"/>
    <w:rsid w:val="005A7962"/>
    <w:rsid w:val="0064252A"/>
    <w:rsid w:val="006A504C"/>
    <w:rsid w:val="006C1B67"/>
    <w:rsid w:val="007766B5"/>
    <w:rsid w:val="00777EB5"/>
    <w:rsid w:val="00787C42"/>
    <w:rsid w:val="007A07A7"/>
    <w:rsid w:val="007D2670"/>
    <w:rsid w:val="008354EE"/>
    <w:rsid w:val="008934B8"/>
    <w:rsid w:val="00895910"/>
    <w:rsid w:val="008E7F34"/>
    <w:rsid w:val="00924C14"/>
    <w:rsid w:val="00943ECD"/>
    <w:rsid w:val="00984AC7"/>
    <w:rsid w:val="00A46C6C"/>
    <w:rsid w:val="00AA1336"/>
    <w:rsid w:val="00AE6874"/>
    <w:rsid w:val="00AF487F"/>
    <w:rsid w:val="00B03794"/>
    <w:rsid w:val="00B40D29"/>
    <w:rsid w:val="00B517E3"/>
    <w:rsid w:val="00C30262"/>
    <w:rsid w:val="00C74A62"/>
    <w:rsid w:val="00DC3951"/>
    <w:rsid w:val="00E31126"/>
    <w:rsid w:val="00EA177B"/>
    <w:rsid w:val="00EF2755"/>
    <w:rsid w:val="00F31A6A"/>
    <w:rsid w:val="00F66930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1251-C35D-40FB-AA31-A9C53F3B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Маловичко</dc:creator>
  <cp:lastModifiedBy>User</cp:lastModifiedBy>
  <cp:revision>2</cp:revision>
  <dcterms:created xsi:type="dcterms:W3CDTF">2018-10-31T11:33:00Z</dcterms:created>
  <dcterms:modified xsi:type="dcterms:W3CDTF">2018-10-31T11:33:00Z</dcterms:modified>
</cp:coreProperties>
</file>