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81C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підприємство «Хмельницький міський лікувально-діагностичний центр» Хмельницької міської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ЄДРПОУ 42980032, вул. Подільська, 54, м. Хмельницький,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29013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(далі – Балансоутримувач)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в особі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керівника Слободяник Людмили Анатоліївни, 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що діє на підставі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Статуту,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наказу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управління охорони здоров’я від 16.07.2019р. № 65-П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електронна пошта </w:t>
            </w:r>
            <w:hyperlink r:id="rId8" w:history="1"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khmldc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ukr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color w:val="4472C4" w:themeColor="accent5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уклали цей Договір про наведене нижче.</w:t>
            </w:r>
          </w:p>
          <w:p w:rsidR="009A781C" w:rsidRPr="00555923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нежитлове п</w:t>
            </w:r>
            <w:r w:rsidR="003F22D2">
              <w:rPr>
                <w:rFonts w:ascii="Times New Roman" w:hAnsi="Times New Roman" w:cs="Times New Roman"/>
                <w:sz w:val="24"/>
                <w:szCs w:val="24"/>
              </w:rPr>
              <w:t>риміщення розташоване на четвертому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 поверсі в </w:t>
            </w:r>
            <w:r w:rsidR="00FE0261">
              <w:rPr>
                <w:rFonts w:ascii="Times New Roman" w:hAnsi="Times New Roman" w:cs="Times New Roman"/>
                <w:sz w:val="24"/>
                <w:szCs w:val="24"/>
              </w:rPr>
              <w:t>чотирьохповерховій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будівлі </w:t>
            </w:r>
            <w:r w:rsidR="00FE0261">
              <w:rPr>
                <w:rFonts w:ascii="Times New Roman" w:hAnsi="Times New Roman" w:cs="Times New Roman"/>
                <w:sz w:val="24"/>
                <w:szCs w:val="24"/>
              </w:rPr>
              <w:t xml:space="preserve">лікувального закладу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>корисною площею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 (загальною площею 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кв.м), за адресою: 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иру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AA7AB7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141600,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грудня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B7" w:rsidRPr="006700D5" w:rsidRDefault="00AA7AB7" w:rsidP="00AA7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Цільове призначення майна: майно може бути використане Орендарем з метою надання послуг, які не можуть бути забезпечені безпосередньо балансоутримувачем, визначеними у пункті 29 Порядку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передачі в оренду державного та комунального майна, затвердженого постановою КМУ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від 03.06.2020 № 483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, і які є пов’язаними із забезпеченням або обслуговуванням діяльності таких закладів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їх працівників та відвідувачів,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а саме: 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510F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бір аналізів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="003F22D2">
              <w:rPr>
                <w:rFonts w:ascii="Times New Roman" w:hAnsi="Times New Roman" w:cs="Times New Roman"/>
                <w:sz w:val="24"/>
                <w:szCs w:val="24"/>
              </w:rPr>
              <w:t>ає права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в п. 1.3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1A" w:rsidRPr="006D2918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2D2">
              <w:rPr>
                <w:rFonts w:ascii="Times New Roman" w:hAnsi="Times New Roman" w:cs="Times New Roman"/>
                <w:b/>
                <w:sz w:val="24"/>
                <w:szCs w:val="24"/>
              </w:rPr>
              <w:t>141600,0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336948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(в користування третім особам) Орендар зобов'язаний сплатити Балансоутримувачу штраф у розмірі 3-х місячної орендної плати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(в користування третім особам) Балансоутримувач зобов'язаний нарахувати орендарю штраф у розмірі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користування третім особам Орендар сплачує Балансоутримувачу штраф  у розмі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336948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Pr="002C383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right="-9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Комунальне підприємство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«Хмельницький міський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лікувально-діагностичний центр» </w:t>
                  </w:r>
                </w:p>
                <w:p w:rsidR="00336948" w:rsidRPr="001D70FD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>Хмельницької міської ради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29013, м. Хмельницький, 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вул. Подільська, 54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  <w:t>UA</w:t>
                  </w: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078201720344370001000157535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ДКСУ м. Київ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ЄДРПОУ 42980032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тел. 71-83-35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  <w:tab w:val="left" w:pos="1410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5F2AEA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ab/>
                  </w:r>
                </w:p>
                <w:p w:rsidR="00336948" w:rsidRDefault="001513C3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</w:t>
                  </w:r>
                  <w:r w:rsidR="00336948"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Директор</w:t>
                  </w:r>
                </w:p>
                <w:p w:rsidR="00336948" w:rsidRPr="005F2AEA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  <w:p w:rsidR="000E1CAF" w:rsidRPr="002C3838" w:rsidRDefault="00336948" w:rsidP="001513C3">
                  <w:pPr>
                    <w:ind w:left="82"/>
                    <w:rPr>
                      <w:rFonts w:ascii="Times New Roman" w:hAnsi="Times New Roman" w:cs="Times New Roma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_____________Л. Слободяник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13" w:rsidRDefault="00027613" w:rsidP="00A70218">
      <w:pPr>
        <w:spacing w:after="0" w:line="240" w:lineRule="auto"/>
      </w:pPr>
      <w:r>
        <w:separator/>
      </w:r>
    </w:p>
  </w:endnote>
  <w:endnote w:type="continuationSeparator" w:id="0">
    <w:p w:rsidR="00027613" w:rsidRDefault="0002761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13" w:rsidRDefault="00027613" w:rsidP="00A70218">
      <w:pPr>
        <w:spacing w:after="0" w:line="240" w:lineRule="auto"/>
      </w:pPr>
      <w:r>
        <w:separator/>
      </w:r>
    </w:p>
  </w:footnote>
  <w:footnote w:type="continuationSeparator" w:id="0">
    <w:p w:rsidR="00027613" w:rsidRDefault="0002761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27613"/>
    <w:rsid w:val="000510FF"/>
    <w:rsid w:val="00055E2A"/>
    <w:rsid w:val="00065160"/>
    <w:rsid w:val="00080F44"/>
    <w:rsid w:val="00091323"/>
    <w:rsid w:val="000A79B4"/>
    <w:rsid w:val="000B172F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13C3"/>
    <w:rsid w:val="0015383E"/>
    <w:rsid w:val="001566B2"/>
    <w:rsid w:val="001567D4"/>
    <w:rsid w:val="00161688"/>
    <w:rsid w:val="00165FF2"/>
    <w:rsid w:val="00184CE8"/>
    <w:rsid w:val="00193555"/>
    <w:rsid w:val="0019463F"/>
    <w:rsid w:val="00194CED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36948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3F22D2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BB3"/>
    <w:rsid w:val="00626FDF"/>
    <w:rsid w:val="00627C62"/>
    <w:rsid w:val="00633EEA"/>
    <w:rsid w:val="00634642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A732A"/>
    <w:rsid w:val="006B51BB"/>
    <w:rsid w:val="006B69B0"/>
    <w:rsid w:val="006C0901"/>
    <w:rsid w:val="006C3A5A"/>
    <w:rsid w:val="006D26E3"/>
    <w:rsid w:val="006D2918"/>
    <w:rsid w:val="006D5EAB"/>
    <w:rsid w:val="006F060E"/>
    <w:rsid w:val="006F5B00"/>
    <w:rsid w:val="006F63C2"/>
    <w:rsid w:val="00703337"/>
    <w:rsid w:val="00703A8D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87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A781C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A7AB7"/>
    <w:rsid w:val="00AC1289"/>
    <w:rsid w:val="00AC5AF1"/>
    <w:rsid w:val="00AC6874"/>
    <w:rsid w:val="00AC7F20"/>
    <w:rsid w:val="00AD69FE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E648C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0261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ldc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14656</Words>
  <Characters>8354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Карчевська Наталя Вікторівна</cp:lastModifiedBy>
  <cp:revision>4</cp:revision>
  <cp:lastPrinted>2021-03-10T06:12:00Z</cp:lastPrinted>
  <dcterms:created xsi:type="dcterms:W3CDTF">2021-03-04T08:09:00Z</dcterms:created>
  <dcterms:modified xsi:type="dcterms:W3CDTF">2021-03-10T06:14:00Z</dcterms:modified>
</cp:coreProperties>
</file>