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90" w:rsidRPr="00AA7970" w:rsidRDefault="00022048">
      <w:pPr>
        <w:rPr>
          <w:lang w:val="uk-UA"/>
        </w:rPr>
      </w:pPr>
      <w:r>
        <w:rPr>
          <w:noProof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36pt;margin-top:-48.8pt;width:594.95pt;height:840.55pt;z-index:-251658752;mso-position-horizontal-relative:text;mso-position-vertical-relative:text;mso-width-relative:page;mso-height-relative:page">
            <v:imagedata r:id="rId8" o:title="PASSPORT SALE-03"/>
          </v:shape>
        </w:pict>
      </w:r>
    </w:p>
    <w:sdt>
      <w:sdtPr>
        <w:rPr>
          <w:lang w:val="uk-UA"/>
        </w:rPr>
        <w:id w:val="959380649"/>
        <w:docPartObj>
          <w:docPartGallery w:val="Cover Pages"/>
          <w:docPartUnique/>
        </w:docPartObj>
      </w:sdtPr>
      <w:sdtEndPr/>
      <w:sdtContent>
        <w:p w:rsidR="00B60B90" w:rsidRPr="00AA7970" w:rsidRDefault="00B60B90">
          <w:pPr>
            <w:rPr>
              <w:lang w:val="uk-UA"/>
            </w:rPr>
          </w:pPr>
        </w:p>
        <w:p w:rsidR="00FE704F" w:rsidRPr="00AA7970" w:rsidRDefault="00B60B90" w:rsidP="0083572A">
          <w:pPr>
            <w:rPr>
              <w:lang w:val="uk-UA"/>
            </w:rPr>
          </w:pPr>
          <w:r w:rsidRPr="00AA7970">
            <w:rPr>
              <w:lang w:val="uk-UA"/>
            </w:rPr>
            <w:br w:type="page"/>
          </w:r>
        </w:p>
      </w:sdtContent>
    </w:sdt>
    <w:tbl>
      <w:tblPr>
        <w:tblStyle w:val="-41"/>
        <w:tblpPr w:leftFromText="180" w:rightFromText="180" w:vertAnchor="page" w:horzAnchor="margin" w:tblpY="1756"/>
        <w:tblW w:w="10768" w:type="dxa"/>
        <w:tblLook w:val="04A0" w:firstRow="1" w:lastRow="0" w:firstColumn="1" w:lastColumn="0" w:noHBand="0" w:noVBand="1"/>
      </w:tblPr>
      <w:tblGrid>
        <w:gridCol w:w="4253"/>
        <w:gridCol w:w="6515"/>
      </w:tblGrid>
      <w:tr w:rsidR="00FE704F" w:rsidRPr="00AA7970" w:rsidTr="00D55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9CC2E5" w:themeColor="accent1" w:themeTint="99"/>
            </w:tcBorders>
            <w:vAlign w:val="center"/>
          </w:tcPr>
          <w:p w:rsidR="00FE704F" w:rsidRPr="00AA7970" w:rsidRDefault="005A3748" w:rsidP="00AC4A95">
            <w:pPr>
              <w:rPr>
                <w:rFonts w:cstheme="minorHAnsi"/>
                <w:b w:val="0"/>
                <w:sz w:val="32"/>
                <w:szCs w:val="28"/>
                <w:lang w:val="uk-UA"/>
              </w:rPr>
            </w:pPr>
            <w:r w:rsidRPr="00AA7970">
              <w:rPr>
                <w:rFonts w:cstheme="minorHAnsi"/>
                <w:b w:val="0"/>
                <w:sz w:val="32"/>
                <w:szCs w:val="28"/>
                <w:lang w:val="uk-UA"/>
              </w:rPr>
              <w:lastRenderedPageBreak/>
              <w:t>Прод</w:t>
            </w:r>
            <w:r w:rsidR="00FE704F" w:rsidRPr="00AA7970">
              <w:rPr>
                <w:rFonts w:cstheme="minorHAnsi"/>
                <w:b w:val="0"/>
                <w:sz w:val="32"/>
                <w:szCs w:val="28"/>
                <w:lang w:val="uk-UA"/>
              </w:rPr>
              <w:t>авець</w:t>
            </w:r>
          </w:p>
        </w:tc>
        <w:tc>
          <w:tcPr>
            <w:tcW w:w="6515" w:type="dxa"/>
            <w:tcBorders>
              <w:left w:val="single" w:sz="4" w:space="0" w:color="9CC2E5" w:themeColor="accent1" w:themeTint="99"/>
            </w:tcBorders>
            <w:vAlign w:val="center"/>
          </w:tcPr>
          <w:p w:rsidR="00FE704F" w:rsidRPr="00AA7970" w:rsidRDefault="00B31E5E" w:rsidP="00AC4A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32"/>
                <w:szCs w:val="28"/>
                <w:lang w:val="uk-UA"/>
              </w:rPr>
            </w:pPr>
            <w:r w:rsidRPr="00AA7970">
              <w:rPr>
                <w:rFonts w:cstheme="minorHAnsi"/>
                <w:b w:val="0"/>
                <w:sz w:val="32"/>
                <w:szCs w:val="28"/>
                <w:lang w:val="uk-UA"/>
              </w:rPr>
              <w:t>АТ «Укрзалізниця»</w:t>
            </w:r>
            <w:r w:rsidR="005A3748" w:rsidRPr="00AA7970">
              <w:rPr>
                <w:rFonts w:cstheme="minorHAnsi"/>
                <w:b w:val="0"/>
                <w:sz w:val="32"/>
                <w:szCs w:val="28"/>
                <w:lang w:val="uk-UA"/>
              </w:rPr>
              <w:t xml:space="preserve"> </w:t>
            </w:r>
            <w:r w:rsidR="00686093" w:rsidRPr="00AA7970">
              <w:rPr>
                <w:rFonts w:cstheme="minorHAnsi"/>
                <w:b w:val="0"/>
                <w:sz w:val="32"/>
                <w:szCs w:val="28"/>
                <w:lang w:val="uk-UA"/>
              </w:rPr>
              <w:t xml:space="preserve"> ЄДРПОУ </w:t>
            </w:r>
            <w:r w:rsidR="005A7E3A" w:rsidRPr="00AA7970">
              <w:rPr>
                <w:rFonts w:cstheme="minorHAnsi"/>
                <w:b w:val="0"/>
                <w:sz w:val="32"/>
                <w:szCs w:val="28"/>
                <w:lang w:val="uk-UA"/>
              </w:rPr>
              <w:t>40075815</w:t>
            </w:r>
          </w:p>
        </w:tc>
      </w:tr>
      <w:tr w:rsidR="00240631" w:rsidRPr="00AA7970" w:rsidTr="00864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240631" w:rsidRPr="00AA7970" w:rsidRDefault="00240631" w:rsidP="00240631">
            <w:pPr>
              <w:rPr>
                <w:rFonts w:cstheme="minorHAnsi"/>
                <w:b w:val="0"/>
                <w:sz w:val="32"/>
                <w:szCs w:val="20"/>
                <w:lang w:val="uk-UA"/>
              </w:rPr>
            </w:pPr>
            <w:r w:rsidRPr="00AA7970">
              <w:rPr>
                <w:rFonts w:cstheme="minorHAnsi"/>
                <w:b w:val="0"/>
                <w:sz w:val="32"/>
                <w:szCs w:val="20"/>
                <w:lang w:val="uk-UA"/>
              </w:rPr>
              <w:t>Адреса</w:t>
            </w:r>
          </w:p>
        </w:tc>
        <w:tc>
          <w:tcPr>
            <w:tcW w:w="6515" w:type="dxa"/>
            <w:shd w:val="clear" w:color="auto" w:fill="FFFFFF" w:themeFill="background1"/>
            <w:vAlign w:val="center"/>
          </w:tcPr>
          <w:p w:rsidR="00240631" w:rsidRPr="00AA7970" w:rsidRDefault="005A7E3A" w:rsidP="00240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lang w:val="uk-UA"/>
              </w:rPr>
            </w:pPr>
            <w:r w:rsidRPr="00AA7970">
              <w:rPr>
                <w:rFonts w:cstheme="minorHAnsi"/>
                <w:sz w:val="24"/>
                <w:lang w:val="uk-UA"/>
              </w:rPr>
              <w:t xml:space="preserve">03680, </w:t>
            </w:r>
            <w:proofErr w:type="spellStart"/>
            <w:r w:rsidR="00240631" w:rsidRPr="00AA7970">
              <w:rPr>
                <w:rFonts w:cstheme="minorHAnsi"/>
                <w:sz w:val="24"/>
                <w:lang w:val="uk-UA"/>
              </w:rPr>
              <w:t>м.Київ</w:t>
            </w:r>
            <w:proofErr w:type="spellEnd"/>
            <w:r w:rsidR="00240631" w:rsidRPr="00AA7970">
              <w:rPr>
                <w:rFonts w:cstheme="minorHAnsi"/>
                <w:sz w:val="24"/>
                <w:lang w:val="uk-UA"/>
              </w:rPr>
              <w:t>, вул. Тверська, 5</w:t>
            </w:r>
          </w:p>
        </w:tc>
      </w:tr>
      <w:tr w:rsidR="007612B9" w:rsidRPr="00AA7970" w:rsidTr="000220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DEEAF6" w:themeFill="accent1" w:themeFillTint="33"/>
            <w:vAlign w:val="center"/>
          </w:tcPr>
          <w:p w:rsidR="007612B9" w:rsidRPr="00AA7970" w:rsidRDefault="007612B9" w:rsidP="00240631">
            <w:pPr>
              <w:rPr>
                <w:rFonts w:cstheme="minorHAnsi"/>
                <w:b w:val="0"/>
                <w:sz w:val="32"/>
                <w:szCs w:val="20"/>
                <w:lang w:val="uk-UA"/>
              </w:rPr>
            </w:pPr>
            <w:r w:rsidRPr="00AA7970">
              <w:rPr>
                <w:rFonts w:cstheme="minorHAnsi"/>
                <w:b w:val="0"/>
                <w:sz w:val="32"/>
                <w:szCs w:val="20"/>
                <w:lang w:val="uk-UA"/>
              </w:rPr>
              <w:t xml:space="preserve">Найменування </w:t>
            </w:r>
            <w:r w:rsidR="00240631" w:rsidRPr="00AA7970">
              <w:rPr>
                <w:rFonts w:cstheme="minorHAnsi"/>
                <w:b w:val="0"/>
                <w:sz w:val="32"/>
                <w:szCs w:val="20"/>
                <w:lang w:val="uk-UA"/>
              </w:rPr>
              <w:t>лоту</w:t>
            </w:r>
          </w:p>
        </w:tc>
        <w:tc>
          <w:tcPr>
            <w:tcW w:w="6515" w:type="dxa"/>
            <w:shd w:val="clear" w:color="auto" w:fill="FFFFFF" w:themeFill="background1"/>
            <w:vAlign w:val="center"/>
          </w:tcPr>
          <w:p w:rsidR="007612B9" w:rsidRPr="00AA7970" w:rsidRDefault="005F759B" w:rsidP="00336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uk-UA"/>
              </w:rPr>
            </w:pPr>
            <w:r>
              <w:rPr>
                <w:rFonts w:cstheme="minorHAnsi"/>
                <w:sz w:val="24"/>
                <w:lang w:val="uk-UA"/>
              </w:rPr>
              <w:t xml:space="preserve">БРУХТ ЧОРНИХ МЕТАЛІВ, ВИД </w:t>
            </w:r>
            <w:r w:rsidR="009F7DEA">
              <w:rPr>
                <w:rFonts w:cstheme="minorHAnsi"/>
                <w:sz w:val="24"/>
                <w:lang w:val="uk-UA"/>
              </w:rPr>
              <w:t>510</w:t>
            </w:r>
          </w:p>
        </w:tc>
      </w:tr>
      <w:tr w:rsidR="00FE704F" w:rsidRPr="00AA7970" w:rsidTr="007D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FE704F" w:rsidRPr="00AA7970" w:rsidRDefault="00AA4216" w:rsidP="00AA4216">
            <w:pPr>
              <w:rPr>
                <w:rFonts w:cstheme="minorHAnsi"/>
                <w:b w:val="0"/>
                <w:sz w:val="32"/>
                <w:szCs w:val="20"/>
                <w:lang w:val="uk-UA"/>
              </w:rPr>
            </w:pPr>
            <w:r w:rsidRPr="00AA7970">
              <w:rPr>
                <w:rFonts w:cstheme="minorHAnsi"/>
                <w:b w:val="0"/>
                <w:sz w:val="32"/>
                <w:szCs w:val="20"/>
                <w:lang w:val="uk-UA"/>
              </w:rPr>
              <w:t>Кількість брухту</w:t>
            </w:r>
            <w:r w:rsidR="00FE704F" w:rsidRPr="00AA7970">
              <w:rPr>
                <w:rFonts w:cstheme="minorHAnsi"/>
                <w:b w:val="0"/>
                <w:sz w:val="32"/>
                <w:szCs w:val="20"/>
                <w:lang w:val="uk-UA"/>
              </w:rPr>
              <w:t xml:space="preserve">, </w:t>
            </w:r>
            <w:r w:rsidRPr="00AA7970">
              <w:rPr>
                <w:rStyle w:val="rvts23"/>
                <w:rFonts w:cstheme="minorHAnsi"/>
                <w:b w:val="0"/>
                <w:color w:val="000000"/>
                <w:sz w:val="32"/>
                <w:szCs w:val="20"/>
                <w:bdr w:val="none" w:sz="0" w:space="0" w:color="auto" w:frame="1"/>
                <w:lang w:val="uk-UA"/>
              </w:rPr>
              <w:t>т</w:t>
            </w:r>
          </w:p>
        </w:tc>
        <w:tc>
          <w:tcPr>
            <w:tcW w:w="6515" w:type="dxa"/>
            <w:shd w:val="clear" w:color="auto" w:fill="FFFFFF" w:themeFill="background1"/>
            <w:vAlign w:val="center"/>
          </w:tcPr>
          <w:p w:rsidR="00FE704F" w:rsidRPr="006058BB" w:rsidRDefault="009F7DEA" w:rsidP="00486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lang w:val="uk-UA"/>
              </w:rPr>
            </w:pPr>
            <w:r w:rsidRPr="009F7DEA">
              <w:rPr>
                <w:b/>
                <w:sz w:val="24"/>
              </w:rPr>
              <w:t>16059,22</w:t>
            </w:r>
            <w:r w:rsidR="006058BB">
              <w:rPr>
                <w:b/>
                <w:sz w:val="24"/>
                <w:lang w:val="uk-UA"/>
              </w:rPr>
              <w:t>0</w:t>
            </w:r>
          </w:p>
        </w:tc>
      </w:tr>
      <w:tr w:rsidR="00945AC2" w:rsidRPr="00AA7970" w:rsidTr="000220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DEEAF6" w:themeFill="accent1" w:themeFillTint="33"/>
            <w:vAlign w:val="center"/>
          </w:tcPr>
          <w:p w:rsidR="00945AC2" w:rsidRPr="00AA7970" w:rsidRDefault="00945AC2" w:rsidP="00945AC2">
            <w:pPr>
              <w:rPr>
                <w:rFonts w:cstheme="minorHAnsi"/>
                <w:b w:val="0"/>
                <w:sz w:val="32"/>
                <w:szCs w:val="20"/>
                <w:lang w:val="uk-UA"/>
              </w:rPr>
            </w:pPr>
            <w:r w:rsidRPr="00AA7970">
              <w:rPr>
                <w:rFonts w:cstheme="minorHAnsi"/>
                <w:b w:val="0"/>
                <w:sz w:val="32"/>
                <w:szCs w:val="20"/>
                <w:lang w:val="uk-UA"/>
              </w:rPr>
              <w:t>Номер лоту</w:t>
            </w:r>
          </w:p>
        </w:tc>
        <w:tc>
          <w:tcPr>
            <w:tcW w:w="6515" w:type="dxa"/>
            <w:shd w:val="clear" w:color="auto" w:fill="FFFFFF" w:themeFill="background1"/>
            <w:vAlign w:val="center"/>
          </w:tcPr>
          <w:p w:rsidR="00945AC2" w:rsidRPr="00AA7970" w:rsidRDefault="009F7DEA" w:rsidP="00945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lang w:val="uk-UA"/>
              </w:rPr>
            </w:pPr>
            <w:r>
              <w:rPr>
                <w:rFonts w:cstheme="minorHAnsi"/>
                <w:sz w:val="24"/>
                <w:lang w:val="uk-UA"/>
              </w:rPr>
              <w:t>4</w:t>
            </w:r>
            <w:bookmarkStart w:id="0" w:name="_GoBack"/>
            <w:bookmarkEnd w:id="0"/>
          </w:p>
        </w:tc>
      </w:tr>
      <w:tr w:rsidR="0083572A" w:rsidRPr="00022048" w:rsidTr="007D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83572A" w:rsidRPr="00AA7970" w:rsidRDefault="006E2340" w:rsidP="00AC4A95">
            <w:pPr>
              <w:rPr>
                <w:rFonts w:cstheme="minorHAnsi"/>
                <w:b w:val="0"/>
                <w:sz w:val="32"/>
                <w:szCs w:val="20"/>
                <w:lang w:val="uk-UA"/>
              </w:rPr>
            </w:pPr>
            <w:r w:rsidRPr="00AA7970">
              <w:rPr>
                <w:rFonts w:cstheme="minorHAnsi"/>
                <w:b w:val="0"/>
                <w:sz w:val="32"/>
                <w:szCs w:val="20"/>
                <w:lang w:val="uk-UA"/>
              </w:rPr>
              <w:t>Характеристика</w:t>
            </w:r>
          </w:p>
        </w:tc>
        <w:tc>
          <w:tcPr>
            <w:tcW w:w="6515" w:type="dxa"/>
            <w:shd w:val="clear" w:color="auto" w:fill="FFFFFF" w:themeFill="background1"/>
            <w:vAlign w:val="center"/>
          </w:tcPr>
          <w:p w:rsidR="009F1A67" w:rsidRPr="00AA7970" w:rsidRDefault="005F759B" w:rsidP="00B26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lang w:val="uk-UA"/>
              </w:rPr>
            </w:pPr>
            <w:r>
              <w:rPr>
                <w:rFonts w:cstheme="minorHAnsi"/>
                <w:sz w:val="24"/>
                <w:lang w:val="uk-UA"/>
              </w:rPr>
              <w:t xml:space="preserve">БРУХТ ВЕЛИКОГАБАРИТНИЙ ВИД </w:t>
            </w:r>
            <w:r w:rsidR="009F7DEA">
              <w:rPr>
                <w:rFonts w:cstheme="minorHAnsi"/>
                <w:sz w:val="24"/>
                <w:lang w:val="uk-UA"/>
              </w:rPr>
              <w:t>№510</w:t>
            </w:r>
            <w:r w:rsidR="004F62CF" w:rsidRPr="00AA7970">
              <w:rPr>
                <w:rFonts w:cstheme="minorHAnsi"/>
                <w:sz w:val="24"/>
                <w:lang w:val="uk-UA"/>
              </w:rPr>
              <w:t>, згідно ДСТУ 4121-2002</w:t>
            </w:r>
            <w:r>
              <w:rPr>
                <w:rFonts w:cstheme="minorHAnsi"/>
                <w:sz w:val="24"/>
                <w:lang w:val="uk-UA"/>
              </w:rPr>
              <w:t xml:space="preserve"> (</w:t>
            </w:r>
            <w:r w:rsidR="00B26F2C">
              <w:rPr>
                <w:rFonts w:cstheme="minorHAnsi"/>
                <w:sz w:val="24"/>
                <w:lang w:val="uk-UA"/>
              </w:rPr>
              <w:t>РЕЙКОВИЙ БРУХТ</w:t>
            </w:r>
            <w:r>
              <w:rPr>
                <w:rFonts w:cstheme="minorHAnsi"/>
                <w:sz w:val="24"/>
                <w:lang w:val="uk-UA"/>
              </w:rPr>
              <w:t>)</w:t>
            </w:r>
          </w:p>
        </w:tc>
      </w:tr>
      <w:tr w:rsidR="00FE704F" w:rsidRPr="00AA7970" w:rsidTr="000220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DEEAF6" w:themeFill="accent1" w:themeFillTint="33"/>
            <w:vAlign w:val="center"/>
          </w:tcPr>
          <w:p w:rsidR="00FE704F" w:rsidRPr="00AA7970" w:rsidRDefault="00FE704F" w:rsidP="00AA4216">
            <w:pPr>
              <w:rPr>
                <w:rFonts w:cstheme="minorHAnsi"/>
                <w:b w:val="0"/>
                <w:sz w:val="32"/>
                <w:szCs w:val="20"/>
                <w:lang w:val="uk-UA"/>
              </w:rPr>
            </w:pPr>
            <w:r w:rsidRPr="00AA7970">
              <w:rPr>
                <w:rFonts w:cstheme="minorHAnsi"/>
                <w:b w:val="0"/>
                <w:sz w:val="32"/>
                <w:szCs w:val="20"/>
                <w:lang w:val="uk-UA"/>
              </w:rPr>
              <w:t>Початкова ціна</w:t>
            </w:r>
            <w:r w:rsidR="005A7E3A" w:rsidRPr="00AA7970">
              <w:rPr>
                <w:rFonts w:cstheme="minorHAnsi"/>
                <w:b w:val="0"/>
                <w:sz w:val="32"/>
                <w:szCs w:val="20"/>
                <w:lang w:val="uk-UA"/>
              </w:rPr>
              <w:t xml:space="preserve"> лоту</w:t>
            </w:r>
            <w:r w:rsidR="00AB3628" w:rsidRPr="00AA7970">
              <w:rPr>
                <w:rFonts w:cstheme="minorHAnsi"/>
                <w:b w:val="0"/>
                <w:sz w:val="32"/>
                <w:szCs w:val="20"/>
                <w:lang w:val="uk-UA"/>
              </w:rPr>
              <w:t>, грн</w:t>
            </w:r>
          </w:p>
        </w:tc>
        <w:tc>
          <w:tcPr>
            <w:tcW w:w="6515" w:type="dxa"/>
            <w:shd w:val="clear" w:color="auto" w:fill="FFFFFF" w:themeFill="background1"/>
            <w:vAlign w:val="center"/>
          </w:tcPr>
          <w:p w:rsidR="00FE704F" w:rsidRPr="00AA7970" w:rsidRDefault="009F7DEA" w:rsidP="00AC4A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lang w:val="uk-UA"/>
              </w:rPr>
            </w:pPr>
            <w:r w:rsidRPr="009F7DEA">
              <w:rPr>
                <w:rFonts w:cstheme="minorHAnsi"/>
                <w:b/>
                <w:sz w:val="24"/>
                <w:lang w:val="uk-UA"/>
              </w:rPr>
              <w:t>118195822,4</w:t>
            </w:r>
            <w:r w:rsidR="006058BB">
              <w:rPr>
                <w:rFonts w:cstheme="minorHAnsi"/>
                <w:b/>
                <w:sz w:val="24"/>
                <w:lang w:val="uk-UA"/>
              </w:rPr>
              <w:t>0</w:t>
            </w:r>
          </w:p>
        </w:tc>
      </w:tr>
    </w:tbl>
    <w:p w:rsidR="0083572A" w:rsidRPr="00AA7970" w:rsidRDefault="0083572A">
      <w:pPr>
        <w:rPr>
          <w:rFonts w:cstheme="minorHAnsi"/>
          <w:lang w:val="uk-UA"/>
        </w:rPr>
      </w:pPr>
    </w:p>
    <w:p w:rsidR="001B0774" w:rsidRPr="00AA7970" w:rsidRDefault="001B0774">
      <w:pPr>
        <w:rPr>
          <w:rFonts w:cstheme="minorHAnsi"/>
          <w:sz w:val="24"/>
          <w:lang w:val="uk-UA"/>
        </w:rPr>
      </w:pPr>
    </w:p>
    <w:p w:rsidR="001B0774" w:rsidRPr="00AA7970" w:rsidRDefault="001B0774" w:rsidP="001C6835">
      <w:pPr>
        <w:spacing w:after="120"/>
        <w:rPr>
          <w:rFonts w:cstheme="minorHAnsi"/>
          <w:color w:val="44546A" w:themeColor="text2"/>
          <w:lang w:val="uk-UA"/>
        </w:rPr>
      </w:pPr>
    </w:p>
    <w:p w:rsidR="001B0774" w:rsidRPr="00D332EE" w:rsidRDefault="00E3002C" w:rsidP="00AA7970">
      <w:pPr>
        <w:spacing w:before="240" w:after="120"/>
        <w:ind w:firstLine="720"/>
        <w:rPr>
          <w:rFonts w:cstheme="minorHAnsi"/>
          <w:sz w:val="24"/>
          <w:lang w:val="uk-UA"/>
        </w:rPr>
      </w:pPr>
      <w:r w:rsidRPr="00D332EE">
        <w:rPr>
          <w:rFonts w:cstheme="minorHAnsi"/>
          <w:sz w:val="24"/>
          <w:lang w:val="uk-UA"/>
        </w:rPr>
        <w:t xml:space="preserve">З </w:t>
      </w:r>
      <w:r w:rsidR="00AA7970" w:rsidRPr="00D332EE">
        <w:rPr>
          <w:rFonts w:cstheme="minorHAnsi"/>
          <w:sz w:val="24"/>
          <w:lang w:val="uk-UA"/>
        </w:rPr>
        <w:t>подачею</w:t>
      </w:r>
      <w:r w:rsidRPr="00D332EE">
        <w:rPr>
          <w:rFonts w:cstheme="minorHAnsi"/>
          <w:sz w:val="24"/>
          <w:lang w:val="uk-UA"/>
        </w:rPr>
        <w:t xml:space="preserve"> цінової пропозиції</w:t>
      </w:r>
      <w:r w:rsidR="00AA7970" w:rsidRPr="00D332EE">
        <w:rPr>
          <w:rFonts w:cstheme="minorHAnsi"/>
          <w:sz w:val="24"/>
          <w:lang w:val="uk-UA"/>
        </w:rPr>
        <w:t xml:space="preserve"> (Ф</w:t>
      </w:r>
      <w:r w:rsidR="00D565B2" w:rsidRPr="00D332EE">
        <w:rPr>
          <w:rFonts w:cstheme="minorHAnsi"/>
          <w:sz w:val="24"/>
          <w:lang w:val="uk-UA"/>
        </w:rPr>
        <w:t>орма цінової пропозиції</w:t>
      </w:r>
      <w:r w:rsidR="00495271" w:rsidRPr="00D332EE">
        <w:rPr>
          <w:rFonts w:cstheme="minorHAnsi"/>
          <w:sz w:val="24"/>
          <w:lang w:val="uk-UA"/>
        </w:rPr>
        <w:t>)</w:t>
      </w:r>
      <w:r w:rsidR="00AA7970" w:rsidRPr="00D332EE">
        <w:rPr>
          <w:rFonts w:cstheme="minorHAnsi"/>
          <w:sz w:val="24"/>
          <w:lang w:val="uk-UA"/>
        </w:rPr>
        <w:t>,</w:t>
      </w:r>
      <w:r w:rsidRPr="00D332EE">
        <w:rPr>
          <w:rFonts w:cstheme="minorHAnsi"/>
          <w:sz w:val="24"/>
          <w:lang w:val="uk-UA"/>
        </w:rPr>
        <w:t xml:space="preserve"> Учасником необхідно надати</w:t>
      </w:r>
      <w:r w:rsidR="00AA7970" w:rsidRPr="00D332EE">
        <w:rPr>
          <w:rFonts w:cstheme="minorHAnsi"/>
          <w:sz w:val="24"/>
          <w:lang w:val="uk-UA"/>
        </w:rPr>
        <w:t xml:space="preserve"> наступний</w:t>
      </w:r>
      <w:r w:rsidRPr="00D332EE">
        <w:rPr>
          <w:rFonts w:cstheme="minorHAnsi"/>
          <w:sz w:val="24"/>
          <w:lang w:val="uk-UA"/>
        </w:rPr>
        <w:t xml:space="preserve"> перелік документів для участі в торгах:</w:t>
      </w:r>
    </w:p>
    <w:p w:rsidR="002E46F8" w:rsidRPr="00D332EE" w:rsidRDefault="00AA7970" w:rsidP="00AA7970">
      <w:pPr>
        <w:pStyle w:val="af"/>
        <w:numPr>
          <w:ilvl w:val="0"/>
          <w:numId w:val="4"/>
        </w:numPr>
        <w:rPr>
          <w:rFonts w:cstheme="minorHAnsi"/>
          <w:sz w:val="24"/>
          <w:lang w:val="uk-UA"/>
        </w:rPr>
      </w:pPr>
      <w:r w:rsidRPr="00D332EE">
        <w:rPr>
          <w:rFonts w:cstheme="minorHAnsi"/>
          <w:sz w:val="24"/>
          <w:lang w:val="uk-UA"/>
        </w:rPr>
        <w:t xml:space="preserve">Закрита </w:t>
      </w:r>
      <w:r w:rsidR="00495271" w:rsidRPr="00D332EE">
        <w:rPr>
          <w:rFonts w:cstheme="minorHAnsi"/>
          <w:sz w:val="24"/>
          <w:lang w:val="uk-UA"/>
        </w:rPr>
        <w:t>початкова цінова пропозиція</w:t>
      </w:r>
      <w:r w:rsidR="00F41FA8" w:rsidRPr="00D332EE">
        <w:rPr>
          <w:rFonts w:cstheme="minorHAnsi"/>
          <w:sz w:val="24"/>
          <w:lang w:val="uk-UA"/>
        </w:rPr>
        <w:t xml:space="preserve"> (</w:t>
      </w:r>
      <w:r w:rsidR="00D565B2" w:rsidRPr="00D332EE">
        <w:rPr>
          <w:rFonts w:cstheme="minorHAnsi"/>
          <w:sz w:val="24"/>
          <w:lang w:val="uk-UA"/>
        </w:rPr>
        <w:t>Форма цінової пропозиції</w:t>
      </w:r>
      <w:r w:rsidR="00F41FA8" w:rsidRPr="00D332EE">
        <w:rPr>
          <w:rFonts w:cstheme="minorHAnsi"/>
          <w:sz w:val="24"/>
          <w:lang w:val="uk-UA"/>
        </w:rPr>
        <w:t>);</w:t>
      </w:r>
    </w:p>
    <w:p w:rsidR="002E46F8" w:rsidRPr="00D332EE" w:rsidRDefault="00AA7970" w:rsidP="00AA7970">
      <w:pPr>
        <w:pStyle w:val="af"/>
        <w:numPr>
          <w:ilvl w:val="0"/>
          <w:numId w:val="4"/>
        </w:numPr>
        <w:rPr>
          <w:rFonts w:cstheme="minorHAnsi"/>
          <w:sz w:val="24"/>
          <w:lang w:val="uk-UA"/>
        </w:rPr>
      </w:pPr>
      <w:r w:rsidRPr="00D332EE">
        <w:rPr>
          <w:rFonts w:cstheme="minorHAnsi"/>
          <w:sz w:val="24"/>
          <w:lang w:val="uk-UA"/>
        </w:rPr>
        <w:t xml:space="preserve">Копія </w:t>
      </w:r>
      <w:r w:rsidR="00F41FA8" w:rsidRPr="00D332EE">
        <w:rPr>
          <w:rFonts w:cstheme="minorHAnsi"/>
          <w:sz w:val="24"/>
          <w:lang w:val="uk-UA"/>
        </w:rPr>
        <w:t xml:space="preserve">Статуту або іншого установчого документу; </w:t>
      </w:r>
    </w:p>
    <w:p w:rsidR="002E46F8" w:rsidRPr="00D332EE" w:rsidRDefault="00AA7970" w:rsidP="00AA7970">
      <w:pPr>
        <w:pStyle w:val="af"/>
        <w:numPr>
          <w:ilvl w:val="0"/>
          <w:numId w:val="4"/>
        </w:numPr>
        <w:rPr>
          <w:rFonts w:cstheme="minorHAnsi"/>
          <w:sz w:val="24"/>
          <w:lang w:val="uk-UA"/>
        </w:rPr>
      </w:pPr>
      <w:r w:rsidRPr="00D332EE">
        <w:rPr>
          <w:rFonts w:cstheme="minorHAnsi"/>
          <w:sz w:val="24"/>
          <w:lang w:val="uk-UA"/>
        </w:rPr>
        <w:t xml:space="preserve">Оригінал </w:t>
      </w:r>
      <w:r w:rsidR="00F41FA8" w:rsidRPr="00D332EE">
        <w:rPr>
          <w:rFonts w:cstheme="minorHAnsi"/>
          <w:sz w:val="24"/>
          <w:lang w:val="uk-UA"/>
        </w:rPr>
        <w:t>або копія Витягу з Єдиного державного реєстру</w:t>
      </w:r>
      <w:r w:rsidRPr="00D332EE">
        <w:rPr>
          <w:rFonts w:cstheme="minorHAnsi"/>
          <w:sz w:val="24"/>
          <w:lang w:val="uk-UA"/>
        </w:rPr>
        <w:t xml:space="preserve"> юридичних осіб, фізичних осіб -</w:t>
      </w:r>
      <w:r w:rsidR="00F41FA8" w:rsidRPr="00D332EE">
        <w:rPr>
          <w:rFonts w:cstheme="minorHAnsi"/>
          <w:sz w:val="24"/>
          <w:lang w:val="uk-UA"/>
        </w:rPr>
        <w:t xml:space="preserve">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</w:t>
      </w:r>
      <w:r w:rsidRPr="00D332EE">
        <w:rPr>
          <w:rFonts w:cstheme="minorHAnsi"/>
          <w:sz w:val="24"/>
          <w:lang w:val="uk-UA"/>
        </w:rPr>
        <w:t xml:space="preserve"> юридичних осіб, фізичних осіб -</w:t>
      </w:r>
      <w:r w:rsidR="00F41FA8" w:rsidRPr="00D332EE">
        <w:rPr>
          <w:rFonts w:cstheme="minorHAnsi"/>
          <w:sz w:val="24"/>
          <w:lang w:val="uk-UA"/>
        </w:rPr>
        <w:t xml:space="preserve"> підприємців та громадських формувань;</w:t>
      </w:r>
    </w:p>
    <w:p w:rsidR="002E46F8" w:rsidRPr="00D332EE" w:rsidRDefault="00F41FA8" w:rsidP="00AA7970">
      <w:pPr>
        <w:pStyle w:val="af"/>
        <w:numPr>
          <w:ilvl w:val="0"/>
          <w:numId w:val="4"/>
        </w:numPr>
        <w:rPr>
          <w:rFonts w:cstheme="minorHAnsi"/>
          <w:sz w:val="24"/>
          <w:lang w:val="uk-UA"/>
        </w:rPr>
      </w:pPr>
      <w:r w:rsidRPr="00D332EE">
        <w:rPr>
          <w:rFonts w:cstheme="minorHAnsi"/>
          <w:sz w:val="24"/>
          <w:lang w:val="uk-UA"/>
        </w:rPr>
        <w:t>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</w:r>
    </w:p>
    <w:p w:rsidR="002E46F8" w:rsidRPr="00D332EE" w:rsidRDefault="00AA7970" w:rsidP="00AA7970">
      <w:pPr>
        <w:pStyle w:val="af"/>
        <w:numPr>
          <w:ilvl w:val="0"/>
          <w:numId w:val="4"/>
        </w:numPr>
        <w:rPr>
          <w:rFonts w:cstheme="minorHAnsi"/>
          <w:sz w:val="24"/>
          <w:lang w:val="uk-UA"/>
        </w:rPr>
      </w:pPr>
      <w:r w:rsidRPr="00D332EE">
        <w:rPr>
          <w:rFonts w:cstheme="minorHAnsi"/>
          <w:sz w:val="24"/>
          <w:lang w:val="uk-UA"/>
        </w:rPr>
        <w:t xml:space="preserve">Копія </w:t>
      </w:r>
      <w:r w:rsidR="00F41FA8" w:rsidRPr="00D332EE">
        <w:rPr>
          <w:rFonts w:cstheme="minorHAnsi"/>
          <w:sz w:val="24"/>
          <w:lang w:val="uk-UA"/>
        </w:rPr>
        <w:t>документа (протокол загальних зборів засновників, довіреність тощо), що визначає повноваження особи, яка підписує договір;</w:t>
      </w:r>
    </w:p>
    <w:p w:rsidR="002E46F8" w:rsidRPr="00D332EE" w:rsidRDefault="00AA7970" w:rsidP="00AA7970">
      <w:pPr>
        <w:pStyle w:val="af"/>
        <w:numPr>
          <w:ilvl w:val="0"/>
          <w:numId w:val="4"/>
        </w:numPr>
        <w:rPr>
          <w:rFonts w:cstheme="minorHAnsi"/>
          <w:sz w:val="24"/>
          <w:lang w:val="uk-UA"/>
        </w:rPr>
      </w:pPr>
      <w:r w:rsidRPr="00D332EE">
        <w:rPr>
          <w:rFonts w:cstheme="minorHAnsi"/>
          <w:sz w:val="24"/>
          <w:lang w:val="uk-UA"/>
        </w:rPr>
        <w:t xml:space="preserve">Довідка </w:t>
      </w:r>
      <w:r w:rsidR="00F41FA8" w:rsidRPr="00D332EE">
        <w:rPr>
          <w:rFonts w:cstheme="minorHAnsi"/>
          <w:sz w:val="24"/>
          <w:lang w:val="uk-UA"/>
        </w:rPr>
        <w:t>в довільній формі, яка містить відомості про юридичну особу з зазначенням банківських реквізитів, електронної пошти та номеру факсу;</w:t>
      </w:r>
    </w:p>
    <w:p w:rsidR="00D565B2" w:rsidRPr="00D332EE" w:rsidRDefault="00AA7970" w:rsidP="00AA7970">
      <w:pPr>
        <w:pStyle w:val="af"/>
        <w:numPr>
          <w:ilvl w:val="0"/>
          <w:numId w:val="4"/>
        </w:numPr>
        <w:rPr>
          <w:rFonts w:cstheme="minorHAnsi"/>
          <w:sz w:val="24"/>
          <w:lang w:val="uk-UA"/>
        </w:rPr>
      </w:pPr>
      <w:r w:rsidRPr="00D332EE">
        <w:rPr>
          <w:rFonts w:cstheme="minorHAnsi"/>
          <w:sz w:val="24"/>
          <w:lang w:val="uk-UA"/>
        </w:rPr>
        <w:t>Л</w:t>
      </w:r>
      <w:r w:rsidR="00D565B2" w:rsidRPr="00D332EE">
        <w:rPr>
          <w:rFonts w:cstheme="minorHAnsi"/>
          <w:sz w:val="24"/>
          <w:lang w:val="uk-UA"/>
        </w:rPr>
        <w:t>и</w:t>
      </w:r>
      <w:r w:rsidRPr="00D332EE">
        <w:rPr>
          <w:rFonts w:cstheme="minorHAnsi"/>
          <w:sz w:val="24"/>
          <w:lang w:val="uk-UA"/>
        </w:rPr>
        <w:t>ст-згода</w:t>
      </w:r>
      <w:r w:rsidR="00D565B2" w:rsidRPr="00D332EE">
        <w:rPr>
          <w:rFonts w:cstheme="minorHAnsi"/>
          <w:sz w:val="24"/>
          <w:lang w:val="uk-UA"/>
        </w:rPr>
        <w:t xml:space="preserve"> з проектом договору в довільній формі (на фірмовому бланку); </w:t>
      </w:r>
    </w:p>
    <w:p w:rsidR="001B0774" w:rsidRPr="00D332EE" w:rsidRDefault="000E17C7" w:rsidP="00AA7970">
      <w:pPr>
        <w:pStyle w:val="af"/>
        <w:numPr>
          <w:ilvl w:val="0"/>
          <w:numId w:val="4"/>
        </w:numPr>
        <w:rPr>
          <w:rFonts w:cstheme="minorHAnsi"/>
          <w:sz w:val="24"/>
          <w:lang w:val="uk-UA"/>
        </w:rPr>
      </w:pPr>
      <w:r w:rsidRPr="00D332EE">
        <w:rPr>
          <w:rFonts w:cstheme="minorHAnsi"/>
          <w:sz w:val="24"/>
          <w:lang w:val="uk-UA"/>
        </w:rPr>
        <w:t xml:space="preserve">Кінцева </w:t>
      </w:r>
      <w:r w:rsidR="00495271" w:rsidRPr="00D332EE">
        <w:rPr>
          <w:rFonts w:cstheme="minorHAnsi"/>
          <w:sz w:val="24"/>
          <w:lang w:val="uk-UA"/>
        </w:rPr>
        <w:t>цінова пропозиція</w:t>
      </w:r>
      <w:r w:rsidR="00F41FA8" w:rsidRPr="00D332EE">
        <w:rPr>
          <w:rFonts w:cstheme="minorHAnsi"/>
          <w:sz w:val="24"/>
          <w:lang w:val="uk-UA"/>
        </w:rPr>
        <w:t xml:space="preserve"> (надається </w:t>
      </w:r>
      <w:r w:rsidR="00E3002C" w:rsidRPr="00D332EE">
        <w:rPr>
          <w:rFonts w:cstheme="minorHAnsi"/>
          <w:sz w:val="24"/>
          <w:lang w:val="uk-UA"/>
        </w:rPr>
        <w:t>Переможцем протягом 1 робочого дня після аукціону</w:t>
      </w:r>
      <w:r w:rsidR="00AA7970" w:rsidRPr="00D332EE">
        <w:rPr>
          <w:rFonts w:cstheme="minorHAnsi"/>
          <w:sz w:val="24"/>
          <w:lang w:val="uk-UA"/>
        </w:rPr>
        <w:t>).</w:t>
      </w:r>
    </w:p>
    <w:p w:rsidR="00E37843" w:rsidRDefault="00E37843">
      <w:pPr>
        <w:rPr>
          <w:rFonts w:cstheme="minorHAnsi"/>
          <w:color w:val="44546A" w:themeColor="text2"/>
          <w:lang w:val="uk-UA"/>
        </w:rPr>
      </w:pPr>
      <w:r>
        <w:rPr>
          <w:rFonts w:cstheme="minorHAnsi"/>
          <w:color w:val="44546A" w:themeColor="text2"/>
          <w:lang w:val="uk-UA"/>
        </w:rPr>
        <w:br w:type="page"/>
      </w:r>
    </w:p>
    <w:p w:rsidR="001B0774" w:rsidRPr="00AA7970" w:rsidRDefault="001B0774" w:rsidP="001C6835">
      <w:pPr>
        <w:spacing w:after="120"/>
        <w:rPr>
          <w:rFonts w:cstheme="minorHAnsi"/>
          <w:color w:val="44546A" w:themeColor="text2"/>
          <w:lang w:val="uk-UA"/>
        </w:rPr>
      </w:pPr>
    </w:p>
    <w:p w:rsidR="00340C1D" w:rsidRPr="00AA7970" w:rsidRDefault="001C6835" w:rsidP="001C6835">
      <w:pPr>
        <w:spacing w:after="120"/>
        <w:rPr>
          <w:rFonts w:cstheme="minorHAnsi"/>
          <w:color w:val="44546A" w:themeColor="text2"/>
          <w:sz w:val="24"/>
          <w:lang w:val="uk-UA"/>
        </w:rPr>
      </w:pPr>
      <w:r w:rsidRPr="00AA7970">
        <w:rPr>
          <w:rFonts w:cstheme="minorHAnsi"/>
          <w:color w:val="44546A" w:themeColor="text2"/>
          <w:sz w:val="24"/>
          <w:lang w:val="uk-UA"/>
        </w:rPr>
        <w:t>УМОВИ</w:t>
      </w:r>
      <w:r w:rsidR="0083572A" w:rsidRPr="00AA7970">
        <w:rPr>
          <w:rFonts w:cstheme="minorHAnsi"/>
          <w:color w:val="44546A" w:themeColor="text2"/>
          <w:sz w:val="24"/>
          <w:lang w:val="uk-UA"/>
        </w:rPr>
        <w:t xml:space="preserve"> АУКЦІОНУ</w:t>
      </w:r>
    </w:p>
    <w:tbl>
      <w:tblPr>
        <w:tblStyle w:val="-41"/>
        <w:tblW w:w="10768" w:type="dxa"/>
        <w:tblLook w:val="04A0" w:firstRow="1" w:lastRow="0" w:firstColumn="1" w:lastColumn="0" w:noHBand="0" w:noVBand="1"/>
      </w:tblPr>
      <w:tblGrid>
        <w:gridCol w:w="4253"/>
        <w:gridCol w:w="6515"/>
      </w:tblGrid>
      <w:tr w:rsidR="0029129D" w:rsidRPr="00AA7970" w:rsidTr="002912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29129D" w:rsidRPr="00AA7970" w:rsidRDefault="0029129D" w:rsidP="0029129D">
            <w:pPr>
              <w:rPr>
                <w:rFonts w:ascii="Myriad Pro Cond" w:hAnsi="Myriad Pro Cond" w:cstheme="minorHAnsi"/>
                <w:b w:val="0"/>
                <w:bCs w:val="0"/>
                <w:sz w:val="28"/>
                <w:szCs w:val="20"/>
                <w:lang w:val="uk-UA"/>
              </w:rPr>
            </w:pPr>
            <w:r w:rsidRPr="00AA7970">
              <w:rPr>
                <w:rFonts w:ascii="Myriad Pro Cond" w:hAnsi="Myriad Pro Cond" w:cstheme="minorHAnsi"/>
                <w:b w:val="0"/>
                <w:sz w:val="28"/>
                <w:szCs w:val="20"/>
                <w:lang w:val="uk-UA"/>
              </w:rPr>
              <w:t>Організатор відкритих торгів (аукціону)</w:t>
            </w:r>
          </w:p>
        </w:tc>
        <w:tc>
          <w:tcPr>
            <w:tcW w:w="651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3B0D64" w:rsidRPr="00AA7970" w:rsidRDefault="003B0D64" w:rsidP="002912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theme="minorHAnsi"/>
                <w:b w:val="0"/>
                <w:sz w:val="28"/>
                <w:lang w:val="uk-UA"/>
              </w:rPr>
            </w:pPr>
          </w:p>
        </w:tc>
      </w:tr>
      <w:tr w:rsidR="0029129D" w:rsidRPr="00AA7970" w:rsidTr="007D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29129D" w:rsidRPr="00AA7970" w:rsidRDefault="0029129D" w:rsidP="0029129D">
            <w:pPr>
              <w:rPr>
                <w:rFonts w:cstheme="minorHAnsi"/>
                <w:b w:val="0"/>
                <w:bCs w:val="0"/>
                <w:sz w:val="24"/>
                <w:szCs w:val="20"/>
                <w:lang w:val="uk-UA"/>
              </w:rPr>
            </w:pPr>
            <w:r w:rsidRPr="00AA7970">
              <w:rPr>
                <w:rFonts w:cstheme="minorHAnsi"/>
                <w:b w:val="0"/>
                <w:bCs w:val="0"/>
                <w:sz w:val="24"/>
                <w:szCs w:val="20"/>
                <w:lang w:val="uk-UA"/>
              </w:rPr>
              <w:t xml:space="preserve">Критерій оцінки </w:t>
            </w:r>
            <w:r w:rsidRPr="00AA7970">
              <w:rPr>
                <w:rFonts w:cstheme="minorHAnsi"/>
                <w:b w:val="0"/>
                <w:sz w:val="24"/>
                <w:szCs w:val="20"/>
                <w:lang w:val="uk-UA"/>
              </w:rPr>
              <w:t>конкурсних пропозиці</w:t>
            </w:r>
            <w:r w:rsidRPr="00AA7970">
              <w:rPr>
                <w:rFonts w:cstheme="minorHAnsi"/>
                <w:b w:val="0"/>
                <w:bCs w:val="0"/>
                <w:sz w:val="24"/>
                <w:szCs w:val="20"/>
                <w:lang w:val="uk-UA"/>
              </w:rPr>
              <w:t>й</w:t>
            </w:r>
            <w:r w:rsidRPr="00AA7970">
              <w:rPr>
                <w:rFonts w:cstheme="minorHAnsi"/>
                <w:b w:val="0"/>
                <w:sz w:val="24"/>
                <w:szCs w:val="20"/>
                <w:lang w:val="uk-UA"/>
              </w:rPr>
              <w:t xml:space="preserve"> </w:t>
            </w:r>
          </w:p>
        </w:tc>
        <w:tc>
          <w:tcPr>
            <w:tcW w:w="651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vAlign w:val="center"/>
          </w:tcPr>
          <w:p w:rsidR="0029129D" w:rsidRPr="00AA7970" w:rsidRDefault="0029129D" w:rsidP="00291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uk-UA"/>
              </w:rPr>
            </w:pPr>
            <w:r w:rsidRPr="00AA7970">
              <w:rPr>
                <w:rFonts w:cstheme="minorHAnsi"/>
                <w:bCs/>
                <w:lang w:val="uk-UA"/>
              </w:rPr>
              <w:t>Найвища ціна</w:t>
            </w:r>
          </w:p>
        </w:tc>
      </w:tr>
      <w:tr w:rsidR="0029129D" w:rsidRPr="00AA7970" w:rsidTr="007D4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29129D" w:rsidRPr="00AA7970" w:rsidRDefault="0029129D" w:rsidP="0029129D">
            <w:pPr>
              <w:rPr>
                <w:rFonts w:cstheme="minorHAnsi"/>
                <w:b w:val="0"/>
                <w:bCs w:val="0"/>
                <w:sz w:val="24"/>
                <w:szCs w:val="20"/>
                <w:lang w:val="uk-UA"/>
              </w:rPr>
            </w:pPr>
            <w:r w:rsidRPr="00AA7970">
              <w:rPr>
                <w:rFonts w:cstheme="minorHAnsi"/>
                <w:b w:val="0"/>
                <w:bCs w:val="0"/>
                <w:sz w:val="24"/>
                <w:szCs w:val="20"/>
                <w:lang w:val="uk-UA"/>
              </w:rPr>
              <w:t>Розмір гарантійного внеску</w:t>
            </w:r>
          </w:p>
        </w:tc>
        <w:tc>
          <w:tcPr>
            <w:tcW w:w="651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  <w:vAlign w:val="center"/>
          </w:tcPr>
          <w:p w:rsidR="0029129D" w:rsidRPr="00AA7970" w:rsidRDefault="002652B2" w:rsidP="006B2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AA7970">
              <w:rPr>
                <w:lang w:val="uk-UA"/>
              </w:rPr>
              <w:t>10</w:t>
            </w:r>
            <w:r w:rsidR="0029129D" w:rsidRPr="00AA7970">
              <w:rPr>
                <w:lang w:val="uk-UA"/>
              </w:rPr>
              <w:t>%</w:t>
            </w:r>
            <w:r w:rsidR="00357C52" w:rsidRPr="00AA7970">
              <w:rPr>
                <w:lang w:val="uk-UA"/>
              </w:rPr>
              <w:t xml:space="preserve"> від </w:t>
            </w:r>
            <w:r w:rsidR="006B273C" w:rsidRPr="00AA7970">
              <w:rPr>
                <w:lang w:val="uk-UA"/>
              </w:rPr>
              <w:t>початкової вартості лоту</w:t>
            </w:r>
          </w:p>
        </w:tc>
      </w:tr>
      <w:tr w:rsidR="0029129D" w:rsidRPr="00022048" w:rsidTr="007D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29129D" w:rsidRPr="00AA7970" w:rsidRDefault="0029129D" w:rsidP="0029129D">
            <w:pPr>
              <w:rPr>
                <w:rFonts w:cstheme="minorHAnsi"/>
                <w:b w:val="0"/>
                <w:bCs w:val="0"/>
                <w:sz w:val="24"/>
                <w:szCs w:val="20"/>
                <w:lang w:val="uk-UA"/>
              </w:rPr>
            </w:pPr>
            <w:r w:rsidRPr="00AA7970">
              <w:rPr>
                <w:rFonts w:cstheme="minorHAnsi"/>
                <w:b w:val="0"/>
                <w:sz w:val="24"/>
                <w:szCs w:val="20"/>
                <w:lang w:val="uk-UA"/>
              </w:rPr>
              <w:t>Учасники торгів</w:t>
            </w:r>
          </w:p>
        </w:tc>
        <w:tc>
          <w:tcPr>
            <w:tcW w:w="6515" w:type="dxa"/>
            <w:shd w:val="clear" w:color="auto" w:fill="FFFFFF" w:themeFill="background1"/>
            <w:vAlign w:val="center"/>
          </w:tcPr>
          <w:p w:rsidR="0029129D" w:rsidRPr="00AA7970" w:rsidRDefault="0029129D" w:rsidP="00291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uk-UA"/>
              </w:rPr>
            </w:pPr>
            <w:r w:rsidRPr="00AA7970">
              <w:rPr>
                <w:rFonts w:cstheme="minorHAnsi"/>
                <w:lang w:val="uk-UA"/>
              </w:rPr>
              <w:t>Юридичні та фізичні особи</w:t>
            </w:r>
            <w:r w:rsidR="0081015C">
              <w:rPr>
                <w:rFonts w:cstheme="minorHAnsi"/>
                <w:lang w:val="uk-UA"/>
              </w:rPr>
              <w:t>-підприємці</w:t>
            </w:r>
          </w:p>
        </w:tc>
      </w:tr>
      <w:tr w:rsidR="0029129D" w:rsidRPr="00022048" w:rsidTr="007D4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DEEAF6" w:themeFill="accent1" w:themeFillTint="33"/>
            <w:vAlign w:val="center"/>
          </w:tcPr>
          <w:p w:rsidR="0029129D" w:rsidRPr="00AA7970" w:rsidRDefault="0029129D" w:rsidP="0029129D">
            <w:pPr>
              <w:rPr>
                <w:rFonts w:cstheme="minorHAnsi"/>
                <w:b w:val="0"/>
                <w:bCs w:val="0"/>
                <w:sz w:val="24"/>
                <w:szCs w:val="20"/>
                <w:lang w:val="uk-UA"/>
              </w:rPr>
            </w:pPr>
            <w:r w:rsidRPr="00AA7970">
              <w:rPr>
                <w:rFonts w:cstheme="minorHAnsi"/>
                <w:b w:val="0"/>
                <w:sz w:val="24"/>
                <w:szCs w:val="20"/>
                <w:lang w:val="uk-UA"/>
              </w:rPr>
              <w:t>Вимоги щодо кількості зареєстрова</w:t>
            </w:r>
            <w:r w:rsidRPr="00AA7970">
              <w:rPr>
                <w:rFonts w:cstheme="minorHAnsi"/>
                <w:b w:val="0"/>
                <w:bCs w:val="0"/>
                <w:sz w:val="24"/>
                <w:szCs w:val="20"/>
                <w:lang w:val="uk-UA"/>
              </w:rPr>
              <w:t>них учасників аукціону</w:t>
            </w:r>
          </w:p>
        </w:tc>
        <w:tc>
          <w:tcPr>
            <w:tcW w:w="6515" w:type="dxa"/>
            <w:shd w:val="clear" w:color="auto" w:fill="FFFFFF" w:themeFill="background1"/>
            <w:vAlign w:val="center"/>
          </w:tcPr>
          <w:p w:rsidR="0029129D" w:rsidRPr="00AA7970" w:rsidRDefault="0029129D" w:rsidP="00291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uk-UA"/>
              </w:rPr>
            </w:pPr>
            <w:r w:rsidRPr="00AA7970">
              <w:rPr>
                <w:rFonts w:cstheme="minorHAnsi"/>
                <w:lang w:val="uk-UA"/>
              </w:rPr>
              <w:t>Аукціон не може вважатися таким, що відбувся, у разі відсутності кроку аукціону, або якщо для участі в торгах було зар</w:t>
            </w:r>
            <w:r w:rsidR="00553658" w:rsidRPr="00AA7970">
              <w:rPr>
                <w:rFonts w:cstheme="minorHAnsi"/>
                <w:lang w:val="uk-UA"/>
              </w:rPr>
              <w:t>еєстровано лише одного учасника</w:t>
            </w:r>
          </w:p>
        </w:tc>
      </w:tr>
      <w:tr w:rsidR="0029129D" w:rsidRPr="00AA7970" w:rsidTr="007D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29129D" w:rsidRPr="00AA7970" w:rsidRDefault="0029129D" w:rsidP="0029129D">
            <w:pPr>
              <w:rPr>
                <w:rFonts w:cstheme="minorHAnsi"/>
                <w:b w:val="0"/>
                <w:bCs w:val="0"/>
                <w:sz w:val="24"/>
                <w:szCs w:val="20"/>
                <w:lang w:val="uk-UA"/>
              </w:rPr>
            </w:pPr>
            <w:r w:rsidRPr="00AA7970">
              <w:rPr>
                <w:rFonts w:cstheme="minorHAnsi"/>
                <w:b w:val="0"/>
                <w:sz w:val="24"/>
                <w:szCs w:val="20"/>
                <w:lang w:val="uk-UA"/>
              </w:rPr>
              <w:t>Крок аукціону</w:t>
            </w:r>
          </w:p>
        </w:tc>
        <w:tc>
          <w:tcPr>
            <w:tcW w:w="6515" w:type="dxa"/>
            <w:shd w:val="clear" w:color="auto" w:fill="FFFFFF" w:themeFill="background1"/>
            <w:vAlign w:val="center"/>
          </w:tcPr>
          <w:p w:rsidR="0029129D" w:rsidRPr="00AA7970" w:rsidRDefault="00A8154F" w:rsidP="00291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1</w:t>
            </w:r>
            <w:r w:rsidR="0029129D" w:rsidRPr="00AA7970">
              <w:rPr>
                <w:rFonts w:cstheme="minorHAnsi"/>
                <w:lang w:val="uk-UA"/>
              </w:rPr>
              <w:t>%</w:t>
            </w:r>
          </w:p>
        </w:tc>
      </w:tr>
      <w:tr w:rsidR="0029129D" w:rsidRPr="00022048" w:rsidTr="007D4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DEEAF6" w:themeFill="accent1" w:themeFillTint="33"/>
            <w:vAlign w:val="center"/>
          </w:tcPr>
          <w:p w:rsidR="0029129D" w:rsidRPr="00AA7970" w:rsidRDefault="0029129D" w:rsidP="0029129D">
            <w:pPr>
              <w:rPr>
                <w:rFonts w:cstheme="minorHAnsi"/>
                <w:b w:val="0"/>
                <w:bCs w:val="0"/>
                <w:sz w:val="24"/>
                <w:szCs w:val="20"/>
                <w:lang w:val="uk-UA"/>
              </w:rPr>
            </w:pPr>
            <w:r w:rsidRPr="00AA7970">
              <w:rPr>
                <w:rFonts w:cstheme="minorHAnsi"/>
                <w:b w:val="0"/>
                <w:sz w:val="24"/>
                <w:szCs w:val="20"/>
                <w:lang w:val="uk-UA"/>
              </w:rPr>
              <w:t>Порядок ознайомлення з майном</w:t>
            </w:r>
          </w:p>
        </w:tc>
        <w:tc>
          <w:tcPr>
            <w:tcW w:w="6515" w:type="dxa"/>
            <w:shd w:val="clear" w:color="auto" w:fill="FFFFFF" w:themeFill="background1"/>
            <w:vAlign w:val="center"/>
          </w:tcPr>
          <w:p w:rsidR="0029129D" w:rsidRPr="00AA7970" w:rsidRDefault="0029129D" w:rsidP="004D4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uk-UA"/>
              </w:rPr>
            </w:pPr>
            <w:r w:rsidRPr="00AA7970">
              <w:rPr>
                <w:rFonts w:cstheme="minorHAnsi"/>
                <w:lang w:val="uk-UA"/>
              </w:rPr>
              <w:t xml:space="preserve">Для ознайомлення з активом необхідно подати заявку </w:t>
            </w:r>
          </w:p>
        </w:tc>
      </w:tr>
      <w:tr w:rsidR="0029129D" w:rsidRPr="00022048" w:rsidTr="007D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29129D" w:rsidRPr="00AA7970" w:rsidRDefault="0029129D" w:rsidP="0029129D">
            <w:pPr>
              <w:rPr>
                <w:rFonts w:cstheme="minorHAnsi"/>
                <w:b w:val="0"/>
                <w:bCs w:val="0"/>
                <w:sz w:val="24"/>
                <w:szCs w:val="20"/>
                <w:lang w:val="uk-UA"/>
              </w:rPr>
            </w:pPr>
            <w:r w:rsidRPr="00AA7970">
              <w:rPr>
                <w:rFonts w:cstheme="minorHAnsi"/>
                <w:b w:val="0"/>
                <w:sz w:val="24"/>
                <w:szCs w:val="20"/>
                <w:lang w:val="uk-UA"/>
              </w:rPr>
              <w:t>Дата та час проведення відкритих торгів (аукціону)/електронного аукціону</w:t>
            </w:r>
          </w:p>
        </w:tc>
        <w:tc>
          <w:tcPr>
            <w:tcW w:w="6515" w:type="dxa"/>
            <w:shd w:val="clear" w:color="auto" w:fill="FFFFFF" w:themeFill="background1"/>
            <w:vAlign w:val="center"/>
          </w:tcPr>
          <w:p w:rsidR="0029129D" w:rsidRPr="00AA7970" w:rsidRDefault="0029129D" w:rsidP="00291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AA7970">
              <w:rPr>
                <w:lang w:val="uk-UA"/>
              </w:rPr>
              <w:t>Точний час початку проведення аукціону по кожному лоту вказується на веб-сайті організатора торгів після завершення прийому пропозицій</w:t>
            </w:r>
          </w:p>
        </w:tc>
      </w:tr>
      <w:tr w:rsidR="0029129D" w:rsidRPr="00022048" w:rsidTr="007D4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DEEAF6" w:themeFill="accent1" w:themeFillTint="33"/>
            <w:vAlign w:val="center"/>
          </w:tcPr>
          <w:p w:rsidR="0029129D" w:rsidRPr="00AA7970" w:rsidRDefault="0029129D" w:rsidP="0029129D">
            <w:pPr>
              <w:rPr>
                <w:rFonts w:cstheme="minorHAnsi"/>
                <w:b w:val="0"/>
                <w:sz w:val="24"/>
                <w:szCs w:val="20"/>
                <w:lang w:val="uk-UA"/>
              </w:rPr>
            </w:pPr>
            <w:r w:rsidRPr="00AA7970">
              <w:rPr>
                <w:rFonts w:cstheme="minorHAnsi"/>
                <w:b w:val="0"/>
                <w:sz w:val="24"/>
                <w:szCs w:val="20"/>
                <w:lang w:val="uk-UA"/>
              </w:rPr>
              <w:t>Термін прийняття заяв про участь у відкритих торгах (аукціоні)</w:t>
            </w:r>
          </w:p>
        </w:tc>
        <w:tc>
          <w:tcPr>
            <w:tcW w:w="6515" w:type="dxa"/>
            <w:shd w:val="clear" w:color="auto" w:fill="FFFFFF" w:themeFill="background1"/>
            <w:vAlign w:val="center"/>
          </w:tcPr>
          <w:p w:rsidR="0029129D" w:rsidRPr="00AA7970" w:rsidRDefault="0029129D" w:rsidP="00291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AA7970">
              <w:rPr>
                <w:lang w:val="uk-UA"/>
              </w:rPr>
              <w:t xml:space="preserve">Дата початку прийому заяв відповідає даті публікації оголошення про аукціон. </w:t>
            </w:r>
          </w:p>
          <w:p w:rsidR="0029129D" w:rsidRPr="00AA7970" w:rsidRDefault="0029129D" w:rsidP="00291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AA7970">
              <w:rPr>
                <w:lang w:val="uk-UA"/>
              </w:rPr>
              <w:t>Дата закінчення прийому заяв: вказується на веб-сайті організатора торгів</w:t>
            </w:r>
          </w:p>
        </w:tc>
      </w:tr>
      <w:tr w:rsidR="007D47AE" w:rsidRPr="00AA7970" w:rsidTr="007D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29129D" w:rsidRPr="00AA7970" w:rsidRDefault="0029129D" w:rsidP="0029129D">
            <w:pPr>
              <w:rPr>
                <w:rFonts w:cstheme="minorHAnsi"/>
                <w:b w:val="0"/>
                <w:bCs w:val="0"/>
                <w:sz w:val="24"/>
                <w:szCs w:val="20"/>
                <w:lang w:val="uk-UA"/>
              </w:rPr>
            </w:pPr>
            <w:r w:rsidRPr="00AA7970">
              <w:rPr>
                <w:rFonts w:cstheme="minorHAnsi"/>
                <w:b w:val="0"/>
                <w:sz w:val="24"/>
                <w:szCs w:val="20"/>
                <w:lang w:val="uk-UA"/>
              </w:rPr>
              <w:t>Розмір комісійної винагороди</w:t>
            </w:r>
          </w:p>
        </w:tc>
        <w:tc>
          <w:tcPr>
            <w:tcW w:w="6515" w:type="dxa"/>
            <w:shd w:val="clear" w:color="auto" w:fill="FFFFFF" w:themeFill="background1"/>
            <w:vAlign w:val="center"/>
          </w:tcPr>
          <w:p w:rsidR="0029129D" w:rsidRPr="00AA7970" w:rsidRDefault="002D563D" w:rsidP="00291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AA7970">
              <w:rPr>
                <w:lang w:val="uk-UA"/>
              </w:rPr>
              <w:t>1</w:t>
            </w:r>
            <w:r w:rsidR="0029129D" w:rsidRPr="00AA7970">
              <w:rPr>
                <w:lang w:val="uk-UA"/>
              </w:rPr>
              <w:t>%</w:t>
            </w:r>
          </w:p>
        </w:tc>
      </w:tr>
      <w:tr w:rsidR="0029129D" w:rsidRPr="00022048" w:rsidTr="007D4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DEEAF6" w:themeFill="accent1" w:themeFillTint="33"/>
            <w:vAlign w:val="center"/>
          </w:tcPr>
          <w:p w:rsidR="0029129D" w:rsidRPr="00AA7970" w:rsidRDefault="0029129D" w:rsidP="0029129D">
            <w:pPr>
              <w:rPr>
                <w:rFonts w:cstheme="minorHAnsi"/>
                <w:b w:val="0"/>
                <w:bCs w:val="0"/>
                <w:sz w:val="24"/>
                <w:szCs w:val="20"/>
                <w:lang w:val="uk-UA"/>
              </w:rPr>
            </w:pPr>
            <w:r w:rsidRPr="00AA7970">
              <w:rPr>
                <w:rFonts w:cstheme="minorHAnsi"/>
                <w:b w:val="0"/>
                <w:sz w:val="24"/>
                <w:szCs w:val="20"/>
                <w:lang w:val="uk-UA"/>
              </w:rPr>
              <w:t>Кінцева дата сплати гарантійного внеску організатору торгів</w:t>
            </w:r>
          </w:p>
        </w:tc>
        <w:tc>
          <w:tcPr>
            <w:tcW w:w="6515" w:type="dxa"/>
            <w:shd w:val="clear" w:color="auto" w:fill="FFFFFF" w:themeFill="background1"/>
            <w:vAlign w:val="center"/>
          </w:tcPr>
          <w:p w:rsidR="0029129D" w:rsidRPr="00AA7970" w:rsidRDefault="0029129D" w:rsidP="00291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AA7970">
              <w:rPr>
                <w:lang w:val="uk-UA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</w:tbl>
    <w:p w:rsidR="009B1F2D" w:rsidRPr="00AA7970" w:rsidRDefault="00472A66" w:rsidP="00472A66">
      <w:pPr>
        <w:jc w:val="both"/>
        <w:rPr>
          <w:bCs/>
          <w:sz w:val="24"/>
          <w:lang w:val="uk-UA"/>
        </w:rPr>
      </w:pPr>
      <w:r w:rsidRPr="00AA7970">
        <w:rPr>
          <w:bCs/>
          <w:sz w:val="24"/>
          <w:lang w:val="uk-UA"/>
        </w:rPr>
        <w:br/>
        <w:t>Кожний учасник відкритих електронних торгів (аукціону) погоджується з Регламент</w:t>
      </w:r>
      <w:r w:rsidRPr="00AA7970">
        <w:rPr>
          <w:sz w:val="24"/>
          <w:lang w:val="uk-UA"/>
        </w:rPr>
        <w:t>ом</w:t>
      </w:r>
      <w:r w:rsidRPr="00AA7970">
        <w:rPr>
          <w:bCs/>
          <w:sz w:val="24"/>
          <w:lang w:val="uk-UA"/>
        </w:rPr>
        <w:t xml:space="preserve"> проведення торгів (аукціонів) з передачі майна (активів),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</w:r>
    </w:p>
    <w:p w:rsidR="00102017" w:rsidRPr="00AA7970" w:rsidRDefault="00102017" w:rsidP="00102017">
      <w:pPr>
        <w:spacing w:after="0"/>
        <w:jc w:val="both"/>
        <w:rPr>
          <w:bCs/>
          <w:sz w:val="24"/>
          <w:lang w:val="uk-UA"/>
        </w:rPr>
      </w:pPr>
      <w:r w:rsidRPr="00AA7970">
        <w:rPr>
          <w:b/>
          <w:bCs/>
          <w:sz w:val="24"/>
          <w:lang w:val="uk-UA"/>
        </w:rPr>
        <w:t xml:space="preserve">Умови дискваліфікації Учасника, що визначений переможцем електронного  аукціону </w:t>
      </w:r>
    </w:p>
    <w:p w:rsidR="00102017" w:rsidRPr="00AA7970" w:rsidRDefault="00102017" w:rsidP="00102017">
      <w:pPr>
        <w:spacing w:after="120"/>
        <w:jc w:val="both"/>
        <w:rPr>
          <w:bCs/>
          <w:sz w:val="24"/>
          <w:lang w:val="uk-UA"/>
        </w:rPr>
      </w:pPr>
      <w:r w:rsidRPr="00AA7970">
        <w:rPr>
          <w:b/>
          <w:bCs/>
          <w:sz w:val="24"/>
          <w:lang w:val="uk-UA"/>
        </w:rPr>
        <w:t xml:space="preserve">(підстави, що виключають можливість укладання договору </w:t>
      </w:r>
      <w:r w:rsidR="006B273C" w:rsidRPr="00AA7970">
        <w:rPr>
          <w:b/>
          <w:bCs/>
          <w:sz w:val="24"/>
          <w:lang w:val="uk-UA"/>
        </w:rPr>
        <w:t>купівлі-продажу</w:t>
      </w:r>
      <w:r w:rsidRPr="00AA7970">
        <w:rPr>
          <w:b/>
          <w:bCs/>
          <w:sz w:val="24"/>
          <w:lang w:val="uk-UA"/>
        </w:rPr>
        <w:t>):</w:t>
      </w:r>
    </w:p>
    <w:p w:rsidR="00102017" w:rsidRPr="00AA7970" w:rsidRDefault="00102017" w:rsidP="00102EF6">
      <w:pPr>
        <w:pStyle w:val="af"/>
        <w:numPr>
          <w:ilvl w:val="0"/>
          <w:numId w:val="2"/>
        </w:numPr>
        <w:jc w:val="both"/>
        <w:rPr>
          <w:bCs/>
          <w:sz w:val="24"/>
          <w:lang w:val="uk-UA"/>
        </w:rPr>
      </w:pPr>
      <w:r w:rsidRPr="00AA7970">
        <w:rPr>
          <w:bCs/>
          <w:sz w:val="24"/>
          <w:lang w:val="uk-UA"/>
        </w:rPr>
        <w:t>Юридичні особи, власником будь-якої кількості акцій (часток, паїв) є резидент держави, визнаної Верховною Радою України державою-агресором, чи держава, визнана Верховною Радою України державою-агресором.</w:t>
      </w:r>
    </w:p>
    <w:p w:rsidR="00102017" w:rsidRPr="00AA7970" w:rsidRDefault="00102017" w:rsidP="00102EF6">
      <w:pPr>
        <w:pStyle w:val="af"/>
        <w:numPr>
          <w:ilvl w:val="0"/>
          <w:numId w:val="2"/>
        </w:numPr>
        <w:jc w:val="both"/>
        <w:rPr>
          <w:bCs/>
          <w:sz w:val="24"/>
          <w:lang w:val="uk-UA"/>
        </w:rPr>
      </w:pPr>
      <w:r w:rsidRPr="00AA7970">
        <w:rPr>
          <w:bCs/>
          <w:sz w:val="24"/>
          <w:lang w:val="uk-UA"/>
        </w:rPr>
        <w:t>Особи, зареєстровані в офшорній зоні (перелік таких зон визначає Кабінет Міністрів України) або країнах, включених FATF до списку країн, що не співпрацюють у сфері протидії відмиванню доходів, одержаних злочинним шляхом.</w:t>
      </w:r>
    </w:p>
    <w:p w:rsidR="00102017" w:rsidRPr="00AA7970" w:rsidRDefault="00102017" w:rsidP="00102EF6">
      <w:pPr>
        <w:pStyle w:val="af"/>
        <w:numPr>
          <w:ilvl w:val="0"/>
          <w:numId w:val="2"/>
        </w:numPr>
        <w:jc w:val="both"/>
        <w:rPr>
          <w:bCs/>
          <w:sz w:val="24"/>
          <w:lang w:val="uk-UA"/>
        </w:rPr>
      </w:pPr>
      <w:r w:rsidRPr="00AA7970">
        <w:rPr>
          <w:bCs/>
          <w:sz w:val="24"/>
          <w:lang w:val="uk-UA"/>
        </w:rPr>
        <w:t>Наявність інформації щодо ознак здійснення Учасником незаконного підприємництва.</w:t>
      </w:r>
    </w:p>
    <w:p w:rsidR="00102017" w:rsidRPr="00AA7970" w:rsidRDefault="00102017" w:rsidP="00102EF6">
      <w:pPr>
        <w:pStyle w:val="af"/>
        <w:numPr>
          <w:ilvl w:val="0"/>
          <w:numId w:val="2"/>
        </w:numPr>
        <w:jc w:val="both"/>
        <w:rPr>
          <w:bCs/>
          <w:sz w:val="24"/>
          <w:lang w:val="uk-UA"/>
        </w:rPr>
      </w:pPr>
      <w:r w:rsidRPr="00AA7970">
        <w:rPr>
          <w:bCs/>
          <w:sz w:val="24"/>
          <w:lang w:val="uk-UA"/>
        </w:rPr>
        <w:t>Наявність інформації про факти здійснення Учасником (керівниками, засновниками юридичної особи, фізичною особою) шахрайських дій та інших злочинів відносно активів</w:t>
      </w:r>
      <w:r w:rsidR="00C53108">
        <w:rPr>
          <w:bCs/>
          <w:sz w:val="24"/>
          <w:lang w:val="uk-UA"/>
        </w:rPr>
        <w:t xml:space="preserve"> </w:t>
      </w:r>
      <w:r w:rsidR="00720E9A" w:rsidRPr="00AA7970">
        <w:rPr>
          <w:bCs/>
          <w:sz w:val="24"/>
          <w:lang w:val="uk-UA"/>
        </w:rPr>
        <w:t>АТ «Укрзалізниця»</w:t>
      </w:r>
      <w:r w:rsidRPr="00AA7970">
        <w:rPr>
          <w:bCs/>
          <w:sz w:val="24"/>
          <w:lang w:val="uk-UA"/>
        </w:rPr>
        <w:t xml:space="preserve"> або їх причетність до таких дій.</w:t>
      </w:r>
    </w:p>
    <w:p w:rsidR="00102017" w:rsidRPr="00AA7970" w:rsidRDefault="00102017" w:rsidP="00102EF6">
      <w:pPr>
        <w:pStyle w:val="af"/>
        <w:numPr>
          <w:ilvl w:val="0"/>
          <w:numId w:val="2"/>
        </w:numPr>
        <w:jc w:val="both"/>
        <w:rPr>
          <w:bCs/>
          <w:sz w:val="24"/>
          <w:lang w:val="uk-UA"/>
        </w:rPr>
      </w:pPr>
      <w:r w:rsidRPr="00AA7970">
        <w:rPr>
          <w:bCs/>
          <w:sz w:val="24"/>
          <w:lang w:val="uk-UA"/>
        </w:rPr>
        <w:t>Наявність інформації про факти порушення кримінальних справ відносно Учасника, які можуть вплинути на визнання договору оренди недійсним.</w:t>
      </w:r>
    </w:p>
    <w:p w:rsidR="002652B2" w:rsidRPr="00E37843" w:rsidRDefault="00102017" w:rsidP="00E37843">
      <w:pPr>
        <w:pStyle w:val="af"/>
        <w:numPr>
          <w:ilvl w:val="0"/>
          <w:numId w:val="2"/>
        </w:numPr>
        <w:jc w:val="both"/>
        <w:rPr>
          <w:bCs/>
          <w:sz w:val="24"/>
          <w:lang w:val="uk-UA"/>
        </w:rPr>
      </w:pPr>
      <w:r w:rsidRPr="00AA7970">
        <w:rPr>
          <w:bCs/>
          <w:sz w:val="24"/>
          <w:lang w:val="uk-UA"/>
        </w:rPr>
        <w:t>Наявність будь-якої інформації щодо Учасника, що мож</w:t>
      </w:r>
      <w:r w:rsidR="00C53108">
        <w:rPr>
          <w:bCs/>
          <w:sz w:val="24"/>
          <w:lang w:val="uk-UA"/>
        </w:rPr>
        <w:t xml:space="preserve">е нести репутаційні ризики для </w:t>
      </w:r>
      <w:r w:rsidRPr="00AA7970">
        <w:rPr>
          <w:bCs/>
          <w:sz w:val="24"/>
          <w:lang w:val="uk-UA"/>
        </w:rPr>
        <w:t>АТ «Укрзалізниця»</w:t>
      </w:r>
      <w:r w:rsidR="000D4310" w:rsidRPr="00AA7970">
        <w:rPr>
          <w:bCs/>
          <w:sz w:val="24"/>
          <w:lang w:val="uk-UA"/>
        </w:rPr>
        <w:t>.</w:t>
      </w:r>
    </w:p>
    <w:sectPr w:rsidR="002652B2" w:rsidRPr="00E37843" w:rsidSect="00B60B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452" w:rsidRDefault="00090452" w:rsidP="00D86A5D">
      <w:pPr>
        <w:spacing w:after="0" w:line="240" w:lineRule="auto"/>
      </w:pPr>
      <w:r>
        <w:separator/>
      </w:r>
    </w:p>
  </w:endnote>
  <w:endnote w:type="continuationSeparator" w:id="0">
    <w:p w:rsidR="00090452" w:rsidRDefault="00090452" w:rsidP="00D8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 Cond">
    <w:altName w:val="Corbel"/>
    <w:charset w:val="CC"/>
    <w:family w:val="swiss"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E51" w:rsidRDefault="00BF1E5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E51" w:rsidRDefault="00BF1E5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E51" w:rsidRDefault="00BF1E5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452" w:rsidRDefault="00090452" w:rsidP="00D86A5D">
      <w:pPr>
        <w:spacing w:after="0" w:line="240" w:lineRule="auto"/>
      </w:pPr>
      <w:r>
        <w:separator/>
      </w:r>
    </w:p>
  </w:footnote>
  <w:footnote w:type="continuationSeparator" w:id="0">
    <w:p w:rsidR="00090452" w:rsidRDefault="00090452" w:rsidP="00D86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E51" w:rsidRDefault="00BF1E5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4C9" w:rsidRDefault="00022048" w:rsidP="0083572A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36pt;margin-top:-35.15pt;width:598.35pt;height:845.4pt;z-index:-251658752;mso-position-horizontal-relative:text;mso-position-vertical-relative:text;mso-width-relative:page;mso-height-relative:page">
          <v:imagedata r:id="rId1" o:title="бланк паспорта_NEW_LOGO-01-0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E51" w:rsidRDefault="00BF1E5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02542"/>
    <w:multiLevelType w:val="hybridMultilevel"/>
    <w:tmpl w:val="A868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A1835"/>
    <w:multiLevelType w:val="hybridMultilevel"/>
    <w:tmpl w:val="B1FEE0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935CD"/>
    <w:multiLevelType w:val="hybridMultilevel"/>
    <w:tmpl w:val="847C05F4"/>
    <w:lvl w:ilvl="0" w:tplc="D8A01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969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AF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B6D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422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E4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1C8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3CA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E7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02A695D"/>
    <w:multiLevelType w:val="hybridMultilevel"/>
    <w:tmpl w:val="C01800E2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AC"/>
    <w:rsid w:val="00022048"/>
    <w:rsid w:val="0007357B"/>
    <w:rsid w:val="00090452"/>
    <w:rsid w:val="000D4310"/>
    <w:rsid w:val="000E17C7"/>
    <w:rsid w:val="000E7345"/>
    <w:rsid w:val="00102017"/>
    <w:rsid w:val="00102EF6"/>
    <w:rsid w:val="001678D8"/>
    <w:rsid w:val="001721CD"/>
    <w:rsid w:val="001B0774"/>
    <w:rsid w:val="001C6835"/>
    <w:rsid w:val="001F4DD5"/>
    <w:rsid w:val="00240631"/>
    <w:rsid w:val="00253608"/>
    <w:rsid w:val="002652B2"/>
    <w:rsid w:val="0029129D"/>
    <w:rsid w:val="002B21A8"/>
    <w:rsid w:val="002D563D"/>
    <w:rsid w:val="002E46F8"/>
    <w:rsid w:val="00335B33"/>
    <w:rsid w:val="00336404"/>
    <w:rsid w:val="00340C1D"/>
    <w:rsid w:val="00357C52"/>
    <w:rsid w:val="003B0D64"/>
    <w:rsid w:val="003C3CEC"/>
    <w:rsid w:val="003D2D39"/>
    <w:rsid w:val="00426AF9"/>
    <w:rsid w:val="004406AC"/>
    <w:rsid w:val="00452BF7"/>
    <w:rsid w:val="00472A66"/>
    <w:rsid w:val="0048437E"/>
    <w:rsid w:val="00486F37"/>
    <w:rsid w:val="00495271"/>
    <w:rsid w:val="0049707D"/>
    <w:rsid w:val="004D00C4"/>
    <w:rsid w:val="004D4EE6"/>
    <w:rsid w:val="004F62CF"/>
    <w:rsid w:val="004F6C21"/>
    <w:rsid w:val="00520E6F"/>
    <w:rsid w:val="00553658"/>
    <w:rsid w:val="005924C9"/>
    <w:rsid w:val="005A3748"/>
    <w:rsid w:val="005A7E3A"/>
    <w:rsid w:val="005D04DE"/>
    <w:rsid w:val="005F759B"/>
    <w:rsid w:val="006058BB"/>
    <w:rsid w:val="00686093"/>
    <w:rsid w:val="00690157"/>
    <w:rsid w:val="006B273C"/>
    <w:rsid w:val="006C0D67"/>
    <w:rsid w:val="006E2340"/>
    <w:rsid w:val="00720E9A"/>
    <w:rsid w:val="007518D7"/>
    <w:rsid w:val="00760CC9"/>
    <w:rsid w:val="007612B9"/>
    <w:rsid w:val="007818BB"/>
    <w:rsid w:val="007D47AE"/>
    <w:rsid w:val="007F7475"/>
    <w:rsid w:val="0081015C"/>
    <w:rsid w:val="0083572A"/>
    <w:rsid w:val="0083648B"/>
    <w:rsid w:val="008A0636"/>
    <w:rsid w:val="00912B2C"/>
    <w:rsid w:val="00945AC2"/>
    <w:rsid w:val="009A5F41"/>
    <w:rsid w:val="009B167F"/>
    <w:rsid w:val="009B1F2D"/>
    <w:rsid w:val="009D55F5"/>
    <w:rsid w:val="009E7144"/>
    <w:rsid w:val="009F1A67"/>
    <w:rsid w:val="009F7DEA"/>
    <w:rsid w:val="00A167EE"/>
    <w:rsid w:val="00A32A9E"/>
    <w:rsid w:val="00A52912"/>
    <w:rsid w:val="00A8154F"/>
    <w:rsid w:val="00A95270"/>
    <w:rsid w:val="00AA4216"/>
    <w:rsid w:val="00AA7970"/>
    <w:rsid w:val="00AB3628"/>
    <w:rsid w:val="00AC4A95"/>
    <w:rsid w:val="00AD1593"/>
    <w:rsid w:val="00B038EC"/>
    <w:rsid w:val="00B26F2C"/>
    <w:rsid w:val="00B31E5E"/>
    <w:rsid w:val="00B60B90"/>
    <w:rsid w:val="00BA0871"/>
    <w:rsid w:val="00BB0EF4"/>
    <w:rsid w:val="00BB2AB5"/>
    <w:rsid w:val="00BD2E25"/>
    <w:rsid w:val="00BF1E51"/>
    <w:rsid w:val="00C27186"/>
    <w:rsid w:val="00C302B2"/>
    <w:rsid w:val="00C46F17"/>
    <w:rsid w:val="00C53108"/>
    <w:rsid w:val="00CA6C9B"/>
    <w:rsid w:val="00CB350F"/>
    <w:rsid w:val="00CE7D5E"/>
    <w:rsid w:val="00D332EE"/>
    <w:rsid w:val="00D553CA"/>
    <w:rsid w:val="00D565B2"/>
    <w:rsid w:val="00D57743"/>
    <w:rsid w:val="00D627FF"/>
    <w:rsid w:val="00D86A5D"/>
    <w:rsid w:val="00D97A45"/>
    <w:rsid w:val="00DB1C18"/>
    <w:rsid w:val="00DC6061"/>
    <w:rsid w:val="00DD00D8"/>
    <w:rsid w:val="00E26B75"/>
    <w:rsid w:val="00E3002C"/>
    <w:rsid w:val="00E37843"/>
    <w:rsid w:val="00E44A4F"/>
    <w:rsid w:val="00E52888"/>
    <w:rsid w:val="00F41FA8"/>
    <w:rsid w:val="00F527A5"/>
    <w:rsid w:val="00F53C80"/>
    <w:rsid w:val="00FC76C0"/>
    <w:rsid w:val="00FD474F"/>
    <w:rsid w:val="00FE704F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1B81FA77-1EFA-4CB8-91D6-873DD755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FE704F"/>
  </w:style>
  <w:style w:type="paragraph" w:styleId="a4">
    <w:name w:val="Balloon Text"/>
    <w:basedOn w:val="a"/>
    <w:link w:val="a5"/>
    <w:uiPriority w:val="99"/>
    <w:semiHidden/>
    <w:unhideWhenUsed/>
    <w:rsid w:val="009D5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5F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C3CEC"/>
    <w:rPr>
      <w:color w:val="0563C1" w:themeColor="hyperlink"/>
      <w:u w:val="single"/>
    </w:rPr>
  </w:style>
  <w:style w:type="table" w:styleId="-31">
    <w:name w:val="Grid Table 3 Accent 1"/>
    <w:basedOn w:val="a1"/>
    <w:uiPriority w:val="48"/>
    <w:rsid w:val="00B31E5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41">
    <w:name w:val="Grid Table 4 Accent 1"/>
    <w:basedOn w:val="a1"/>
    <w:uiPriority w:val="49"/>
    <w:rsid w:val="00340C1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7">
    <w:name w:val="FollowedHyperlink"/>
    <w:basedOn w:val="a0"/>
    <w:uiPriority w:val="99"/>
    <w:semiHidden/>
    <w:unhideWhenUsed/>
    <w:rsid w:val="00CE7D5E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D86A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6A5D"/>
  </w:style>
  <w:style w:type="paragraph" w:styleId="aa">
    <w:name w:val="footer"/>
    <w:basedOn w:val="a"/>
    <w:link w:val="ab"/>
    <w:uiPriority w:val="99"/>
    <w:unhideWhenUsed/>
    <w:rsid w:val="00D86A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6A5D"/>
  </w:style>
  <w:style w:type="paragraph" w:styleId="ac">
    <w:name w:val="Normal (Web)"/>
    <w:basedOn w:val="a"/>
    <w:uiPriority w:val="99"/>
    <w:semiHidden/>
    <w:unhideWhenUsed/>
    <w:rsid w:val="00DB1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link w:val="ae"/>
    <w:uiPriority w:val="1"/>
    <w:qFormat/>
    <w:rsid w:val="00B60B90"/>
    <w:pPr>
      <w:spacing w:after="0" w:line="240" w:lineRule="auto"/>
    </w:pPr>
    <w:rPr>
      <w:rFonts w:eastAsiaTheme="minorEastAsia"/>
    </w:rPr>
  </w:style>
  <w:style w:type="character" w:customStyle="1" w:styleId="ae">
    <w:name w:val="Без интервала Знак"/>
    <w:basedOn w:val="a0"/>
    <w:link w:val="ad"/>
    <w:uiPriority w:val="1"/>
    <w:rsid w:val="00B60B90"/>
    <w:rPr>
      <w:rFonts w:eastAsiaTheme="minorEastAsia"/>
    </w:rPr>
  </w:style>
  <w:style w:type="paragraph" w:styleId="af">
    <w:name w:val="List Paragraph"/>
    <w:basedOn w:val="a"/>
    <w:uiPriority w:val="34"/>
    <w:qFormat/>
    <w:rsid w:val="00102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59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8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8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48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47D35-F33C-4740-BA44-63A7193B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Укрзалізниця;Вовна Сергій</dc:creator>
  <cp:keywords>Брухт;510</cp:keywords>
  <dc:description/>
  <cp:lastModifiedBy>Вовна Сергій</cp:lastModifiedBy>
  <cp:revision>11</cp:revision>
  <cp:lastPrinted>2018-07-08T19:07:00Z</cp:lastPrinted>
  <dcterms:created xsi:type="dcterms:W3CDTF">2018-12-19T18:57:00Z</dcterms:created>
  <dcterms:modified xsi:type="dcterms:W3CDTF">2018-12-20T16:59:00Z</dcterms:modified>
</cp:coreProperties>
</file>