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D4" w:rsidRPr="001F1A82" w:rsidRDefault="00C758D1" w:rsidP="006218AE">
      <w:pPr>
        <w:jc w:val="center"/>
        <w:rPr>
          <w:rFonts w:ascii="Times New Roman" w:hAnsi="Times New Roman" w:cs="Times New Roman"/>
          <w:b/>
          <w:bCs/>
        </w:rPr>
      </w:pPr>
      <w:r>
        <w:rPr>
          <w:rFonts w:ascii="Times New Roman" w:hAnsi="Times New Roman" w:cs="Times New Roman"/>
          <w:b/>
          <w:bCs/>
          <w:lang w:val="uk-UA"/>
        </w:rPr>
        <w:t>ПРОЕКТ ДОГОВОРУ</w:t>
      </w:r>
    </w:p>
    <w:p w:rsidR="006218AE" w:rsidRPr="006218AE" w:rsidRDefault="006218AE" w:rsidP="006218AE">
      <w:pPr>
        <w:jc w:val="center"/>
        <w:rPr>
          <w:rFonts w:ascii="Times New Roman" w:hAnsi="Times New Roman" w:cs="Times New Roman"/>
          <w:b/>
          <w:bCs/>
          <w:lang w:val="uk-UA"/>
        </w:rPr>
      </w:pPr>
      <w:r>
        <w:rPr>
          <w:rFonts w:ascii="Times New Roman" w:hAnsi="Times New Roman" w:cs="Times New Roman"/>
          <w:b/>
          <w:bCs/>
          <w:lang w:val="uk-UA"/>
        </w:rPr>
        <w:t xml:space="preserve">купівлі-продажу </w:t>
      </w:r>
      <w:r w:rsidR="0061770F">
        <w:rPr>
          <w:rFonts w:ascii="Times New Roman" w:hAnsi="Times New Roman" w:cs="Times New Roman"/>
          <w:b/>
          <w:bCs/>
          <w:lang w:val="uk-UA"/>
        </w:rPr>
        <w:t>майна</w:t>
      </w:r>
    </w:p>
    <w:p w:rsidR="006218AE" w:rsidRPr="006218AE" w:rsidRDefault="006218AE" w:rsidP="00F44CD4">
      <w:pPr>
        <w:jc w:val="center"/>
        <w:rPr>
          <w:rFonts w:ascii="Times New Roman" w:hAnsi="Times New Roman" w:cs="Times New Roman"/>
          <w:b/>
          <w:bCs/>
          <w:lang w:val="uk-UA"/>
        </w:rPr>
      </w:pPr>
    </w:p>
    <w:p w:rsidR="00F44CD4" w:rsidRPr="002A313B" w:rsidRDefault="0061770F" w:rsidP="006218AE">
      <w:pPr>
        <w:rPr>
          <w:rFonts w:ascii="Times New Roman" w:hAnsi="Times New Roman" w:cs="Times New Roman"/>
          <w:lang w:val="uk-UA"/>
        </w:rPr>
      </w:pPr>
      <w:r>
        <w:rPr>
          <w:rFonts w:ascii="Times New Roman" w:hAnsi="Times New Roman" w:cs="Times New Roman"/>
          <w:lang w:val="uk-UA"/>
        </w:rPr>
        <w:t>__.07</w:t>
      </w:r>
      <w:r w:rsidR="00CC48D1">
        <w:rPr>
          <w:rFonts w:ascii="Times New Roman" w:hAnsi="Times New Roman" w:cs="Times New Roman"/>
          <w:lang w:val="uk-UA"/>
        </w:rPr>
        <w:t>.2021</w:t>
      </w:r>
      <w:r w:rsidR="00F44CD4">
        <w:rPr>
          <w:rFonts w:ascii="Times New Roman" w:hAnsi="Times New Roman" w:cs="Times New Roman"/>
          <w:lang w:val="uk-UA"/>
        </w:rPr>
        <w:t xml:space="preserve">                                                                         </w:t>
      </w:r>
      <w:r w:rsidR="00F44CD4" w:rsidRPr="002A313B">
        <w:rPr>
          <w:rFonts w:ascii="Times New Roman" w:hAnsi="Times New Roman" w:cs="Times New Roman"/>
          <w:lang w:val="uk-UA"/>
        </w:rPr>
        <w:t>м.</w:t>
      </w:r>
      <w:r w:rsidR="00F44CD4">
        <w:rPr>
          <w:rFonts w:ascii="Times New Roman" w:hAnsi="Times New Roman" w:cs="Times New Roman"/>
          <w:lang w:val="uk-UA"/>
        </w:rPr>
        <w:t xml:space="preserve"> </w:t>
      </w:r>
      <w:r w:rsidR="00F44CD4" w:rsidRPr="002A313B">
        <w:rPr>
          <w:rFonts w:ascii="Times New Roman" w:hAnsi="Times New Roman" w:cs="Times New Roman"/>
          <w:lang w:val="uk-UA"/>
        </w:rPr>
        <w:t>Черкаси</w:t>
      </w:r>
    </w:p>
    <w:p w:rsidR="00F44CD4" w:rsidRPr="001D7BAD" w:rsidRDefault="00F44CD4" w:rsidP="00F44CD4">
      <w:pPr>
        <w:jc w:val="center"/>
        <w:rPr>
          <w:rFonts w:ascii="Times New Roman" w:hAnsi="Times New Roman" w:cs="Times New Roman"/>
          <w:b/>
          <w:i/>
          <w:sz w:val="12"/>
          <w:szCs w:val="12"/>
          <w:lang w:val="uk-UA"/>
        </w:rPr>
      </w:pPr>
    </w:p>
    <w:p w:rsidR="00F44CD4" w:rsidRPr="0057056E" w:rsidRDefault="00F44CD4" w:rsidP="00F44CD4">
      <w:pPr>
        <w:ind w:firstLine="567"/>
        <w:jc w:val="both"/>
        <w:rPr>
          <w:rFonts w:ascii="Times New Roman" w:hAnsi="Times New Roman" w:cs="Times New Roman"/>
          <w:lang w:val="uk-UA"/>
        </w:rPr>
      </w:pPr>
      <w:r w:rsidRPr="0057056E">
        <w:rPr>
          <w:rFonts w:ascii="Times New Roman" w:hAnsi="Times New Roman" w:cs="Times New Roman"/>
          <w:lang w:val="uk-UA"/>
        </w:rPr>
        <w:t xml:space="preserve">Ми, що нижче підписалися: </w:t>
      </w:r>
    </w:p>
    <w:p w:rsidR="00F44CD4" w:rsidRDefault="0061770F" w:rsidP="00F44CD4">
      <w:pPr>
        <w:widowControl/>
        <w:jc w:val="both"/>
        <w:rPr>
          <w:rFonts w:ascii="Times New Roman" w:hAnsi="Times New Roman" w:cs="Times New Roman"/>
          <w:lang w:val="uk-UA"/>
        </w:rPr>
      </w:pPr>
      <w:r w:rsidRPr="0061770F">
        <w:rPr>
          <w:rFonts w:ascii="Times New Roman" w:hAnsi="Times New Roman" w:cs="Times New Roman"/>
          <w:b/>
          <w:lang w:val="uk-UA"/>
        </w:rPr>
        <w:t>Кредитна спілка «ФЕДЕРАЦІЯ»</w:t>
      </w:r>
      <w:r w:rsidR="00F44CD4" w:rsidRPr="0057056E">
        <w:rPr>
          <w:rFonts w:ascii="Times New Roman" w:hAnsi="Times New Roman" w:cs="Times New Roman"/>
          <w:lang w:val="uk-UA"/>
        </w:rPr>
        <w:t>, надалі за текстом –</w:t>
      </w:r>
      <w:r w:rsidR="00F44CD4" w:rsidRPr="0057056E">
        <w:rPr>
          <w:rFonts w:ascii="Times New Roman" w:hAnsi="Times New Roman" w:cs="Times New Roman"/>
          <w:b/>
          <w:bCs/>
          <w:lang w:val="uk-UA"/>
        </w:rPr>
        <w:t> </w:t>
      </w:r>
      <w:r w:rsidR="00F44CD4" w:rsidRPr="005C6A0B">
        <w:rPr>
          <w:rFonts w:ascii="Times New Roman" w:hAnsi="Times New Roman" w:cs="Times New Roman"/>
          <w:b/>
          <w:bCs/>
          <w:iCs/>
          <w:lang w:val="uk-UA"/>
        </w:rPr>
        <w:t>«П</w:t>
      </w:r>
      <w:r w:rsidR="00F44CD4">
        <w:rPr>
          <w:rFonts w:ascii="Times New Roman" w:hAnsi="Times New Roman" w:cs="Times New Roman"/>
          <w:b/>
          <w:bCs/>
          <w:iCs/>
          <w:lang w:val="uk-UA"/>
        </w:rPr>
        <w:t>РОДАВЕЦЬ</w:t>
      </w:r>
      <w:r w:rsidR="00F44CD4" w:rsidRPr="005C6A0B">
        <w:rPr>
          <w:rFonts w:ascii="Times New Roman" w:hAnsi="Times New Roman" w:cs="Times New Roman"/>
          <w:b/>
          <w:bCs/>
          <w:iCs/>
          <w:lang w:val="uk-UA"/>
        </w:rPr>
        <w:t>»</w:t>
      </w:r>
      <w:r w:rsidR="00F44CD4" w:rsidRPr="0057056E">
        <w:rPr>
          <w:rFonts w:ascii="Times New Roman" w:hAnsi="Times New Roman" w:cs="Times New Roman"/>
          <w:i/>
          <w:iCs/>
          <w:lang w:val="uk-UA"/>
        </w:rPr>
        <w:t>,</w:t>
      </w:r>
      <w:r w:rsidR="00F44CD4" w:rsidRPr="0057056E">
        <w:rPr>
          <w:rFonts w:ascii="Times New Roman" w:hAnsi="Times New Roman" w:cs="Times New Roman"/>
          <w:lang w:val="uk-UA"/>
        </w:rPr>
        <w:t xml:space="preserve"> в особі ліквідатора Носань Наталі</w:t>
      </w:r>
      <w:r w:rsidR="006218AE">
        <w:rPr>
          <w:rFonts w:ascii="Times New Roman" w:hAnsi="Times New Roman" w:cs="Times New Roman"/>
          <w:lang w:val="uk-UA"/>
        </w:rPr>
        <w:t>ї Сергіївни</w:t>
      </w:r>
      <w:r w:rsidR="00F44CD4" w:rsidRPr="0057056E">
        <w:rPr>
          <w:rFonts w:ascii="Times New Roman" w:hAnsi="Times New Roman" w:cs="Times New Roman"/>
          <w:lang w:val="uk-UA"/>
        </w:rPr>
        <w:t>, що діє на підставі свідоцтва про право на здійснення діяльності арбітражного керуючого</w:t>
      </w:r>
      <w:r w:rsidR="00F44CD4">
        <w:rPr>
          <w:rFonts w:ascii="Times New Roman" w:hAnsi="Times New Roman" w:cs="Times New Roman"/>
          <w:lang w:val="uk-UA"/>
        </w:rPr>
        <w:t xml:space="preserve"> </w:t>
      </w:r>
      <w:r w:rsidR="00F44CD4" w:rsidRPr="0057056E">
        <w:rPr>
          <w:rFonts w:ascii="Times New Roman" w:hAnsi="Times New Roman" w:cs="Times New Roman"/>
          <w:lang w:val="uk-UA"/>
        </w:rPr>
        <w:t>№ 548</w:t>
      </w:r>
      <w:r w:rsidR="00F44CD4">
        <w:rPr>
          <w:rFonts w:ascii="Times New Roman" w:hAnsi="Times New Roman" w:cs="Times New Roman"/>
          <w:lang w:val="uk-UA"/>
        </w:rPr>
        <w:t xml:space="preserve"> </w:t>
      </w:r>
      <w:r w:rsidR="00F44CD4" w:rsidRPr="0057056E">
        <w:rPr>
          <w:rFonts w:ascii="Times New Roman" w:hAnsi="Times New Roman" w:cs="Times New Roman"/>
          <w:lang w:val="uk-UA"/>
        </w:rPr>
        <w:t xml:space="preserve">від 10.04.2013 та </w:t>
      </w:r>
      <w:r>
        <w:rPr>
          <w:rFonts w:ascii="Times New Roman" w:hAnsi="Times New Roman" w:cs="Times New Roman"/>
          <w:lang w:val="uk-UA"/>
        </w:rPr>
        <w:t xml:space="preserve">постанови Господарського суду Черкаської області від 02.02.2021 по справі № 14/1313, з однієї сторони, </w:t>
      </w:r>
      <w:r>
        <w:rPr>
          <w:rFonts w:ascii="Times New Roman" w:hAnsi="Times New Roman" w:cs="Times New Roman"/>
          <w:lang w:val="uk-UA"/>
        </w:rPr>
        <w:br/>
      </w:r>
      <w:r w:rsidR="006218AE">
        <w:rPr>
          <w:rFonts w:ascii="Times New Roman" w:hAnsi="Times New Roman" w:cs="Times New Roman"/>
          <w:lang w:val="uk-UA"/>
        </w:rPr>
        <w:t>та</w:t>
      </w:r>
      <w:r>
        <w:rPr>
          <w:rFonts w:ascii="Times New Roman" w:hAnsi="Times New Roman" w:cs="Times New Roman"/>
          <w:lang w:val="uk-UA"/>
        </w:rPr>
        <w:t xml:space="preserve"> __________________________</w:t>
      </w:r>
      <w:r w:rsidR="00F44CD4">
        <w:rPr>
          <w:rFonts w:ascii="Times New Roman" w:hAnsi="Times New Roman" w:cs="Times New Roman"/>
          <w:lang w:val="uk-UA"/>
        </w:rPr>
        <w:t xml:space="preserve">, </w:t>
      </w:r>
      <w:r w:rsidR="00F44CD4" w:rsidRPr="0057056E">
        <w:rPr>
          <w:rFonts w:ascii="Times New Roman" w:hAnsi="Times New Roman" w:cs="Times New Roman"/>
          <w:lang w:val="uk-UA"/>
        </w:rPr>
        <w:t>надалі «</w:t>
      </w:r>
      <w:r w:rsidR="00F44CD4" w:rsidRPr="0057056E">
        <w:rPr>
          <w:rFonts w:ascii="Times New Roman" w:hAnsi="Times New Roman" w:cs="Times New Roman"/>
          <w:b/>
          <w:lang w:val="uk-UA"/>
        </w:rPr>
        <w:t>ПОКУПЕЦЬ</w:t>
      </w:r>
      <w:r w:rsidR="00F44CD4" w:rsidRPr="0057056E">
        <w:rPr>
          <w:rFonts w:ascii="Times New Roman" w:hAnsi="Times New Roman" w:cs="Times New Roman"/>
          <w:lang w:val="uk-UA"/>
        </w:rPr>
        <w:t>», з другої сторони, що разом іменуються як «Сторони»,</w:t>
      </w:r>
      <w:r w:rsidR="00F44CD4" w:rsidRPr="0057056E">
        <w:rPr>
          <w:rFonts w:ascii="Times New Roman" w:hAnsi="Times New Roman" w:cs="Times New Roman"/>
          <w:b/>
          <w:lang w:val="uk-UA"/>
        </w:rPr>
        <w:t xml:space="preserve"> </w:t>
      </w:r>
      <w:r w:rsidR="00F44CD4" w:rsidRPr="0057056E">
        <w:rPr>
          <w:rFonts w:ascii="Times New Roman" w:hAnsi="Times New Roman" w:cs="Times New Roman"/>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C758D1" w:rsidRDefault="00C758D1" w:rsidP="00F44CD4">
      <w:pPr>
        <w:widowControl/>
        <w:jc w:val="both"/>
        <w:rPr>
          <w:rFonts w:ascii="Times New Roman" w:hAnsi="Times New Roman" w:cs="Times New Roman"/>
          <w:lang w:val="uk-UA"/>
        </w:rPr>
      </w:pPr>
    </w:p>
    <w:p w:rsidR="00F44CD4" w:rsidRPr="00517C46" w:rsidRDefault="00F44CD4" w:rsidP="00517C46">
      <w:pPr>
        <w:pStyle w:val="af0"/>
        <w:numPr>
          <w:ilvl w:val="0"/>
          <w:numId w:val="14"/>
        </w:numPr>
        <w:shd w:val="clear" w:color="auto" w:fill="FFFFFF"/>
        <w:ind w:right="-1"/>
        <w:jc w:val="center"/>
        <w:textAlignment w:val="baseline"/>
        <w:rPr>
          <w:rFonts w:ascii="Times New Roman" w:hAnsi="Times New Roman" w:cs="Times New Roman"/>
          <w:b/>
          <w:bCs/>
          <w:color w:val="000000"/>
          <w:lang w:val="uk-UA"/>
        </w:rPr>
      </w:pPr>
      <w:r w:rsidRPr="00517C46">
        <w:rPr>
          <w:rFonts w:ascii="Times New Roman" w:hAnsi="Times New Roman" w:cs="Times New Roman"/>
          <w:b/>
          <w:bCs/>
          <w:color w:val="000000"/>
          <w:lang w:val="uk-UA"/>
        </w:rPr>
        <w:t>ЗАГАЛЬНІ ПОЛОЖЕННЯ</w:t>
      </w:r>
    </w:p>
    <w:p w:rsidR="0061770F" w:rsidRDefault="00A744BB" w:rsidP="00132555">
      <w:pPr>
        <w:jc w:val="both"/>
        <w:rPr>
          <w:rFonts w:ascii="Times New Roman" w:hAnsi="Times New Roman" w:cs="Times New Roman"/>
          <w:color w:val="000000"/>
          <w:lang w:val="uk-UA"/>
        </w:rPr>
      </w:pPr>
      <w:r>
        <w:rPr>
          <w:rFonts w:ascii="Times New Roman" w:hAnsi="Times New Roman" w:cs="Times New Roman"/>
          <w:color w:val="000000"/>
          <w:lang w:val="uk-UA"/>
        </w:rPr>
        <w:t>1.1.</w:t>
      </w:r>
      <w:r w:rsidR="00517C46" w:rsidRPr="00A744BB">
        <w:rPr>
          <w:rFonts w:ascii="Times New Roman" w:hAnsi="Times New Roman" w:cs="Times New Roman"/>
          <w:color w:val="000000"/>
          <w:lang w:val="uk-UA"/>
        </w:rPr>
        <w:t>На умовах даного Догово</w:t>
      </w:r>
      <w:r w:rsidR="006218AE">
        <w:rPr>
          <w:rFonts w:ascii="Times New Roman" w:hAnsi="Times New Roman" w:cs="Times New Roman"/>
          <w:color w:val="000000"/>
          <w:lang w:val="uk-UA"/>
        </w:rPr>
        <w:t>ру та на підставі протоколу</w:t>
      </w:r>
      <w:r w:rsidR="00120E4C">
        <w:rPr>
          <w:rFonts w:ascii="Times New Roman" w:hAnsi="Times New Roman" w:cs="Times New Roman"/>
          <w:color w:val="000000"/>
          <w:lang w:val="uk-UA"/>
        </w:rPr>
        <w:t xml:space="preserve"> проведення</w:t>
      </w:r>
      <w:r w:rsidR="006218AE">
        <w:rPr>
          <w:rFonts w:ascii="Times New Roman" w:hAnsi="Times New Roman" w:cs="Times New Roman"/>
          <w:color w:val="000000"/>
          <w:lang w:val="uk-UA"/>
        </w:rPr>
        <w:t xml:space="preserve"> електронного аукціону </w:t>
      </w:r>
      <w:r w:rsidR="0061770F">
        <w:rPr>
          <w:rFonts w:ascii="Times New Roman" w:hAnsi="Times New Roman" w:cs="Times New Roman"/>
          <w:color w:val="000000"/>
          <w:lang w:val="uk-UA"/>
        </w:rPr>
        <w:t>____________________________</w:t>
      </w:r>
      <w:r w:rsidR="00517C46" w:rsidRPr="00A744BB">
        <w:rPr>
          <w:rFonts w:ascii="Times New Roman" w:hAnsi="Times New Roman" w:cs="Times New Roman"/>
          <w:color w:val="000000"/>
          <w:lang w:val="uk-UA"/>
        </w:rPr>
        <w:t xml:space="preserve"> від </w:t>
      </w:r>
      <w:r w:rsidR="0061770F">
        <w:rPr>
          <w:rFonts w:ascii="Times New Roman" w:hAnsi="Times New Roman" w:cs="Times New Roman"/>
          <w:color w:val="000000"/>
          <w:lang w:val="uk-UA"/>
        </w:rPr>
        <w:t>_____________</w:t>
      </w:r>
      <w:r w:rsidR="00517C46" w:rsidRPr="00A744BB">
        <w:rPr>
          <w:rFonts w:ascii="Times New Roman" w:hAnsi="Times New Roman" w:cs="Times New Roman"/>
          <w:color w:val="000000"/>
          <w:lang w:val="uk-UA"/>
        </w:rPr>
        <w:t>, надалі – Протокол, Продавець зобов'язується передати Покупцеві</w:t>
      </w:r>
      <w:r w:rsidR="0061770F">
        <w:rPr>
          <w:rFonts w:ascii="Times New Roman" w:hAnsi="Times New Roman" w:cs="Times New Roman"/>
          <w:color w:val="000000"/>
          <w:lang w:val="uk-UA"/>
        </w:rPr>
        <w:t xml:space="preserve"> майно та оргтехніку, що належала КС «ФЕДЕРАЦІЯ», та придбана Покупцем на аукціоні з продажу майна банкрута – КС «ФЕДЕРАЦІЯ», а саме:</w:t>
      </w:r>
    </w:p>
    <w:tbl>
      <w:tblPr>
        <w:tblStyle w:val="af2"/>
        <w:tblW w:w="0" w:type="auto"/>
        <w:tblLook w:val="04A0"/>
      </w:tblPr>
      <w:tblGrid>
        <w:gridCol w:w="526"/>
        <w:gridCol w:w="4402"/>
        <w:gridCol w:w="4394"/>
      </w:tblGrid>
      <w:tr w:rsidR="0061770F" w:rsidRPr="00101674" w:rsidTr="0061770F">
        <w:tc>
          <w:tcPr>
            <w:tcW w:w="526" w:type="dxa"/>
          </w:tcPr>
          <w:p w:rsidR="0061770F" w:rsidRPr="00101674" w:rsidRDefault="0061770F" w:rsidP="00154052">
            <w:pPr>
              <w:jc w:val="center"/>
              <w:rPr>
                <w:rFonts w:ascii="Times New Roman" w:hAnsi="Times New Roman" w:cs="Times New Roman"/>
                <w:b/>
                <w:sz w:val="24"/>
                <w:szCs w:val="24"/>
                <w:lang w:val="uk-UA"/>
              </w:rPr>
            </w:pPr>
            <w:r w:rsidRPr="00101674">
              <w:rPr>
                <w:rFonts w:ascii="Times New Roman" w:hAnsi="Times New Roman" w:cs="Times New Roman"/>
                <w:b/>
                <w:sz w:val="24"/>
                <w:szCs w:val="24"/>
                <w:lang w:val="uk-UA"/>
              </w:rPr>
              <w:t xml:space="preserve">№ </w:t>
            </w:r>
          </w:p>
        </w:tc>
        <w:tc>
          <w:tcPr>
            <w:tcW w:w="4402" w:type="dxa"/>
          </w:tcPr>
          <w:p w:rsidR="0061770F" w:rsidRPr="00101674" w:rsidRDefault="0061770F" w:rsidP="00154052">
            <w:pPr>
              <w:jc w:val="center"/>
              <w:rPr>
                <w:rFonts w:ascii="Times New Roman" w:hAnsi="Times New Roman" w:cs="Times New Roman"/>
                <w:b/>
                <w:sz w:val="24"/>
                <w:szCs w:val="24"/>
                <w:lang w:val="uk-UA"/>
              </w:rPr>
            </w:pPr>
            <w:r w:rsidRPr="00101674">
              <w:rPr>
                <w:rFonts w:ascii="Times New Roman" w:hAnsi="Times New Roman" w:cs="Times New Roman"/>
                <w:b/>
                <w:sz w:val="24"/>
                <w:szCs w:val="24"/>
                <w:lang w:val="uk-UA"/>
              </w:rPr>
              <w:t>Назва меблів та оргтехніки</w:t>
            </w:r>
          </w:p>
        </w:tc>
        <w:tc>
          <w:tcPr>
            <w:tcW w:w="4394" w:type="dxa"/>
          </w:tcPr>
          <w:p w:rsidR="0061770F" w:rsidRPr="00101674" w:rsidRDefault="0061770F" w:rsidP="00154052">
            <w:pPr>
              <w:jc w:val="center"/>
              <w:rPr>
                <w:rFonts w:ascii="Times New Roman" w:hAnsi="Times New Roman" w:cs="Times New Roman"/>
                <w:b/>
                <w:sz w:val="24"/>
                <w:szCs w:val="24"/>
                <w:lang w:val="uk-UA"/>
              </w:rPr>
            </w:pPr>
            <w:r w:rsidRPr="00101674">
              <w:rPr>
                <w:rFonts w:ascii="Times New Roman" w:hAnsi="Times New Roman" w:cs="Times New Roman"/>
                <w:b/>
                <w:sz w:val="24"/>
                <w:szCs w:val="24"/>
                <w:lang w:val="uk-UA"/>
              </w:rPr>
              <w:t>Кількість</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Блок живлення</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Детектор Деко-260</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402" w:type="dxa"/>
          </w:tcPr>
          <w:p w:rsidR="0061770F" w:rsidRPr="00143CBD" w:rsidRDefault="0061770F" w:rsidP="00154052">
            <w:pPr>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МФУ </w:t>
            </w:r>
            <w:r>
              <w:rPr>
                <w:rFonts w:ascii="Times New Roman" w:hAnsi="Times New Roman" w:cs="Times New Roman"/>
                <w:sz w:val="24"/>
                <w:szCs w:val="24"/>
                <w:lang w:val="en-US"/>
              </w:rPr>
              <w:t>Canon 3228</w:t>
            </w:r>
          </w:p>
        </w:tc>
        <w:tc>
          <w:tcPr>
            <w:tcW w:w="4394" w:type="dxa"/>
          </w:tcPr>
          <w:p w:rsidR="0061770F" w:rsidRPr="00143CBD" w:rsidRDefault="0061770F" w:rsidP="0015405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402" w:type="dxa"/>
          </w:tcPr>
          <w:p w:rsidR="0061770F" w:rsidRPr="00143CBD" w:rsidRDefault="0061770F" w:rsidP="00154052">
            <w:pPr>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Принтер </w:t>
            </w:r>
            <w:r>
              <w:rPr>
                <w:rFonts w:ascii="Times New Roman" w:hAnsi="Times New Roman" w:cs="Times New Roman"/>
                <w:sz w:val="24"/>
                <w:szCs w:val="24"/>
                <w:lang w:val="en-US"/>
              </w:rPr>
              <w:t>Canon LBP 2900</w:t>
            </w:r>
          </w:p>
        </w:tc>
        <w:tc>
          <w:tcPr>
            <w:tcW w:w="4394" w:type="dxa"/>
          </w:tcPr>
          <w:p w:rsidR="0061770F" w:rsidRPr="00143CBD" w:rsidRDefault="0061770F" w:rsidP="0015405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Фасадна вивіска</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RPr="00BF08A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Офісні меблі (бухгалтерія), в т.ч.:</w:t>
            </w:r>
          </w:p>
        </w:tc>
        <w:tc>
          <w:tcPr>
            <w:tcW w:w="4394" w:type="dxa"/>
          </w:tcPr>
          <w:p w:rsidR="0061770F" w:rsidRDefault="0061770F" w:rsidP="00154052">
            <w:pPr>
              <w:jc w:val="center"/>
              <w:rPr>
                <w:rFonts w:ascii="Times New Roman" w:hAnsi="Times New Roman" w:cs="Times New Roman"/>
                <w:sz w:val="24"/>
                <w:szCs w:val="24"/>
                <w:lang w:val="uk-UA"/>
              </w:rPr>
            </w:pP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Шафа для документації (80х33х158 см)</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Шафа для документації (100х33х232 см)</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Полиця на 2 полки</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Стіл двомісний</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Тумба на 3 шухляди</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Стіл кутовий</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Сейф</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Шафа Т12</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Жалюзі (ролети)</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Дзеркало</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Стіл однотумбовий</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Крісло</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402"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Стільці</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402" w:type="dxa"/>
          </w:tcPr>
          <w:p w:rsidR="0061770F" w:rsidRPr="00163918"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Монітор </w:t>
            </w:r>
            <w:r>
              <w:rPr>
                <w:rFonts w:ascii="Times New Roman" w:hAnsi="Times New Roman" w:cs="Times New Roman"/>
                <w:sz w:val="24"/>
                <w:szCs w:val="24"/>
                <w:lang w:val="en-US"/>
              </w:rPr>
              <w:t>Samsung</w:t>
            </w:r>
          </w:p>
        </w:tc>
        <w:tc>
          <w:tcPr>
            <w:tcW w:w="4394"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61770F" w:rsidTr="0061770F">
        <w:tc>
          <w:tcPr>
            <w:tcW w:w="526" w:type="dxa"/>
          </w:tcPr>
          <w:p w:rsidR="0061770F" w:rsidRDefault="0061770F" w:rsidP="00154052">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402" w:type="dxa"/>
          </w:tcPr>
          <w:p w:rsidR="0061770F" w:rsidRPr="00163918" w:rsidRDefault="0061770F" w:rsidP="00154052">
            <w:pPr>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Монітор </w:t>
            </w:r>
            <w:r>
              <w:rPr>
                <w:rFonts w:ascii="Times New Roman" w:hAnsi="Times New Roman" w:cs="Times New Roman"/>
                <w:sz w:val="24"/>
                <w:szCs w:val="24"/>
                <w:lang w:val="en-US"/>
              </w:rPr>
              <w:t>Philips</w:t>
            </w:r>
          </w:p>
        </w:tc>
        <w:tc>
          <w:tcPr>
            <w:tcW w:w="4394" w:type="dxa"/>
          </w:tcPr>
          <w:p w:rsidR="0061770F" w:rsidRPr="00163918" w:rsidRDefault="0061770F" w:rsidP="0015405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517C46" w:rsidRPr="008B19E1" w:rsidRDefault="00517C46" w:rsidP="008B19E1">
      <w:pPr>
        <w:pStyle w:val="af0"/>
        <w:shd w:val="clear" w:color="auto" w:fill="FFFFFF"/>
        <w:tabs>
          <w:tab w:val="left" w:pos="284"/>
        </w:tabs>
        <w:ind w:left="0" w:right="-1"/>
        <w:jc w:val="both"/>
        <w:textAlignment w:val="baseline"/>
        <w:rPr>
          <w:rFonts w:ascii="Times New Roman" w:hAnsi="Times New Roman" w:cs="Times New Roman"/>
          <w:color w:val="000000"/>
          <w:lang w:val="uk-UA"/>
        </w:rPr>
      </w:pPr>
      <w:r w:rsidRPr="008B19E1">
        <w:rPr>
          <w:rFonts w:ascii="Times New Roman" w:hAnsi="Times New Roman" w:cs="Times New Roman"/>
          <w:color w:val="000000"/>
          <w:lang w:val="uk-UA"/>
        </w:rPr>
        <w:t>1.2. Вартість</w:t>
      </w:r>
      <w:r w:rsidR="0061770F">
        <w:rPr>
          <w:rFonts w:ascii="Times New Roman" w:hAnsi="Times New Roman" w:cs="Times New Roman"/>
          <w:color w:val="000000"/>
          <w:lang w:val="uk-UA"/>
        </w:rPr>
        <w:t xml:space="preserve"> майна</w:t>
      </w:r>
      <w:r w:rsidRPr="008B19E1">
        <w:rPr>
          <w:rFonts w:ascii="Times New Roman" w:hAnsi="Times New Roman" w:cs="Times New Roman"/>
          <w:color w:val="000000"/>
          <w:lang w:val="uk-UA"/>
        </w:rPr>
        <w:t>, яке є предметом даного договору, визначена шляхом аукціону, та згідно із протоколом</w:t>
      </w:r>
      <w:r w:rsidR="00120E4C">
        <w:rPr>
          <w:rFonts w:ascii="Times New Roman" w:hAnsi="Times New Roman" w:cs="Times New Roman"/>
          <w:color w:val="000000"/>
          <w:lang w:val="uk-UA"/>
        </w:rPr>
        <w:t xml:space="preserve"> проведення</w:t>
      </w:r>
      <w:r w:rsidRPr="008B19E1">
        <w:rPr>
          <w:rFonts w:ascii="Times New Roman" w:hAnsi="Times New Roman" w:cs="Times New Roman"/>
          <w:color w:val="000000"/>
          <w:lang w:val="uk-UA"/>
        </w:rPr>
        <w:t xml:space="preserve"> </w:t>
      </w:r>
      <w:r w:rsidR="006218AE">
        <w:rPr>
          <w:rFonts w:ascii="Times New Roman" w:hAnsi="Times New Roman" w:cs="Times New Roman"/>
          <w:color w:val="000000"/>
          <w:lang w:val="uk-UA"/>
        </w:rPr>
        <w:t xml:space="preserve">електронного аукціону № </w:t>
      </w:r>
      <w:r w:rsidR="0061770F">
        <w:rPr>
          <w:rFonts w:ascii="Times New Roman" w:hAnsi="Times New Roman" w:cs="Times New Roman"/>
          <w:color w:val="000000"/>
          <w:lang w:val="uk-UA"/>
        </w:rPr>
        <w:t xml:space="preserve">___________________ </w:t>
      </w:r>
      <w:r w:rsidR="006218AE" w:rsidRPr="00A744BB">
        <w:rPr>
          <w:rFonts w:ascii="Times New Roman" w:hAnsi="Times New Roman" w:cs="Times New Roman"/>
          <w:color w:val="000000"/>
          <w:lang w:val="uk-UA"/>
        </w:rPr>
        <w:t xml:space="preserve">від </w:t>
      </w:r>
      <w:r w:rsidR="0061770F">
        <w:rPr>
          <w:rFonts w:ascii="Times New Roman" w:hAnsi="Times New Roman" w:cs="Times New Roman"/>
          <w:color w:val="000000"/>
          <w:lang w:val="uk-UA"/>
        </w:rPr>
        <w:t>____________</w:t>
      </w:r>
      <w:r w:rsidR="006218AE">
        <w:rPr>
          <w:rFonts w:ascii="Times New Roman" w:hAnsi="Times New Roman" w:cs="Times New Roman"/>
          <w:color w:val="000000"/>
          <w:lang w:val="uk-UA"/>
        </w:rPr>
        <w:t xml:space="preserve"> становить </w:t>
      </w:r>
      <w:r w:rsidR="0061770F">
        <w:rPr>
          <w:rFonts w:ascii="Times New Roman" w:hAnsi="Times New Roman" w:cs="Times New Roman"/>
          <w:color w:val="000000"/>
          <w:lang w:val="uk-UA"/>
        </w:rPr>
        <w:t xml:space="preserve">_____________ </w:t>
      </w:r>
      <w:r w:rsidRPr="008B19E1">
        <w:rPr>
          <w:rFonts w:ascii="Times New Roman" w:hAnsi="Times New Roman" w:cs="Times New Roman"/>
          <w:color w:val="000000"/>
          <w:lang w:val="uk-UA"/>
        </w:rPr>
        <w:t>грн.</w:t>
      </w:r>
      <w:r w:rsidR="008B4BE4">
        <w:rPr>
          <w:rFonts w:ascii="Times New Roman" w:hAnsi="Times New Roman" w:cs="Times New Roman"/>
          <w:color w:val="000000"/>
          <w:lang w:val="uk-UA"/>
        </w:rPr>
        <w:t xml:space="preserve"> </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 xml:space="preserve">1.3. Продавець гарантує, що </w:t>
      </w:r>
      <w:r w:rsidR="0061770F">
        <w:rPr>
          <w:rFonts w:ascii="Times New Roman" w:hAnsi="Times New Roman" w:cs="Times New Roman"/>
          <w:color w:val="000000"/>
          <w:lang w:val="uk-UA"/>
        </w:rPr>
        <w:t>право власності Продавця на предмет продажу</w:t>
      </w:r>
      <w:r w:rsidRPr="004C5977">
        <w:rPr>
          <w:rFonts w:ascii="Times New Roman" w:hAnsi="Times New Roman" w:cs="Times New Roman"/>
          <w:color w:val="000000"/>
          <w:lang w:val="uk-UA"/>
        </w:rPr>
        <w:t xml:space="preserve"> за цим договором, виникло на законних підставах</w:t>
      </w:r>
      <w:r w:rsidRPr="004C5977">
        <w:rPr>
          <w:rFonts w:ascii="Times New Roman" w:hAnsi="Times New Roman" w:cs="Times New Roman"/>
          <w:lang w:val="uk-UA"/>
        </w:rPr>
        <w:t>.</w:t>
      </w:r>
    </w:p>
    <w:p w:rsidR="00517C46"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 xml:space="preserve">1.4. Продавець гарантує, що </w:t>
      </w:r>
      <w:r w:rsidR="00C758D1">
        <w:rPr>
          <w:rFonts w:ascii="Times New Roman" w:hAnsi="Times New Roman" w:cs="Times New Roman"/>
          <w:color w:val="000000"/>
          <w:lang w:val="uk-UA"/>
        </w:rPr>
        <w:t>предмет продажу не обтяжений</w:t>
      </w:r>
      <w:r w:rsidRPr="004C5977">
        <w:rPr>
          <w:rFonts w:ascii="Times New Roman" w:hAnsi="Times New Roman" w:cs="Times New Roman"/>
          <w:color w:val="000000"/>
          <w:lang w:val="uk-UA"/>
        </w:rPr>
        <w:t xml:space="preserve"> арештом, в заставі/іпотеці не перебуває, спору в суді щодо нього немає.</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lastRenderedPageBreak/>
        <w:t xml:space="preserve">2. ПЕРЕДАЧА </w:t>
      </w:r>
      <w:r w:rsidR="0061770F">
        <w:rPr>
          <w:rFonts w:ascii="Times New Roman" w:hAnsi="Times New Roman" w:cs="Times New Roman"/>
          <w:b/>
          <w:bCs/>
          <w:color w:val="000000"/>
          <w:lang w:val="uk-UA"/>
        </w:rPr>
        <w:t>МАЙНА</w:t>
      </w:r>
    </w:p>
    <w:p w:rsidR="00517C46"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 xml:space="preserve">2.1. Передача </w:t>
      </w:r>
      <w:r w:rsidR="0061770F">
        <w:rPr>
          <w:rFonts w:ascii="Times New Roman" w:hAnsi="Times New Roman" w:cs="Times New Roman"/>
          <w:color w:val="000000"/>
          <w:lang w:val="uk-UA"/>
        </w:rPr>
        <w:t>майна</w:t>
      </w:r>
      <w:r w:rsidRPr="00B339DA">
        <w:rPr>
          <w:rFonts w:ascii="Times New Roman" w:hAnsi="Times New Roman" w:cs="Times New Roman"/>
          <w:color w:val="000000"/>
          <w:lang w:val="uk-UA"/>
        </w:rPr>
        <w:t xml:space="preserve"> Продавцем і прийняття його Покупцем здійснюється після повної оплати вартості</w:t>
      </w:r>
      <w:r w:rsidR="0061770F">
        <w:rPr>
          <w:rFonts w:ascii="Times New Roman" w:hAnsi="Times New Roman" w:cs="Times New Roman"/>
          <w:color w:val="000000"/>
          <w:lang w:val="uk-UA"/>
        </w:rPr>
        <w:t xml:space="preserve"> майна, та оформлю</w:t>
      </w:r>
      <w:r w:rsidRPr="00B339DA">
        <w:rPr>
          <w:rFonts w:ascii="Times New Roman" w:hAnsi="Times New Roman" w:cs="Times New Roman"/>
          <w:color w:val="000000"/>
          <w:lang w:val="uk-UA"/>
        </w:rPr>
        <w:t>ється актом приймання-передачі, що підписується сторонами.</w:t>
      </w:r>
    </w:p>
    <w:p w:rsidR="00C758D1" w:rsidRPr="00B339DA" w:rsidRDefault="00C758D1" w:rsidP="00B339DA">
      <w:pPr>
        <w:shd w:val="clear" w:color="auto" w:fill="FFFFFF"/>
        <w:ind w:right="-1"/>
        <w:jc w:val="both"/>
        <w:textAlignment w:val="baseline"/>
        <w:rPr>
          <w:rFonts w:ascii="Times New Roman" w:hAnsi="Times New Roman" w:cs="Times New Roman"/>
          <w:color w:val="000000"/>
          <w:lang w:val="uk-UA"/>
        </w:rPr>
      </w:pPr>
    </w:p>
    <w:p w:rsidR="00517C46" w:rsidRPr="00517C46" w:rsidRDefault="00517C46" w:rsidP="00B339DA">
      <w:pPr>
        <w:pStyle w:val="af0"/>
        <w:shd w:val="clear" w:color="auto" w:fill="FFFFFF"/>
        <w:ind w:right="-1"/>
        <w:jc w:val="center"/>
        <w:textAlignment w:val="baseline"/>
        <w:rPr>
          <w:rFonts w:ascii="Times New Roman" w:hAnsi="Times New Roman" w:cs="Times New Roman"/>
          <w:b/>
          <w:lang w:val="uk-UA"/>
        </w:rPr>
      </w:pPr>
      <w:r w:rsidRPr="00517C46">
        <w:rPr>
          <w:rFonts w:ascii="Times New Roman" w:hAnsi="Times New Roman" w:cs="Times New Roman"/>
          <w:b/>
          <w:lang w:val="uk-UA"/>
        </w:rPr>
        <w:t>3. ЦІНА</w:t>
      </w:r>
    </w:p>
    <w:p w:rsidR="00517C46" w:rsidRDefault="0061770F" w:rsidP="00B339DA">
      <w:pPr>
        <w:tabs>
          <w:tab w:val="left" w:pos="567"/>
        </w:tabs>
        <w:jc w:val="both"/>
        <w:rPr>
          <w:rFonts w:ascii="Times New Roman" w:hAnsi="Times New Roman" w:cs="Times New Roman"/>
          <w:b/>
          <w:lang w:val="uk-UA"/>
        </w:rPr>
      </w:pPr>
      <w:r>
        <w:rPr>
          <w:rFonts w:ascii="Times New Roman" w:hAnsi="Times New Roman" w:cs="Times New Roman"/>
          <w:lang w:val="uk-UA"/>
        </w:rPr>
        <w:t>3.1. Продаж майна зазначеного</w:t>
      </w:r>
      <w:r w:rsidR="00517C46" w:rsidRPr="00B339DA">
        <w:rPr>
          <w:rFonts w:ascii="Times New Roman" w:hAnsi="Times New Roman" w:cs="Times New Roman"/>
          <w:lang w:val="uk-UA"/>
        </w:rPr>
        <w:t xml:space="preserve"> у п.</w:t>
      </w:r>
      <w:r w:rsidR="003F0AA9">
        <w:rPr>
          <w:rFonts w:ascii="Times New Roman" w:hAnsi="Times New Roman" w:cs="Times New Roman"/>
          <w:lang w:val="uk-UA"/>
        </w:rPr>
        <w:t xml:space="preserve"> </w:t>
      </w:r>
      <w:r w:rsidR="00517C46" w:rsidRPr="00B339DA">
        <w:rPr>
          <w:rFonts w:ascii="Times New Roman" w:hAnsi="Times New Roman" w:cs="Times New Roman"/>
          <w:lang w:val="uk-UA"/>
        </w:rPr>
        <w:t xml:space="preserve">1.1. цього договору здійснюється за ціною </w:t>
      </w:r>
      <w:r>
        <w:rPr>
          <w:rFonts w:ascii="Times New Roman" w:hAnsi="Times New Roman" w:cs="Times New Roman"/>
          <w:lang w:val="uk-UA"/>
        </w:rPr>
        <w:t>______________</w:t>
      </w:r>
      <w:r w:rsidR="00517C46" w:rsidRPr="00B339DA">
        <w:rPr>
          <w:rFonts w:ascii="Times New Roman" w:hAnsi="Times New Roman" w:cs="Times New Roman"/>
          <w:lang w:val="uk-UA"/>
        </w:rPr>
        <w:t xml:space="preserve"> грн. без ПДВ</w:t>
      </w:r>
      <w:r w:rsidR="00517C46" w:rsidRPr="00B339DA">
        <w:rPr>
          <w:rFonts w:ascii="Times New Roman" w:hAnsi="Times New Roman" w:cs="Times New Roman"/>
          <w:b/>
          <w:lang w:val="uk-UA"/>
        </w:rPr>
        <w:t xml:space="preserve">. </w:t>
      </w:r>
    </w:p>
    <w:p w:rsidR="00C758D1" w:rsidRPr="00B339DA" w:rsidRDefault="00C758D1" w:rsidP="00B339DA">
      <w:pPr>
        <w:tabs>
          <w:tab w:val="left" w:pos="567"/>
        </w:tabs>
        <w:jc w:val="both"/>
        <w:rPr>
          <w:rFonts w:ascii="Times New Roman" w:hAnsi="Times New Roman" w:cs="Times New Roman"/>
          <w:b/>
          <w:lang w:val="uk-UA"/>
        </w:rPr>
      </w:pP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4. ОБОВ'ЯЗКИ СТОРІН</w:t>
      </w:r>
    </w:p>
    <w:p w:rsidR="00517C46"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4.1. Кожна Сторона зобов'язується виконувати реально та належно обов'язки, покладені на неї цим Договором, та сприяти іншій Стороні у виконанні її обов'язків за цим Договором.</w:t>
      </w:r>
    </w:p>
    <w:p w:rsidR="00C758D1" w:rsidRDefault="00C758D1" w:rsidP="00B339DA">
      <w:pPr>
        <w:shd w:val="clear" w:color="auto" w:fill="FFFFFF"/>
        <w:ind w:right="-1"/>
        <w:jc w:val="both"/>
        <w:textAlignment w:val="baseline"/>
        <w:rPr>
          <w:rFonts w:ascii="Times New Roman" w:hAnsi="Times New Roman" w:cs="Times New Roman"/>
          <w:color w:val="000000"/>
          <w:lang w:val="uk-UA"/>
        </w:rPr>
      </w:pP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5. ОБОВ'ЯЗКИ ПОКУПЦЯ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5.1. Покупець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xml:space="preserve">- в порядку та на умовах, визначених цим Договором, сплатити Продавцеві ціну </w:t>
      </w:r>
      <w:r w:rsidR="00C758D1">
        <w:rPr>
          <w:rFonts w:ascii="Times New Roman" w:hAnsi="Times New Roman" w:cs="Times New Roman"/>
          <w:color w:val="000000"/>
          <w:lang w:val="uk-UA"/>
        </w:rPr>
        <w:t>майна</w:t>
      </w:r>
      <w:r w:rsidRPr="00517C46">
        <w:rPr>
          <w:rFonts w:ascii="Times New Roman" w:hAnsi="Times New Roman" w:cs="Times New Roman"/>
          <w:color w:val="000000"/>
          <w:lang w:val="uk-UA"/>
        </w:rPr>
        <w:t>;</w:t>
      </w:r>
    </w:p>
    <w:p w:rsid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xml:space="preserve">- в порядку та на умовах, визначених цим Договором, прийняти </w:t>
      </w:r>
      <w:r w:rsidR="00C758D1">
        <w:rPr>
          <w:rFonts w:ascii="Times New Roman" w:hAnsi="Times New Roman" w:cs="Times New Roman"/>
          <w:color w:val="000000"/>
          <w:lang w:val="uk-UA"/>
        </w:rPr>
        <w:t>майно</w:t>
      </w:r>
      <w:r w:rsidRPr="00517C46">
        <w:rPr>
          <w:rFonts w:ascii="Times New Roman" w:hAnsi="Times New Roman" w:cs="Times New Roman"/>
          <w:color w:val="000000"/>
          <w:lang w:val="uk-UA"/>
        </w:rPr>
        <w:t>.</w:t>
      </w:r>
    </w:p>
    <w:p w:rsidR="00C758D1" w:rsidRDefault="00C758D1" w:rsidP="00B339DA">
      <w:pPr>
        <w:pStyle w:val="af0"/>
        <w:shd w:val="clear" w:color="auto" w:fill="FFFFFF"/>
        <w:ind w:left="0" w:right="-1"/>
        <w:jc w:val="both"/>
        <w:textAlignment w:val="baseline"/>
        <w:rPr>
          <w:rFonts w:ascii="Times New Roman" w:hAnsi="Times New Roman" w:cs="Times New Roman"/>
          <w:color w:val="000000"/>
          <w:lang w:val="uk-UA"/>
        </w:rPr>
      </w:pP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6. ОБОВ'ЯЗКИ ПРОДАВЦЯ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6.1. Продавець зобов'язаний:</w:t>
      </w:r>
    </w:p>
    <w:p w:rsid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xml:space="preserve">- в порядку та на умовах, визначених цим Договором, передати Покупцю </w:t>
      </w:r>
      <w:r w:rsidR="00C758D1">
        <w:rPr>
          <w:rFonts w:ascii="Times New Roman" w:hAnsi="Times New Roman" w:cs="Times New Roman"/>
          <w:color w:val="000000"/>
          <w:lang w:val="uk-UA"/>
        </w:rPr>
        <w:t>майно</w:t>
      </w:r>
      <w:r w:rsidRPr="00517C46">
        <w:rPr>
          <w:rFonts w:ascii="Times New Roman" w:hAnsi="Times New Roman" w:cs="Times New Roman"/>
          <w:color w:val="000000"/>
          <w:lang w:val="uk-UA"/>
        </w:rPr>
        <w:t>.</w:t>
      </w:r>
    </w:p>
    <w:p w:rsidR="00C758D1" w:rsidRDefault="00C758D1" w:rsidP="00B339DA">
      <w:pPr>
        <w:pStyle w:val="af0"/>
        <w:shd w:val="clear" w:color="auto" w:fill="FFFFFF"/>
        <w:ind w:left="0" w:right="-1"/>
        <w:jc w:val="both"/>
        <w:textAlignment w:val="baseline"/>
        <w:rPr>
          <w:rFonts w:ascii="Times New Roman" w:hAnsi="Times New Roman" w:cs="Times New Roman"/>
          <w:color w:val="000000"/>
          <w:lang w:val="uk-UA"/>
        </w:rPr>
      </w:pP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7. ВІДПОВІДАЛЬНІСТЬ СТОРІН ЗА ПОРУШЕННЯ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 У випадку порушення зобов'язання, що виникає з цього Договору, Сторона несе відповідальність, визначену цим Договором та чинним  законодавством України.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7.1.2. Сторона не несе відповідальності за порушення Договору, якщо воно сталося не з її вини (умислу чи необережності).</w:t>
      </w:r>
    </w:p>
    <w:p w:rsid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C758D1" w:rsidRDefault="00C758D1" w:rsidP="00B339DA">
      <w:pPr>
        <w:pStyle w:val="af0"/>
        <w:shd w:val="clear" w:color="auto" w:fill="FFFFFF"/>
        <w:ind w:left="0" w:right="-1"/>
        <w:jc w:val="both"/>
        <w:textAlignment w:val="baseline"/>
        <w:rPr>
          <w:rFonts w:ascii="Times New Roman" w:hAnsi="Times New Roman" w:cs="Times New Roman"/>
          <w:color w:val="000000"/>
          <w:lang w:val="uk-UA"/>
        </w:rPr>
      </w:pP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8. ВИРІШЕННЯ СПОРІВ</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8.1. Всі спори, які виникатимуть між сторонами і витікають з даної угоди, в т.ч. щодо зміни та розірвання даного правочину, вирішуються шляхом переговорів між Сторонами даного Договору.</w:t>
      </w:r>
    </w:p>
    <w:p w:rsid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758D1" w:rsidRDefault="00C758D1" w:rsidP="00B339DA">
      <w:pPr>
        <w:pStyle w:val="af0"/>
        <w:shd w:val="clear" w:color="auto" w:fill="FFFFFF"/>
        <w:ind w:left="0" w:right="-1"/>
        <w:jc w:val="both"/>
        <w:textAlignment w:val="baseline"/>
        <w:rPr>
          <w:rFonts w:ascii="Times New Roman" w:hAnsi="Times New Roman" w:cs="Times New Roman"/>
          <w:color w:val="000000"/>
          <w:lang w:val="uk-UA"/>
        </w:rPr>
      </w:pP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9. ДІЯ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9.1. Цей Договір вважається укладеним і набирає чинності з моменту його підписання</w:t>
      </w:r>
      <w:r w:rsidR="006218AE">
        <w:rPr>
          <w:rFonts w:ascii="Times New Roman" w:hAnsi="Times New Roman" w:cs="Times New Roman"/>
          <w:color w:val="000000"/>
          <w:lang w:val="uk-UA"/>
        </w:rPr>
        <w:t>, та діє до його повного виконання</w:t>
      </w:r>
      <w:r w:rsidRPr="00517C46">
        <w:rPr>
          <w:rFonts w:ascii="Times New Roman" w:hAnsi="Times New Roman" w:cs="Times New Roman"/>
          <w:color w:val="000000"/>
          <w:lang w:val="uk-UA"/>
        </w:rPr>
        <w:t>.</w:t>
      </w:r>
    </w:p>
    <w:p w:rsid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9.2.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C758D1" w:rsidRDefault="00C758D1" w:rsidP="00B339DA">
      <w:pPr>
        <w:pStyle w:val="af0"/>
        <w:shd w:val="clear" w:color="auto" w:fill="FFFFFF"/>
        <w:ind w:left="0" w:right="-1"/>
        <w:jc w:val="both"/>
        <w:textAlignment w:val="baseline"/>
        <w:rPr>
          <w:rFonts w:ascii="Times New Roman" w:hAnsi="Times New Roman" w:cs="Times New Roman"/>
          <w:color w:val="000000"/>
          <w:lang w:val="uk-UA"/>
        </w:rPr>
      </w:pPr>
    </w:p>
    <w:p w:rsidR="00F44CD4" w:rsidRDefault="00F44CD4" w:rsidP="00F44CD4">
      <w:pPr>
        <w:shd w:val="clear" w:color="auto" w:fill="FFFFFF"/>
        <w:ind w:right="-1"/>
        <w:jc w:val="center"/>
        <w:textAlignment w:val="baseline"/>
        <w:rPr>
          <w:rFonts w:ascii="Times New Roman" w:hAnsi="Times New Roman" w:cs="Times New Roman"/>
          <w:b/>
          <w:caps/>
          <w:lang w:val="uk-UA"/>
        </w:rPr>
      </w:pPr>
      <w:r>
        <w:rPr>
          <w:rFonts w:ascii="Times New Roman" w:hAnsi="Times New Roman" w:cs="Times New Roman"/>
          <w:b/>
          <w:lang w:val="uk-UA"/>
        </w:rPr>
        <w:t xml:space="preserve">10. </w:t>
      </w:r>
      <w:r w:rsidRPr="0057056E">
        <w:rPr>
          <w:rFonts w:ascii="Times New Roman" w:hAnsi="Times New Roman" w:cs="Times New Roman"/>
          <w:b/>
          <w:lang w:val="uk-UA"/>
        </w:rPr>
        <w:t>РЕКВІЗИТИ СТОРІН</w:t>
      </w:r>
      <w:r w:rsidRPr="0057056E">
        <w:rPr>
          <w:rFonts w:ascii="Times New Roman" w:hAnsi="Times New Roman" w:cs="Times New Roman"/>
          <w:b/>
          <w:caps/>
          <w:lang w:val="uk-UA"/>
        </w:rPr>
        <w:t>:</w:t>
      </w:r>
    </w:p>
    <w:p w:rsidR="006218AE" w:rsidRPr="0057056E" w:rsidRDefault="006218AE" w:rsidP="00F44CD4">
      <w:pPr>
        <w:shd w:val="clear" w:color="auto" w:fill="FFFFFF"/>
        <w:ind w:right="-1"/>
        <w:jc w:val="center"/>
        <w:textAlignment w:val="baseline"/>
        <w:rPr>
          <w:rFonts w:ascii="Times New Roman" w:hAnsi="Times New Roman" w:cs="Times New Roman"/>
          <w:b/>
          <w:caps/>
          <w:lang w:val="uk-UA"/>
        </w:rPr>
      </w:pPr>
    </w:p>
    <w:tbl>
      <w:tblPr>
        <w:tblW w:w="0" w:type="auto"/>
        <w:jc w:val="center"/>
        <w:tblInd w:w="7" w:type="dxa"/>
        <w:tblLayout w:type="fixed"/>
        <w:tblLook w:val="0000"/>
      </w:tblPr>
      <w:tblGrid>
        <w:gridCol w:w="5017"/>
        <w:gridCol w:w="4344"/>
      </w:tblGrid>
      <w:tr w:rsidR="00F44CD4" w:rsidRPr="0057056E" w:rsidTr="00EA5764">
        <w:trPr>
          <w:cantSplit/>
          <w:trHeight w:val="233"/>
          <w:jc w:val="center"/>
        </w:trPr>
        <w:tc>
          <w:tcPr>
            <w:tcW w:w="5017" w:type="dxa"/>
            <w:vAlign w:val="center"/>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ПРОДАВЕЦЬ:</w:t>
            </w:r>
          </w:p>
        </w:tc>
        <w:tc>
          <w:tcPr>
            <w:tcW w:w="4344" w:type="dxa"/>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ПОКУПЕЦЬ:</w:t>
            </w:r>
          </w:p>
        </w:tc>
      </w:tr>
      <w:tr w:rsidR="00F44CD4" w:rsidRPr="0057056E" w:rsidTr="00EA5764">
        <w:trPr>
          <w:cantSplit/>
          <w:trHeight w:val="1795"/>
          <w:jc w:val="center"/>
        </w:trPr>
        <w:tc>
          <w:tcPr>
            <w:tcW w:w="5017" w:type="dxa"/>
          </w:tcPr>
          <w:p w:rsidR="00F44CD4" w:rsidRPr="006218AE" w:rsidRDefault="00BF08AF" w:rsidP="00EA5764">
            <w:pPr>
              <w:ind w:right="141"/>
              <w:jc w:val="center"/>
              <w:rPr>
                <w:rFonts w:ascii="Times New Roman" w:hAnsi="Times New Roman" w:cs="Times New Roman"/>
                <w:b/>
                <w:color w:val="000000" w:themeColor="text1"/>
                <w:lang w:val="uk-UA"/>
              </w:rPr>
            </w:pPr>
            <w:r>
              <w:rPr>
                <w:rFonts w:ascii="Times New Roman" w:hAnsi="Times New Roman" w:cs="Times New Roman"/>
                <w:b/>
                <w:color w:val="000000" w:themeColor="text1"/>
                <w:shd w:val="clear" w:color="auto" w:fill="FFFFFF"/>
                <w:lang w:val="uk-UA"/>
              </w:rPr>
              <w:lastRenderedPageBreak/>
              <w:t>Кредитна спілка «ФЕДЕРАЦІЯ»</w:t>
            </w:r>
          </w:p>
          <w:p w:rsidR="00F44CD4" w:rsidRPr="0099101F"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 xml:space="preserve">(ідентифікаційний код </w:t>
            </w:r>
            <w:r w:rsidR="00BF08AF">
              <w:rPr>
                <w:rFonts w:ascii="Times New Roman" w:hAnsi="Times New Roman" w:cs="Times New Roman"/>
                <w:lang w:val="uk-UA"/>
              </w:rPr>
              <w:t>33209572</w:t>
            </w:r>
            <w:r w:rsidRPr="00A74895">
              <w:rPr>
                <w:rFonts w:ascii="Times New Roman" w:hAnsi="Times New Roman" w:cs="Times New Roman"/>
                <w:lang w:val="uk-UA"/>
              </w:rPr>
              <w:t>)</w:t>
            </w:r>
          </w:p>
          <w:p w:rsidR="00F44CD4"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Юридична адреса</w:t>
            </w:r>
            <w:r w:rsidR="006218AE">
              <w:rPr>
                <w:rFonts w:ascii="Times New Roman" w:hAnsi="Times New Roman" w:cs="Times New Roman"/>
                <w:lang w:val="uk-UA"/>
              </w:rPr>
              <w:t>:</w:t>
            </w:r>
            <w:r w:rsidR="00BF08AF">
              <w:rPr>
                <w:rFonts w:ascii="Times New Roman" w:hAnsi="Times New Roman" w:cs="Times New Roman"/>
                <w:lang w:val="uk-UA"/>
              </w:rPr>
              <w:t xml:space="preserve"> бул. Шевченка, 268/2, м. Черкаси, 18001</w:t>
            </w:r>
            <w:r w:rsidR="006218AE">
              <w:rPr>
                <w:rFonts w:ascii="Times New Roman" w:hAnsi="Times New Roman" w:cs="Times New Roman"/>
                <w:lang w:val="uk-UA"/>
              </w:rPr>
              <w:t>;</w:t>
            </w:r>
          </w:p>
          <w:p w:rsidR="006218AE" w:rsidRPr="0099101F" w:rsidRDefault="006218AE" w:rsidP="00EA5764">
            <w:pPr>
              <w:ind w:right="141"/>
              <w:jc w:val="center"/>
              <w:rPr>
                <w:rFonts w:ascii="Times New Roman" w:hAnsi="Times New Roman" w:cs="Times New Roman"/>
                <w:lang w:val="uk-UA"/>
              </w:rPr>
            </w:pPr>
            <w:r>
              <w:rPr>
                <w:rFonts w:ascii="Times New Roman" w:hAnsi="Times New Roman" w:cs="Times New Roman"/>
                <w:lang w:val="uk-UA"/>
              </w:rPr>
              <w:t>Поштова адреса: а/с № 177, м. Черкаси, 18001</w:t>
            </w:r>
          </w:p>
          <w:p w:rsidR="00F44CD4" w:rsidRDefault="00F44CD4" w:rsidP="00EA5764">
            <w:pPr>
              <w:ind w:right="141"/>
              <w:rPr>
                <w:rFonts w:ascii="Times New Roman" w:hAnsi="Times New Roman" w:cs="Times New Roman"/>
                <w:lang w:val="uk-UA"/>
              </w:rPr>
            </w:pPr>
          </w:p>
          <w:p w:rsidR="006218AE" w:rsidRPr="0099101F" w:rsidRDefault="006218AE" w:rsidP="00EA5764">
            <w:pPr>
              <w:ind w:right="141"/>
              <w:rPr>
                <w:rFonts w:ascii="Times New Roman" w:hAnsi="Times New Roman" w:cs="Times New Roman"/>
                <w:lang w:val="uk-UA"/>
              </w:rPr>
            </w:pPr>
          </w:p>
          <w:p w:rsidR="00F44CD4" w:rsidRPr="002A313B" w:rsidRDefault="00F44CD4" w:rsidP="00EA5764">
            <w:pPr>
              <w:ind w:right="141"/>
              <w:jc w:val="center"/>
              <w:rPr>
                <w:rFonts w:ascii="Times New Roman" w:hAnsi="Times New Roman" w:cs="Times New Roman"/>
                <w:b/>
                <w:lang w:val="uk-UA"/>
              </w:rPr>
            </w:pPr>
            <w:r w:rsidRPr="0099101F">
              <w:rPr>
                <w:rFonts w:ascii="Times New Roman" w:hAnsi="Times New Roman" w:cs="Times New Roman"/>
                <w:lang w:val="uk-UA"/>
              </w:rPr>
              <w:t>Ліквідатор   _____________   Н.С. Носань</w:t>
            </w:r>
          </w:p>
        </w:tc>
        <w:tc>
          <w:tcPr>
            <w:tcW w:w="4344" w:type="dxa"/>
          </w:tcPr>
          <w:p w:rsidR="00F44CD4" w:rsidRDefault="00F44CD4" w:rsidP="00EA5764">
            <w:pPr>
              <w:ind w:right="141"/>
              <w:rPr>
                <w:rFonts w:ascii="Times New Roman" w:hAnsi="Times New Roman" w:cs="Times New Roman"/>
                <w:lang w:val="uk-UA"/>
              </w:rPr>
            </w:pPr>
          </w:p>
          <w:p w:rsidR="00C758D1" w:rsidRDefault="00C758D1" w:rsidP="00EA5764">
            <w:pPr>
              <w:ind w:right="141"/>
              <w:rPr>
                <w:rFonts w:ascii="Times New Roman" w:hAnsi="Times New Roman" w:cs="Times New Roman"/>
                <w:lang w:val="uk-UA"/>
              </w:rPr>
            </w:pPr>
          </w:p>
          <w:p w:rsidR="00C758D1" w:rsidRDefault="00C758D1" w:rsidP="00EA5764">
            <w:pPr>
              <w:ind w:right="141"/>
              <w:rPr>
                <w:rFonts w:ascii="Times New Roman" w:hAnsi="Times New Roman" w:cs="Times New Roman"/>
                <w:lang w:val="uk-UA"/>
              </w:rPr>
            </w:pPr>
          </w:p>
          <w:p w:rsidR="00C758D1" w:rsidRDefault="00C758D1" w:rsidP="00EA5764">
            <w:pPr>
              <w:ind w:right="141"/>
              <w:rPr>
                <w:rFonts w:ascii="Times New Roman" w:hAnsi="Times New Roman" w:cs="Times New Roman"/>
                <w:lang w:val="uk-UA"/>
              </w:rPr>
            </w:pPr>
          </w:p>
          <w:p w:rsidR="00C758D1" w:rsidRDefault="00C758D1" w:rsidP="00EA5764">
            <w:pPr>
              <w:ind w:right="141"/>
              <w:rPr>
                <w:rFonts w:ascii="Times New Roman" w:hAnsi="Times New Roman" w:cs="Times New Roman"/>
                <w:lang w:val="uk-UA"/>
              </w:rPr>
            </w:pPr>
          </w:p>
          <w:p w:rsidR="00C758D1" w:rsidRDefault="00C758D1" w:rsidP="00EA5764">
            <w:pPr>
              <w:ind w:right="141"/>
              <w:rPr>
                <w:rFonts w:ascii="Times New Roman" w:hAnsi="Times New Roman" w:cs="Times New Roman"/>
                <w:lang w:val="uk-UA"/>
              </w:rPr>
            </w:pPr>
          </w:p>
          <w:p w:rsidR="006218AE" w:rsidRDefault="006218AE" w:rsidP="00EA5764">
            <w:pPr>
              <w:ind w:right="141"/>
              <w:rPr>
                <w:rFonts w:ascii="Times New Roman" w:hAnsi="Times New Roman" w:cs="Times New Roman"/>
                <w:lang w:val="uk-UA"/>
              </w:rPr>
            </w:pPr>
          </w:p>
          <w:p w:rsidR="006218AE" w:rsidRPr="0099101F" w:rsidRDefault="006218AE" w:rsidP="0073090A">
            <w:pPr>
              <w:ind w:right="141"/>
              <w:rPr>
                <w:rFonts w:ascii="Times New Roman" w:hAnsi="Times New Roman" w:cs="Times New Roman"/>
                <w:lang w:val="uk-UA"/>
              </w:rPr>
            </w:pPr>
          </w:p>
        </w:tc>
      </w:tr>
    </w:tbl>
    <w:p w:rsidR="0057056E" w:rsidRPr="0057056E" w:rsidRDefault="0057056E" w:rsidP="007404A3">
      <w:pPr>
        <w:widowControl/>
        <w:rPr>
          <w:rFonts w:ascii="Times New Roman" w:hAnsi="Times New Roman" w:cs="Times New Roman"/>
          <w:lang w:val="uk-UA"/>
        </w:rPr>
      </w:pPr>
    </w:p>
    <w:sectPr w:rsidR="0057056E" w:rsidRPr="0057056E" w:rsidSect="00F97414">
      <w:type w:val="continuous"/>
      <w:pgSz w:w="11905" w:h="16837"/>
      <w:pgMar w:top="1134" w:right="850" w:bottom="1134" w:left="1701" w:header="0" w:footer="0" w:gutter="0"/>
      <w:cols w:space="36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3E8"/>
    <w:lvl w:ilvl="0">
      <w:numFmt w:val="bullet"/>
      <w:lvlText w:val="·"/>
      <w:lvlJc w:val="left"/>
      <w:rPr>
        <w:rFonts w:ascii="Symbol" w:hAnsi="Symbol" w:cs="Symbol"/>
      </w:rPr>
    </w:lvl>
  </w:abstractNum>
  <w:abstractNum w:abstractNumId="1">
    <w:nsid w:val="00000002"/>
    <w:multiLevelType w:val="singleLevel"/>
    <w:tmpl w:val="000003E9"/>
    <w:lvl w:ilvl="0">
      <w:numFmt w:val="bullet"/>
      <w:lvlText w:val="·"/>
      <w:lvlJc w:val="left"/>
      <w:rPr>
        <w:rFonts w:ascii="Symbol" w:hAnsi="Symbol" w:cs="Symbol"/>
      </w:rPr>
    </w:lvl>
  </w:abstractNum>
  <w:abstractNum w:abstractNumId="2">
    <w:nsid w:val="00000003"/>
    <w:multiLevelType w:val="singleLevel"/>
    <w:tmpl w:val="000003EA"/>
    <w:lvl w:ilvl="0">
      <w:numFmt w:val="bullet"/>
      <w:lvlText w:val="·"/>
      <w:lvlJc w:val="left"/>
      <w:rPr>
        <w:rFonts w:ascii="Symbol" w:hAnsi="Symbol" w:cs="Symbol"/>
      </w:rPr>
    </w:lvl>
  </w:abstractNum>
  <w:abstractNum w:abstractNumId="3">
    <w:nsid w:val="00000004"/>
    <w:multiLevelType w:val="singleLevel"/>
    <w:tmpl w:val="000003EB"/>
    <w:lvl w:ilvl="0">
      <w:numFmt w:val="bullet"/>
      <w:lvlText w:val="·"/>
      <w:lvlJc w:val="left"/>
      <w:rPr>
        <w:rFonts w:ascii="Symbol" w:hAnsi="Symbol" w:cs="Symbol"/>
      </w:rPr>
    </w:lvl>
  </w:abstractNum>
  <w:abstractNum w:abstractNumId="4">
    <w:nsid w:val="00000005"/>
    <w:multiLevelType w:val="singleLevel"/>
    <w:tmpl w:val="000003EC"/>
    <w:lvl w:ilvl="0">
      <w:numFmt w:val="bullet"/>
      <w:lvlText w:val="·"/>
      <w:lvlJc w:val="left"/>
      <w:rPr>
        <w:rFonts w:ascii="Symbol" w:hAnsi="Symbol" w:cs="Symbol"/>
      </w:rPr>
    </w:lvl>
  </w:abstractNum>
  <w:abstractNum w:abstractNumId="5">
    <w:nsid w:val="00000006"/>
    <w:multiLevelType w:val="singleLevel"/>
    <w:tmpl w:val="000003ED"/>
    <w:lvl w:ilvl="0">
      <w:numFmt w:val="bullet"/>
      <w:lvlText w:val="·"/>
      <w:lvlJc w:val="left"/>
      <w:rPr>
        <w:rFonts w:ascii="Symbol" w:hAnsi="Symbol" w:cs="Symbol"/>
      </w:rPr>
    </w:lvl>
  </w:abstractNum>
  <w:abstractNum w:abstractNumId="6">
    <w:nsid w:val="00000007"/>
    <w:multiLevelType w:val="singleLevel"/>
    <w:tmpl w:val="000003EE"/>
    <w:lvl w:ilvl="0">
      <w:numFmt w:val="bullet"/>
      <w:lvlText w:val="·"/>
      <w:lvlJc w:val="left"/>
      <w:rPr>
        <w:rFonts w:ascii="Symbol" w:hAnsi="Symbol" w:cs="Symbol"/>
      </w:rPr>
    </w:lvl>
  </w:abstractNum>
  <w:abstractNum w:abstractNumId="7">
    <w:nsid w:val="00000008"/>
    <w:multiLevelType w:val="singleLevel"/>
    <w:tmpl w:val="000003EF"/>
    <w:lvl w:ilvl="0">
      <w:numFmt w:val="bullet"/>
      <w:lvlText w:val="·"/>
      <w:lvlJc w:val="left"/>
      <w:rPr>
        <w:rFonts w:ascii="Symbol" w:hAnsi="Symbol" w:cs="Symbol"/>
      </w:rPr>
    </w:lvl>
  </w:abstractNum>
  <w:abstractNum w:abstractNumId="8">
    <w:nsid w:val="0FAD0D6C"/>
    <w:multiLevelType w:val="hybridMultilevel"/>
    <w:tmpl w:val="F946A014"/>
    <w:lvl w:ilvl="0" w:tplc="1EB2E6E8">
      <w:start w:val="1"/>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173F2"/>
    <w:multiLevelType w:val="hybridMultilevel"/>
    <w:tmpl w:val="D4207C6C"/>
    <w:lvl w:ilvl="0" w:tplc="B246C8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FC73A3"/>
    <w:multiLevelType w:val="hybridMultilevel"/>
    <w:tmpl w:val="779E5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829B9"/>
    <w:multiLevelType w:val="hybridMultilevel"/>
    <w:tmpl w:val="C48828BE"/>
    <w:lvl w:ilvl="0" w:tplc="6F5EFA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C490A9E"/>
    <w:multiLevelType w:val="multilevel"/>
    <w:tmpl w:val="F724C80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FF1341F"/>
    <w:multiLevelType w:val="multilevel"/>
    <w:tmpl w:val="F684AD8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76585A"/>
    <w:rsid w:val="000126A0"/>
    <w:rsid w:val="00024AC4"/>
    <w:rsid w:val="00031911"/>
    <w:rsid w:val="00055EEB"/>
    <w:rsid w:val="000565D1"/>
    <w:rsid w:val="00062313"/>
    <w:rsid w:val="000635E9"/>
    <w:rsid w:val="00072A54"/>
    <w:rsid w:val="00073ED5"/>
    <w:rsid w:val="00083917"/>
    <w:rsid w:val="0008404D"/>
    <w:rsid w:val="00085E74"/>
    <w:rsid w:val="00097196"/>
    <w:rsid w:val="000A06DD"/>
    <w:rsid w:val="000A3400"/>
    <w:rsid w:val="000C4632"/>
    <w:rsid w:val="00115B40"/>
    <w:rsid w:val="00120E4C"/>
    <w:rsid w:val="00132555"/>
    <w:rsid w:val="00136C17"/>
    <w:rsid w:val="00146F58"/>
    <w:rsid w:val="00160EC2"/>
    <w:rsid w:val="00165054"/>
    <w:rsid w:val="00184BD9"/>
    <w:rsid w:val="001C4FEC"/>
    <w:rsid w:val="001D16D1"/>
    <w:rsid w:val="001F1A82"/>
    <w:rsid w:val="001F1B46"/>
    <w:rsid w:val="00226F4B"/>
    <w:rsid w:val="00227BE4"/>
    <w:rsid w:val="00244F22"/>
    <w:rsid w:val="00245F79"/>
    <w:rsid w:val="00246B3D"/>
    <w:rsid w:val="00286F55"/>
    <w:rsid w:val="002C2645"/>
    <w:rsid w:val="002E1400"/>
    <w:rsid w:val="002E2C0D"/>
    <w:rsid w:val="002F36E8"/>
    <w:rsid w:val="00306446"/>
    <w:rsid w:val="00312447"/>
    <w:rsid w:val="00313A98"/>
    <w:rsid w:val="003164D3"/>
    <w:rsid w:val="003234DB"/>
    <w:rsid w:val="00331B9E"/>
    <w:rsid w:val="003411ED"/>
    <w:rsid w:val="00342D98"/>
    <w:rsid w:val="00352C5C"/>
    <w:rsid w:val="00382E5B"/>
    <w:rsid w:val="00394DE3"/>
    <w:rsid w:val="003C276E"/>
    <w:rsid w:val="003F0AA9"/>
    <w:rsid w:val="003F13C9"/>
    <w:rsid w:val="004006DC"/>
    <w:rsid w:val="00401415"/>
    <w:rsid w:val="00466AC5"/>
    <w:rsid w:val="0048298F"/>
    <w:rsid w:val="004A3A17"/>
    <w:rsid w:val="004A4CA5"/>
    <w:rsid w:val="004C5977"/>
    <w:rsid w:val="004E5605"/>
    <w:rsid w:val="00517C46"/>
    <w:rsid w:val="0052391C"/>
    <w:rsid w:val="005318EF"/>
    <w:rsid w:val="00540700"/>
    <w:rsid w:val="0054106D"/>
    <w:rsid w:val="0055585C"/>
    <w:rsid w:val="0057056E"/>
    <w:rsid w:val="0058498A"/>
    <w:rsid w:val="005A3933"/>
    <w:rsid w:val="005B2155"/>
    <w:rsid w:val="005C166A"/>
    <w:rsid w:val="005D17CB"/>
    <w:rsid w:val="005E09D2"/>
    <w:rsid w:val="005E5996"/>
    <w:rsid w:val="005E7032"/>
    <w:rsid w:val="005E7991"/>
    <w:rsid w:val="005F35E0"/>
    <w:rsid w:val="0061770F"/>
    <w:rsid w:val="006207E4"/>
    <w:rsid w:val="006218AE"/>
    <w:rsid w:val="006529F9"/>
    <w:rsid w:val="00657E2C"/>
    <w:rsid w:val="0068249A"/>
    <w:rsid w:val="00684B05"/>
    <w:rsid w:val="006903E6"/>
    <w:rsid w:val="006944C8"/>
    <w:rsid w:val="006C7E3B"/>
    <w:rsid w:val="006D7238"/>
    <w:rsid w:val="006E0BF5"/>
    <w:rsid w:val="006F401A"/>
    <w:rsid w:val="007213B6"/>
    <w:rsid w:val="0072269A"/>
    <w:rsid w:val="0073090A"/>
    <w:rsid w:val="007404A3"/>
    <w:rsid w:val="00741FA0"/>
    <w:rsid w:val="00746BB1"/>
    <w:rsid w:val="0076585A"/>
    <w:rsid w:val="00773078"/>
    <w:rsid w:val="007908F6"/>
    <w:rsid w:val="007A09D0"/>
    <w:rsid w:val="007C0C9C"/>
    <w:rsid w:val="007D0CFE"/>
    <w:rsid w:val="00805B05"/>
    <w:rsid w:val="00807E9B"/>
    <w:rsid w:val="00842C0D"/>
    <w:rsid w:val="00847E2B"/>
    <w:rsid w:val="00850AD7"/>
    <w:rsid w:val="00875EF5"/>
    <w:rsid w:val="008833A9"/>
    <w:rsid w:val="00890B06"/>
    <w:rsid w:val="008B19E1"/>
    <w:rsid w:val="008B4BE4"/>
    <w:rsid w:val="009117A1"/>
    <w:rsid w:val="0092134E"/>
    <w:rsid w:val="00930DE5"/>
    <w:rsid w:val="009370D4"/>
    <w:rsid w:val="009461F8"/>
    <w:rsid w:val="00951CD6"/>
    <w:rsid w:val="00954A58"/>
    <w:rsid w:val="00966CF6"/>
    <w:rsid w:val="0097644F"/>
    <w:rsid w:val="009A0EC4"/>
    <w:rsid w:val="009B35B9"/>
    <w:rsid w:val="009C2519"/>
    <w:rsid w:val="009C37ED"/>
    <w:rsid w:val="00A05B05"/>
    <w:rsid w:val="00A1359E"/>
    <w:rsid w:val="00A14E8C"/>
    <w:rsid w:val="00A22583"/>
    <w:rsid w:val="00A244C7"/>
    <w:rsid w:val="00A34A76"/>
    <w:rsid w:val="00A37E26"/>
    <w:rsid w:val="00A43100"/>
    <w:rsid w:val="00A744BB"/>
    <w:rsid w:val="00A74895"/>
    <w:rsid w:val="00A803A1"/>
    <w:rsid w:val="00A811B0"/>
    <w:rsid w:val="00A84DC6"/>
    <w:rsid w:val="00AC581F"/>
    <w:rsid w:val="00AD3D4E"/>
    <w:rsid w:val="00AD4E87"/>
    <w:rsid w:val="00AE6B53"/>
    <w:rsid w:val="00AF4DB4"/>
    <w:rsid w:val="00AF7101"/>
    <w:rsid w:val="00B03C52"/>
    <w:rsid w:val="00B0656C"/>
    <w:rsid w:val="00B339DA"/>
    <w:rsid w:val="00B91899"/>
    <w:rsid w:val="00BB19BC"/>
    <w:rsid w:val="00BC22BA"/>
    <w:rsid w:val="00BD0F67"/>
    <w:rsid w:val="00BD308C"/>
    <w:rsid w:val="00BF08AF"/>
    <w:rsid w:val="00BF3306"/>
    <w:rsid w:val="00BF61F2"/>
    <w:rsid w:val="00C03CC2"/>
    <w:rsid w:val="00C05C43"/>
    <w:rsid w:val="00C06268"/>
    <w:rsid w:val="00C63DA8"/>
    <w:rsid w:val="00C712F8"/>
    <w:rsid w:val="00C758D1"/>
    <w:rsid w:val="00C906A5"/>
    <w:rsid w:val="00CC48D1"/>
    <w:rsid w:val="00D04AB6"/>
    <w:rsid w:val="00D22A9F"/>
    <w:rsid w:val="00D329F9"/>
    <w:rsid w:val="00D73009"/>
    <w:rsid w:val="00D746C3"/>
    <w:rsid w:val="00D75415"/>
    <w:rsid w:val="00D84DE1"/>
    <w:rsid w:val="00D8502E"/>
    <w:rsid w:val="00DD5AEC"/>
    <w:rsid w:val="00DD5B1F"/>
    <w:rsid w:val="00DE0A83"/>
    <w:rsid w:val="00DE4ED8"/>
    <w:rsid w:val="00DF49F6"/>
    <w:rsid w:val="00E02141"/>
    <w:rsid w:val="00E14FC7"/>
    <w:rsid w:val="00E2149C"/>
    <w:rsid w:val="00E75A11"/>
    <w:rsid w:val="00E9480B"/>
    <w:rsid w:val="00E957CD"/>
    <w:rsid w:val="00E95CA9"/>
    <w:rsid w:val="00EA16C0"/>
    <w:rsid w:val="00EB3568"/>
    <w:rsid w:val="00EB5864"/>
    <w:rsid w:val="00ED234C"/>
    <w:rsid w:val="00F120A8"/>
    <w:rsid w:val="00F44CD4"/>
    <w:rsid w:val="00F97414"/>
    <w:rsid w:val="00FA2ECD"/>
    <w:rsid w:val="00FA5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B2155"/>
    <w:pPr>
      <w:widowControl w:val="0"/>
      <w:autoSpaceDE w:val="0"/>
      <w:autoSpaceDN w:val="0"/>
      <w:adjustRightInd w:val="0"/>
      <w:spacing w:after="0" w:line="240" w:lineRule="auto"/>
    </w:pPr>
    <w:rPr>
      <w:rFonts w:ascii="Liberation Serif" w:hAnsi="Liberation Serif" w:cs="Liberation Serif"/>
      <w:sz w:val="24"/>
      <w:szCs w:val="24"/>
    </w:rPr>
  </w:style>
  <w:style w:type="paragraph" w:styleId="1">
    <w:name w:val="heading 1"/>
    <w:basedOn w:val="a"/>
    <w:next w:val="a"/>
    <w:link w:val="10"/>
    <w:uiPriority w:val="99"/>
    <w:qFormat/>
    <w:rsid w:val="005B2155"/>
    <w:pPr>
      <w:spacing w:before="440" w:after="60"/>
      <w:outlineLvl w:val="0"/>
    </w:pPr>
    <w:rPr>
      <w:rFonts w:ascii="Liberation Sans" w:hAnsi="Liberation Sans" w:cs="Liberation Sans"/>
      <w:b/>
      <w:bCs/>
      <w:sz w:val="34"/>
      <w:szCs w:val="34"/>
    </w:rPr>
  </w:style>
  <w:style w:type="paragraph" w:styleId="2">
    <w:name w:val="heading 2"/>
    <w:basedOn w:val="a"/>
    <w:next w:val="a"/>
    <w:link w:val="20"/>
    <w:uiPriority w:val="99"/>
    <w:qFormat/>
    <w:rsid w:val="005B2155"/>
    <w:pPr>
      <w:spacing w:before="440" w:after="60"/>
      <w:outlineLvl w:val="1"/>
    </w:pPr>
    <w:rPr>
      <w:rFonts w:ascii="Liberation Sans" w:hAnsi="Liberation Sans" w:cs="Liberation Sans"/>
      <w:b/>
      <w:bCs/>
      <w:sz w:val="28"/>
      <w:szCs w:val="28"/>
    </w:rPr>
  </w:style>
  <w:style w:type="paragraph" w:styleId="3">
    <w:name w:val="heading 3"/>
    <w:basedOn w:val="a"/>
    <w:next w:val="a"/>
    <w:link w:val="30"/>
    <w:uiPriority w:val="99"/>
    <w:qFormat/>
    <w:rsid w:val="005B2155"/>
    <w:pPr>
      <w:spacing w:before="440" w:after="60"/>
      <w:outlineLvl w:val="2"/>
    </w:pPr>
    <w:rPr>
      <w:rFonts w:ascii="Liberation Sans" w:hAnsi="Liberation Sans" w:cs="Liberation Sans"/>
      <w:b/>
      <w:bCs/>
    </w:rPr>
  </w:style>
  <w:style w:type="paragraph" w:styleId="4">
    <w:name w:val="heading 4"/>
    <w:basedOn w:val="a"/>
    <w:next w:val="a"/>
    <w:link w:val="40"/>
    <w:uiPriority w:val="99"/>
    <w:qFormat/>
    <w:rsid w:val="005B2155"/>
    <w:pPr>
      <w:spacing w:before="440" w:after="60"/>
      <w:outlineLvl w:val="3"/>
    </w:pPr>
    <w:rPr>
      <w:rFonts w:ascii="Liberation Sans"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5B2155"/>
    <w:pPr>
      <w:ind w:left="720" w:hanging="431"/>
    </w:pPr>
    <w:rPr>
      <w:rFonts w:cstheme="minorBidi"/>
    </w:rPr>
  </w:style>
  <w:style w:type="paragraph" w:customStyle="1" w:styleId="Contents2">
    <w:name w:val="Contents 2"/>
    <w:basedOn w:val="a"/>
    <w:next w:val="a"/>
    <w:uiPriority w:val="99"/>
    <w:rsid w:val="005B2155"/>
    <w:pPr>
      <w:ind w:left="1440" w:hanging="431"/>
    </w:pPr>
    <w:rPr>
      <w:rFonts w:cstheme="minorBidi"/>
    </w:rPr>
  </w:style>
  <w:style w:type="paragraph" w:customStyle="1" w:styleId="Contents3">
    <w:name w:val="Contents 3"/>
    <w:basedOn w:val="a"/>
    <w:next w:val="a"/>
    <w:uiPriority w:val="99"/>
    <w:rsid w:val="005B2155"/>
    <w:pPr>
      <w:ind w:left="2160" w:hanging="431"/>
    </w:pPr>
    <w:rPr>
      <w:rFonts w:cstheme="minorBidi"/>
    </w:rPr>
  </w:style>
  <w:style w:type="paragraph" w:customStyle="1" w:styleId="LowerRomanList">
    <w:name w:val="Lower Roman List"/>
    <w:basedOn w:val="a"/>
    <w:uiPriority w:val="99"/>
    <w:rsid w:val="005B2155"/>
    <w:pPr>
      <w:ind w:left="720" w:hanging="431"/>
    </w:pPr>
    <w:rPr>
      <w:rFonts w:cstheme="minorBidi"/>
    </w:rPr>
  </w:style>
  <w:style w:type="paragraph" w:customStyle="1" w:styleId="NumberedHeading1">
    <w:name w:val="Numbered Heading 1"/>
    <w:basedOn w:val="1"/>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NumberedHeading2">
    <w:name w:val="Numbered Heading 2"/>
    <w:basedOn w:val="2"/>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SquareList">
    <w:name w:val="Squar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3">
    <w:name w:val="endnote text"/>
    <w:basedOn w:val="a"/>
    <w:link w:val="a4"/>
    <w:uiPriority w:val="99"/>
    <w:rsid w:val="005B2155"/>
    <w:rPr>
      <w:rFonts w:cstheme="minorBidi"/>
    </w:rPr>
  </w:style>
  <w:style w:type="character" w:customStyle="1" w:styleId="a4">
    <w:name w:val="Текст концевой сноски Знак"/>
    <w:basedOn w:val="a0"/>
    <w:link w:val="a3"/>
    <w:uiPriority w:val="99"/>
    <w:semiHidden/>
    <w:rsid w:val="005B2155"/>
    <w:rPr>
      <w:sz w:val="20"/>
      <w:szCs w:val="20"/>
    </w:rPr>
  </w:style>
  <w:style w:type="paragraph" w:customStyle="1" w:styleId="BulletList">
    <w:name w:val="Bulle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Contents4">
    <w:name w:val="Contents 4"/>
    <w:basedOn w:val="a"/>
    <w:next w:val="a"/>
    <w:uiPriority w:val="99"/>
    <w:rsid w:val="005B2155"/>
    <w:pPr>
      <w:ind w:left="2880" w:hanging="431"/>
    </w:pPr>
    <w:rPr>
      <w:rFonts w:cstheme="minorBidi"/>
    </w:rPr>
  </w:style>
  <w:style w:type="paragraph" w:customStyle="1" w:styleId="DiamondList">
    <w:name w:val="Diamo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List">
    <w:name w:val="Number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5">
    <w:name w:val="endnote reference"/>
    <w:basedOn w:val="a0"/>
    <w:uiPriority w:val="99"/>
    <w:rsid w:val="005B2155"/>
    <w:rPr>
      <w:sz w:val="20"/>
      <w:szCs w:val="20"/>
      <w:vertAlign w:val="superscript"/>
    </w:rPr>
  </w:style>
  <w:style w:type="paragraph" w:customStyle="1" w:styleId="TriangleList">
    <w:name w:val="Triangl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Heading3">
    <w:name w:val="Numbered Heading 3"/>
    <w:basedOn w:val="3"/>
    <w:next w:val="a"/>
    <w:uiPriority w:val="99"/>
    <w:rsid w:val="005B2155"/>
    <w:pPr>
      <w:tabs>
        <w:tab w:val="left" w:pos="431"/>
      </w:tabs>
      <w:spacing w:before="0" w:after="0"/>
      <w:outlineLvl w:val="9"/>
    </w:pPr>
    <w:rPr>
      <w:rFonts w:ascii="Liberation Serif" w:hAnsi="Liberation Serif" w:cstheme="minorBidi"/>
      <w:b w:val="0"/>
      <w:bCs w:val="0"/>
    </w:rPr>
  </w:style>
  <w:style w:type="paragraph" w:customStyle="1" w:styleId="DashedList">
    <w:name w:val="Dash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RomanList">
    <w:name w:val="Upper Roman List"/>
    <w:basedOn w:val="NumberedList"/>
    <w:uiPriority w:val="99"/>
    <w:rsid w:val="005B2155"/>
  </w:style>
  <w:style w:type="character" w:customStyle="1" w:styleId="40">
    <w:name w:val="Заголовок 4 Знак"/>
    <w:basedOn w:val="a0"/>
    <w:link w:val="4"/>
    <w:uiPriority w:val="9"/>
    <w:semiHidden/>
    <w:rsid w:val="005B2155"/>
    <w:rPr>
      <w:b/>
      <w:bCs/>
      <w:sz w:val="28"/>
      <w:szCs w:val="28"/>
    </w:rPr>
  </w:style>
  <w:style w:type="paragraph" w:customStyle="1" w:styleId="HeartList">
    <w:name w:val="Hear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BoxList">
    <w:name w:val="Box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CaseList">
    <w:name w:val="Upper Case List"/>
    <w:basedOn w:val="NumberedList"/>
    <w:uiPriority w:val="99"/>
    <w:rsid w:val="005B2155"/>
  </w:style>
  <w:style w:type="paragraph" w:customStyle="1" w:styleId="Footnote">
    <w:name w:val="Footnote"/>
    <w:basedOn w:val="a"/>
    <w:uiPriority w:val="99"/>
    <w:rsid w:val="005B2155"/>
    <w:pPr>
      <w:ind w:left="288" w:hanging="288"/>
    </w:pPr>
    <w:rPr>
      <w:rFonts w:cstheme="minorBidi"/>
      <w:sz w:val="20"/>
      <w:szCs w:val="20"/>
    </w:rPr>
  </w:style>
  <w:style w:type="paragraph" w:customStyle="1" w:styleId="HandList">
    <w:name w:val="Ha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6">
    <w:name w:val="footnote text"/>
    <w:basedOn w:val="a"/>
    <w:link w:val="a7"/>
    <w:uiPriority w:val="99"/>
    <w:rsid w:val="005B2155"/>
    <w:rPr>
      <w:rFonts w:cstheme="minorBidi"/>
      <w:sz w:val="20"/>
      <w:szCs w:val="20"/>
    </w:rPr>
  </w:style>
  <w:style w:type="character" w:customStyle="1" w:styleId="a7">
    <w:name w:val="Текст сноски Знак"/>
    <w:basedOn w:val="a0"/>
    <w:link w:val="a6"/>
    <w:uiPriority w:val="99"/>
    <w:semiHidden/>
    <w:rsid w:val="005B2155"/>
    <w:rPr>
      <w:sz w:val="20"/>
      <w:szCs w:val="20"/>
    </w:rPr>
  </w:style>
  <w:style w:type="character" w:customStyle="1" w:styleId="10">
    <w:name w:val="Заголовок 1 Знак"/>
    <w:basedOn w:val="a0"/>
    <w:link w:val="1"/>
    <w:uiPriority w:val="9"/>
    <w:rsid w:val="005B21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2155"/>
    <w:rPr>
      <w:rFonts w:asciiTheme="majorHAnsi" w:eastAsiaTheme="majorEastAsia" w:hAnsiTheme="majorHAnsi" w:cstheme="majorBidi"/>
      <w:b/>
      <w:bCs/>
      <w:i/>
      <w:iCs/>
      <w:sz w:val="28"/>
      <w:szCs w:val="28"/>
    </w:rPr>
  </w:style>
  <w:style w:type="paragraph" w:customStyle="1" w:styleId="ContentsHeader">
    <w:name w:val="Contents Header"/>
    <w:basedOn w:val="a"/>
    <w:next w:val="a"/>
    <w:uiPriority w:val="99"/>
    <w:rsid w:val="005B2155"/>
    <w:pPr>
      <w:spacing w:before="240" w:after="120"/>
      <w:jc w:val="center"/>
    </w:pPr>
    <w:rPr>
      <w:rFonts w:ascii="Liberation Sans" w:hAnsi="Liberation Sans" w:cs="Liberation Sans"/>
      <w:b/>
      <w:bCs/>
      <w:sz w:val="32"/>
      <w:szCs w:val="32"/>
    </w:rPr>
  </w:style>
  <w:style w:type="paragraph" w:customStyle="1" w:styleId="TickList">
    <w:name w:val="Tick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customStyle="1" w:styleId="30">
    <w:name w:val="Заголовок 3 Знак"/>
    <w:basedOn w:val="a0"/>
    <w:link w:val="3"/>
    <w:uiPriority w:val="9"/>
    <w:semiHidden/>
    <w:rsid w:val="005B2155"/>
    <w:rPr>
      <w:rFonts w:asciiTheme="majorHAnsi" w:eastAsiaTheme="majorEastAsia" w:hAnsiTheme="majorHAnsi" w:cstheme="majorBidi"/>
      <w:b/>
      <w:bCs/>
      <w:sz w:val="26"/>
      <w:szCs w:val="26"/>
    </w:rPr>
  </w:style>
  <w:style w:type="paragraph" w:customStyle="1" w:styleId="LowerCaseList">
    <w:name w:val="Lower Case List"/>
    <w:basedOn w:val="NumberedList"/>
    <w:uiPriority w:val="99"/>
    <w:rsid w:val="005B2155"/>
  </w:style>
  <w:style w:type="paragraph" w:styleId="a8">
    <w:name w:val="Block Text"/>
    <w:basedOn w:val="a"/>
    <w:uiPriority w:val="99"/>
    <w:rsid w:val="005B2155"/>
    <w:pPr>
      <w:spacing w:after="120"/>
      <w:ind w:left="1440" w:right="1440"/>
    </w:pPr>
    <w:rPr>
      <w:rFonts w:cstheme="minorBidi"/>
    </w:rPr>
  </w:style>
  <w:style w:type="paragraph" w:styleId="a9">
    <w:name w:val="Plain Text"/>
    <w:basedOn w:val="a"/>
    <w:link w:val="aa"/>
    <w:uiPriority w:val="99"/>
    <w:rsid w:val="005B2155"/>
    <w:rPr>
      <w:rFonts w:ascii="Courier New" w:hAnsi="Courier New" w:cs="Courier New"/>
    </w:rPr>
  </w:style>
  <w:style w:type="character" w:customStyle="1" w:styleId="aa">
    <w:name w:val="Текст Знак"/>
    <w:basedOn w:val="a0"/>
    <w:link w:val="a9"/>
    <w:uiPriority w:val="99"/>
    <w:semiHidden/>
    <w:rsid w:val="005B2155"/>
    <w:rPr>
      <w:rFonts w:ascii="Courier New" w:hAnsi="Courier New" w:cs="Courier New"/>
      <w:sz w:val="20"/>
      <w:szCs w:val="20"/>
    </w:rPr>
  </w:style>
  <w:style w:type="paragraph" w:customStyle="1" w:styleId="SectionHeading">
    <w:name w:val="Section Heading"/>
    <w:basedOn w:val="NumberedHeading1"/>
    <w:next w:val="a"/>
    <w:uiPriority w:val="99"/>
    <w:rsid w:val="005B2155"/>
    <w:pPr>
      <w:tabs>
        <w:tab w:val="clear" w:pos="431"/>
        <w:tab w:val="left" w:pos="1584"/>
      </w:tabs>
    </w:pPr>
  </w:style>
  <w:style w:type="paragraph" w:customStyle="1" w:styleId="ImpliesList">
    <w:name w:val="Implies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StarList">
    <w:name w:val="Star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b">
    <w:name w:val="footnote reference"/>
    <w:basedOn w:val="a0"/>
    <w:uiPriority w:val="99"/>
    <w:rsid w:val="005B2155"/>
    <w:rPr>
      <w:sz w:val="20"/>
      <w:szCs w:val="20"/>
      <w:vertAlign w:val="superscript"/>
    </w:rPr>
  </w:style>
  <w:style w:type="paragraph" w:customStyle="1" w:styleId="ChapterHeading">
    <w:name w:val="Chapter Heading"/>
    <w:basedOn w:val="NumberedHeading1"/>
    <w:next w:val="a"/>
    <w:uiPriority w:val="99"/>
    <w:rsid w:val="005B2155"/>
    <w:pPr>
      <w:tabs>
        <w:tab w:val="clear" w:pos="431"/>
        <w:tab w:val="left" w:pos="1584"/>
      </w:tabs>
    </w:pPr>
  </w:style>
  <w:style w:type="paragraph" w:customStyle="1" w:styleId="Endnote">
    <w:name w:val="Endnote"/>
    <w:basedOn w:val="a"/>
    <w:uiPriority w:val="99"/>
    <w:rsid w:val="005B2155"/>
    <w:pPr>
      <w:ind w:left="288" w:hanging="288"/>
    </w:pPr>
    <w:rPr>
      <w:rFonts w:cstheme="minorBidi"/>
    </w:rPr>
  </w:style>
  <w:style w:type="paragraph" w:styleId="ac">
    <w:name w:val="Subtitle"/>
    <w:basedOn w:val="a"/>
    <w:next w:val="a"/>
    <w:link w:val="ad"/>
    <w:uiPriority w:val="11"/>
    <w:qFormat/>
    <w:rsid w:val="00083917"/>
    <w:pPr>
      <w:widowControl/>
      <w:suppressAutoHyphens/>
      <w:autoSpaceDE/>
      <w:autoSpaceDN/>
      <w:adjustRightInd/>
      <w:spacing w:after="60"/>
      <w:jc w:val="center"/>
      <w:outlineLvl w:val="1"/>
    </w:pPr>
    <w:rPr>
      <w:rFonts w:ascii="Cambria" w:eastAsia="Times New Roman" w:hAnsi="Cambria" w:cs="Times New Roman"/>
      <w:lang w:val="uk-UA" w:eastAsia="ar-SA"/>
    </w:rPr>
  </w:style>
  <w:style w:type="character" w:customStyle="1" w:styleId="ad">
    <w:name w:val="Подзаголовок Знак"/>
    <w:basedOn w:val="a0"/>
    <w:link w:val="ac"/>
    <w:uiPriority w:val="11"/>
    <w:rsid w:val="00083917"/>
    <w:rPr>
      <w:rFonts w:ascii="Cambria" w:eastAsia="Times New Roman" w:hAnsi="Cambria" w:cs="Times New Roman"/>
      <w:sz w:val="24"/>
      <w:szCs w:val="24"/>
      <w:lang w:val="uk-UA" w:eastAsia="ar-SA"/>
    </w:rPr>
  </w:style>
  <w:style w:type="paragraph" w:styleId="ae">
    <w:name w:val="Balloon Text"/>
    <w:basedOn w:val="a"/>
    <w:link w:val="af"/>
    <w:uiPriority w:val="99"/>
    <w:semiHidden/>
    <w:unhideWhenUsed/>
    <w:rsid w:val="006207E4"/>
    <w:rPr>
      <w:rFonts w:ascii="Tahoma" w:hAnsi="Tahoma" w:cs="Tahoma"/>
      <w:sz w:val="16"/>
      <w:szCs w:val="16"/>
    </w:rPr>
  </w:style>
  <w:style w:type="character" w:customStyle="1" w:styleId="af">
    <w:name w:val="Текст выноски Знак"/>
    <w:basedOn w:val="a0"/>
    <w:link w:val="ae"/>
    <w:uiPriority w:val="99"/>
    <w:semiHidden/>
    <w:rsid w:val="006207E4"/>
    <w:rPr>
      <w:rFonts w:ascii="Tahoma" w:hAnsi="Tahoma" w:cs="Tahoma"/>
      <w:sz w:val="16"/>
      <w:szCs w:val="16"/>
    </w:rPr>
  </w:style>
  <w:style w:type="paragraph" w:customStyle="1" w:styleId="Default">
    <w:name w:val="Default"/>
    <w:rsid w:val="00A4310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A43100"/>
    <w:pPr>
      <w:ind w:left="720"/>
      <w:contextualSpacing/>
    </w:pPr>
  </w:style>
  <w:style w:type="character" w:styleId="af1">
    <w:name w:val="Hyperlink"/>
    <w:basedOn w:val="a0"/>
    <w:uiPriority w:val="99"/>
    <w:unhideWhenUsed/>
    <w:rsid w:val="00AE6B53"/>
    <w:rPr>
      <w:color w:val="0563C1" w:themeColor="hyperlink"/>
      <w:u w:val="single"/>
    </w:rPr>
  </w:style>
  <w:style w:type="table" w:styleId="af2">
    <w:name w:val="Table Grid"/>
    <w:basedOn w:val="a1"/>
    <w:uiPriority w:val="59"/>
    <w:rsid w:val="006177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9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4E79-C7FE-4EE9-B5B1-D4D2EC6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3</cp:revision>
  <cp:lastPrinted>2021-06-24T13:00:00Z</cp:lastPrinted>
  <dcterms:created xsi:type="dcterms:W3CDTF">2021-07-13T14:27:00Z</dcterms:created>
  <dcterms:modified xsi:type="dcterms:W3CDTF">2021-07-13T14:28:00Z</dcterms:modified>
</cp:coreProperties>
</file>