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8CB" w:rsidRDefault="009678CB">
      <w:pPr>
        <w:pStyle w:val="1"/>
        <w:spacing w:line="259" w:lineRule="auto"/>
        <w:ind w:firstLine="0"/>
        <w:jc w:val="center"/>
        <w:rPr>
          <w:b/>
          <w:bCs/>
        </w:rPr>
      </w:pPr>
      <w:r>
        <w:rPr>
          <w:b/>
          <w:bCs/>
        </w:rPr>
        <w:t>ДОГОВІР ОРЕНДИ</w:t>
      </w:r>
      <w:r>
        <w:rPr>
          <w:b/>
          <w:bCs/>
        </w:rPr>
        <w:br/>
        <w:t xml:space="preserve">нерухомого </w:t>
      </w:r>
      <w:r w:rsidRPr="00671968">
        <w:rPr>
          <w:b/>
          <w:bCs/>
        </w:rPr>
        <w:t>майна</w:t>
      </w:r>
      <w:r w:rsidR="00567C6F">
        <w:rPr>
          <w:b/>
          <w:bCs/>
          <w:lang w:val="ru-RU"/>
        </w:rPr>
        <w:t xml:space="preserve"> та </w:t>
      </w:r>
      <w:r w:rsidR="00567C6F">
        <w:rPr>
          <w:b/>
          <w:bCs/>
        </w:rPr>
        <w:t>іншого окремого індивідуально визначеного майна,</w:t>
      </w:r>
      <w:r w:rsidRPr="00671968">
        <w:rPr>
          <w:b/>
          <w:bCs/>
        </w:rPr>
        <w:t xml:space="preserve"> що належить до комунальної власності територіальної </w:t>
      </w:r>
      <w:r>
        <w:rPr>
          <w:b/>
          <w:bCs/>
        </w:rPr>
        <w:t xml:space="preserve">громади </w:t>
      </w:r>
      <w:r w:rsidR="00014AA0">
        <w:rPr>
          <w:b/>
          <w:bCs/>
        </w:rPr>
        <w:t>м</w:t>
      </w:r>
      <w:r>
        <w:rPr>
          <w:b/>
          <w:bCs/>
        </w:rPr>
        <w:t>іста Чернігова  (далі - Договір)</w:t>
      </w:r>
    </w:p>
    <w:p w:rsidR="00014AA0" w:rsidRDefault="00014AA0">
      <w:pPr>
        <w:pStyle w:val="1"/>
        <w:spacing w:line="259" w:lineRule="auto"/>
        <w:ind w:firstLine="0"/>
        <w:jc w:val="center"/>
        <w:rPr>
          <w:b/>
          <w:bCs/>
        </w:rPr>
      </w:pPr>
      <w:r>
        <w:rPr>
          <w:b/>
          <w:bCs/>
        </w:rPr>
        <w:t>№ _______ від ____________</w:t>
      </w:r>
    </w:p>
    <w:p w:rsidR="009678CB" w:rsidRDefault="009678CB">
      <w:pPr>
        <w:pStyle w:val="11"/>
        <w:keepNext/>
        <w:keepLines/>
        <w:spacing w:after="0" w:line="259" w:lineRule="auto"/>
      </w:pPr>
      <w:bookmarkStart w:id="0" w:name="bookmark0"/>
      <w:bookmarkStart w:id="1" w:name="bookmark1"/>
      <w:bookmarkStart w:id="2" w:name="bookmark2"/>
      <w:r>
        <w:t>А. ЗМІНЮВАНІ УМОВИ ДОГОВОРУ (ДАЛІ - УМОВИ)</w:t>
      </w:r>
      <w:bookmarkEnd w:id="0"/>
      <w:bookmarkEnd w:id="1"/>
      <w:bookmarkEnd w:id="2"/>
    </w:p>
    <w:tbl>
      <w:tblPr>
        <w:tblOverlap w:val="never"/>
        <w:tblW w:w="1062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9"/>
        <w:gridCol w:w="1776"/>
        <w:gridCol w:w="1500"/>
        <w:gridCol w:w="1501"/>
        <w:gridCol w:w="1334"/>
        <w:gridCol w:w="1324"/>
        <w:gridCol w:w="1100"/>
        <w:gridCol w:w="1464"/>
      </w:tblGrid>
      <w:tr w:rsidR="009678CB" w:rsidRPr="00821D0E" w:rsidTr="007713D1">
        <w:trPr>
          <w:trHeight w:hRule="exact" w:val="336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78CB" w:rsidRPr="00A86C0C" w:rsidRDefault="009678CB">
            <w:pPr>
              <w:pStyle w:val="a7"/>
              <w:spacing w:line="240" w:lineRule="auto"/>
              <w:rPr>
                <w:sz w:val="22"/>
                <w:szCs w:val="22"/>
              </w:rPr>
            </w:pPr>
            <w:r w:rsidRPr="00A86C0C">
              <w:rPr>
                <w:sz w:val="22"/>
                <w:szCs w:val="22"/>
              </w:rPr>
              <w:t>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78CB" w:rsidRPr="00A86C0C" w:rsidRDefault="009678CB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 w:rsidRPr="00A86C0C">
              <w:rPr>
                <w:sz w:val="22"/>
                <w:szCs w:val="22"/>
              </w:rPr>
              <w:t>Населений пункт</w:t>
            </w:r>
          </w:p>
        </w:tc>
        <w:tc>
          <w:tcPr>
            <w:tcW w:w="822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78CB" w:rsidRPr="00A86C0C" w:rsidRDefault="009678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6C0C">
              <w:rPr>
                <w:rFonts w:ascii="Times New Roman" w:hAnsi="Times New Roman" w:cs="Times New Roman"/>
                <w:sz w:val="22"/>
                <w:szCs w:val="22"/>
              </w:rPr>
              <w:t>м. Чернігів</w:t>
            </w:r>
          </w:p>
        </w:tc>
      </w:tr>
      <w:tr w:rsidR="009678CB" w:rsidRPr="00821D0E" w:rsidTr="00AE65A4">
        <w:trPr>
          <w:trHeight w:hRule="exact" w:val="331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78CB" w:rsidRPr="00A86C0C" w:rsidRDefault="009678CB">
            <w:pPr>
              <w:pStyle w:val="a7"/>
              <w:spacing w:line="240" w:lineRule="auto"/>
              <w:rPr>
                <w:sz w:val="22"/>
                <w:szCs w:val="22"/>
              </w:rPr>
            </w:pPr>
            <w:r w:rsidRPr="00A86C0C">
              <w:rPr>
                <w:sz w:val="22"/>
                <w:szCs w:val="22"/>
              </w:rPr>
              <w:t>2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78CB" w:rsidRPr="00A86C0C" w:rsidRDefault="009678CB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 w:rsidRPr="00A86C0C">
              <w:rPr>
                <w:sz w:val="22"/>
                <w:szCs w:val="22"/>
              </w:rPr>
              <w:t>Дата</w:t>
            </w:r>
          </w:p>
        </w:tc>
        <w:tc>
          <w:tcPr>
            <w:tcW w:w="822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78CB" w:rsidRPr="00A86C0C" w:rsidRDefault="00014AA0" w:rsidP="0065043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6C0C">
              <w:rPr>
                <w:rFonts w:ascii="Times New Roman" w:hAnsi="Times New Roman" w:cs="Times New Roman"/>
                <w:sz w:val="22"/>
                <w:szCs w:val="22"/>
              </w:rPr>
              <w:t>«____»______________20</w:t>
            </w:r>
            <w:r w:rsidR="00650438" w:rsidRPr="00A86C0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21</w:t>
            </w:r>
            <w:r w:rsidRPr="00A86C0C">
              <w:rPr>
                <w:rFonts w:ascii="Times New Roman" w:hAnsi="Times New Roman" w:cs="Times New Roman"/>
                <w:sz w:val="22"/>
                <w:szCs w:val="22"/>
              </w:rPr>
              <w:t>р.</w:t>
            </w:r>
          </w:p>
        </w:tc>
      </w:tr>
      <w:tr w:rsidR="009678CB" w:rsidRPr="00821D0E" w:rsidTr="00567C6F">
        <w:trPr>
          <w:trHeight w:hRule="exact" w:val="1708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78CB" w:rsidRPr="00821D0E" w:rsidRDefault="009678CB">
            <w:pPr>
              <w:pStyle w:val="a7"/>
              <w:spacing w:line="240" w:lineRule="auto"/>
              <w:rPr>
                <w:sz w:val="20"/>
                <w:szCs w:val="20"/>
              </w:rPr>
            </w:pPr>
            <w:r w:rsidRPr="00821D0E">
              <w:rPr>
                <w:sz w:val="20"/>
                <w:szCs w:val="20"/>
              </w:rPr>
              <w:t>3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78CB" w:rsidRPr="00567C6F" w:rsidRDefault="009678CB">
            <w:pPr>
              <w:pStyle w:val="a7"/>
              <w:spacing w:line="240" w:lineRule="auto"/>
              <w:ind w:firstLine="540"/>
              <w:rPr>
                <w:sz w:val="18"/>
                <w:szCs w:val="18"/>
              </w:rPr>
            </w:pPr>
            <w:r w:rsidRPr="00567C6F">
              <w:rPr>
                <w:sz w:val="18"/>
                <w:szCs w:val="18"/>
              </w:rPr>
              <w:t>Сторони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78CB" w:rsidRPr="00567C6F" w:rsidRDefault="009678CB">
            <w:pPr>
              <w:pStyle w:val="a7"/>
              <w:spacing w:line="240" w:lineRule="auto"/>
              <w:ind w:firstLine="0"/>
              <w:rPr>
                <w:sz w:val="18"/>
                <w:szCs w:val="18"/>
              </w:rPr>
            </w:pPr>
            <w:r w:rsidRPr="00567C6F">
              <w:rPr>
                <w:sz w:val="18"/>
                <w:szCs w:val="18"/>
              </w:rPr>
              <w:t>Найменування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78CB" w:rsidRPr="00567C6F" w:rsidRDefault="009678CB" w:rsidP="00821D0E">
            <w:pPr>
              <w:pStyle w:val="a7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567C6F">
              <w:rPr>
                <w:sz w:val="18"/>
                <w:szCs w:val="18"/>
              </w:rPr>
              <w:t>Код за Єдиним державним реєстром юридичних осіб, фізичних осіб- підприємців і громадських формувань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78CB" w:rsidRPr="00567C6F" w:rsidRDefault="009678CB">
            <w:pPr>
              <w:pStyle w:val="a7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567C6F">
              <w:rPr>
                <w:sz w:val="18"/>
                <w:szCs w:val="18"/>
              </w:rPr>
              <w:t>Адреса місцезнахо</w:t>
            </w:r>
            <w:r w:rsidRPr="00567C6F">
              <w:rPr>
                <w:sz w:val="18"/>
                <w:szCs w:val="18"/>
              </w:rPr>
              <w:softHyphen/>
              <w:t>дження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78CB" w:rsidRPr="00567C6F" w:rsidRDefault="009678CB">
            <w:pPr>
              <w:pStyle w:val="a7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567C6F">
              <w:rPr>
                <w:sz w:val="18"/>
                <w:szCs w:val="18"/>
              </w:rPr>
              <w:t>Прізвище, ім’я, по- батькові (за наявності) особи, що підписала Договір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78CB" w:rsidRPr="00567C6F" w:rsidRDefault="009678CB">
            <w:pPr>
              <w:pStyle w:val="a7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567C6F">
              <w:rPr>
                <w:sz w:val="18"/>
                <w:szCs w:val="18"/>
              </w:rPr>
              <w:t>Посада особи, що підписала Договір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78CB" w:rsidRPr="00567C6F" w:rsidRDefault="009678CB">
            <w:pPr>
              <w:pStyle w:val="a7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567C6F">
              <w:rPr>
                <w:sz w:val="18"/>
                <w:szCs w:val="18"/>
              </w:rPr>
              <w:t>Посилання на документ, який надає повноваження на підписання Договору (статут, положення, наказ, довіреність тощо)</w:t>
            </w:r>
          </w:p>
        </w:tc>
      </w:tr>
      <w:tr w:rsidR="009678CB" w:rsidRPr="00821D0E" w:rsidTr="00567C6F">
        <w:trPr>
          <w:trHeight w:hRule="exact" w:val="1974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78CB" w:rsidRPr="00821D0E" w:rsidRDefault="009678CB">
            <w:pPr>
              <w:pStyle w:val="a7"/>
              <w:spacing w:line="240" w:lineRule="auto"/>
              <w:ind w:firstLine="240"/>
              <w:rPr>
                <w:sz w:val="20"/>
                <w:szCs w:val="20"/>
              </w:rPr>
            </w:pPr>
            <w:r w:rsidRPr="00821D0E">
              <w:rPr>
                <w:sz w:val="20"/>
                <w:szCs w:val="20"/>
              </w:rPr>
              <w:t>3.1.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029" w:rsidRPr="00DD43D9" w:rsidRDefault="002D2029" w:rsidP="00014AA0">
            <w:pPr>
              <w:pStyle w:val="a7"/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  <w:p w:rsidR="002D2029" w:rsidRPr="00DD43D9" w:rsidRDefault="002D2029" w:rsidP="00014AA0">
            <w:pPr>
              <w:pStyle w:val="a7"/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  <w:p w:rsidR="009678CB" w:rsidRPr="00DD43D9" w:rsidRDefault="009678CB" w:rsidP="00014AA0">
            <w:pPr>
              <w:pStyle w:val="a7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DD43D9">
              <w:rPr>
                <w:b/>
                <w:bCs/>
                <w:sz w:val="22"/>
                <w:szCs w:val="22"/>
              </w:rPr>
              <w:t>Орендодавець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78CB" w:rsidRPr="00567C6F" w:rsidRDefault="00D838C2" w:rsidP="00014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C6F">
              <w:rPr>
                <w:rFonts w:ascii="Times New Roman" w:hAnsi="Times New Roman" w:cs="Times New Roman"/>
                <w:sz w:val="20"/>
                <w:szCs w:val="20"/>
              </w:rPr>
              <w:t>Комунальне некомерційне підприємство «Чернігівська міська лікарня №2» Чернігівської міської ради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4AA0" w:rsidRPr="00DD43D9" w:rsidRDefault="00014AA0" w:rsidP="00097E2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9678CB" w:rsidRPr="00DD43D9" w:rsidRDefault="009678CB" w:rsidP="00D838C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43D9">
              <w:rPr>
                <w:rFonts w:ascii="Times New Roman" w:hAnsi="Times New Roman"/>
                <w:sz w:val="22"/>
                <w:szCs w:val="22"/>
              </w:rPr>
              <w:t>142</w:t>
            </w:r>
            <w:r w:rsidR="00D838C2" w:rsidRPr="00DD43D9">
              <w:rPr>
                <w:rFonts w:ascii="Times New Roman" w:hAnsi="Times New Roman"/>
                <w:sz w:val="22"/>
                <w:szCs w:val="22"/>
                <w:lang w:val="en-US"/>
              </w:rPr>
              <w:t>33274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4AA0" w:rsidRPr="00DD43D9" w:rsidRDefault="00014AA0" w:rsidP="00014AA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838C2" w:rsidRPr="00DD43D9" w:rsidRDefault="00065D86" w:rsidP="00D838C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43D9">
              <w:rPr>
                <w:rFonts w:ascii="Times New Roman" w:hAnsi="Times New Roman" w:cs="Times New Roman"/>
                <w:sz w:val="22"/>
                <w:szCs w:val="22"/>
              </w:rPr>
              <w:t>140</w:t>
            </w:r>
            <w:r w:rsidRPr="00DD43D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34</w:t>
            </w:r>
            <w:r w:rsidRPr="00DD43D9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</w:p>
          <w:p w:rsidR="009678CB" w:rsidRPr="00DD43D9" w:rsidRDefault="00065D86" w:rsidP="00D838C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43D9">
              <w:rPr>
                <w:rFonts w:ascii="Times New Roman" w:hAnsi="Times New Roman" w:cs="Times New Roman"/>
                <w:sz w:val="22"/>
                <w:szCs w:val="22"/>
              </w:rPr>
              <w:t xml:space="preserve">м.Чернігів, </w:t>
            </w:r>
            <w:r w:rsidRPr="00DD43D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вул.1-го Травня, 168б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4AA0" w:rsidRPr="00DD43D9" w:rsidRDefault="00014AA0" w:rsidP="00014AA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678CB" w:rsidRPr="00DD43D9" w:rsidRDefault="00D838C2" w:rsidP="00014AA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43D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Кухар Владислав Вікторович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4AA0" w:rsidRPr="00DD43D9" w:rsidRDefault="00014AA0" w:rsidP="00014AA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838C2" w:rsidRPr="00DD43D9" w:rsidRDefault="009678CB" w:rsidP="00D838C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43D9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 w:rsidR="00D838C2" w:rsidRPr="00DD43D9">
              <w:rPr>
                <w:rFonts w:ascii="Times New Roman" w:hAnsi="Times New Roman" w:cs="Times New Roman"/>
                <w:sz w:val="22"/>
                <w:szCs w:val="22"/>
              </w:rPr>
              <w:t>енераль-</w:t>
            </w:r>
          </w:p>
          <w:p w:rsidR="009678CB" w:rsidRPr="00DD43D9" w:rsidRDefault="00D838C2" w:rsidP="00D838C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43D9">
              <w:rPr>
                <w:rFonts w:ascii="Times New Roman" w:hAnsi="Times New Roman" w:cs="Times New Roman"/>
                <w:sz w:val="22"/>
                <w:szCs w:val="22"/>
              </w:rPr>
              <w:t>ний директор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4AA0" w:rsidRPr="00DD43D9" w:rsidRDefault="00014AA0" w:rsidP="00097E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14AA0" w:rsidRPr="00DD43D9" w:rsidRDefault="00014AA0" w:rsidP="00097E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678CB" w:rsidRPr="00DD43D9" w:rsidRDefault="00D838C2" w:rsidP="00D838C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43D9">
              <w:rPr>
                <w:rFonts w:ascii="Times New Roman" w:hAnsi="Times New Roman" w:cs="Times New Roman"/>
                <w:sz w:val="22"/>
                <w:szCs w:val="22"/>
              </w:rPr>
              <w:t>Статут</w:t>
            </w:r>
          </w:p>
        </w:tc>
      </w:tr>
      <w:tr w:rsidR="009678CB" w:rsidRPr="00821D0E" w:rsidTr="00567C6F">
        <w:trPr>
          <w:trHeight w:hRule="exact" w:val="712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78CB" w:rsidRPr="00821D0E" w:rsidRDefault="009678CB">
            <w:pPr>
              <w:pStyle w:val="a7"/>
              <w:spacing w:line="240" w:lineRule="auto"/>
              <w:ind w:firstLine="140"/>
              <w:rPr>
                <w:sz w:val="20"/>
                <w:szCs w:val="20"/>
              </w:rPr>
            </w:pPr>
            <w:r w:rsidRPr="00821D0E">
              <w:rPr>
                <w:sz w:val="20"/>
                <w:szCs w:val="20"/>
              </w:rPr>
              <w:t>3.1.1</w:t>
            </w:r>
          </w:p>
        </w:tc>
        <w:tc>
          <w:tcPr>
            <w:tcW w:w="477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78CB" w:rsidRPr="00567C6F" w:rsidRDefault="009678CB">
            <w:pPr>
              <w:pStyle w:val="a7"/>
              <w:spacing w:line="240" w:lineRule="auto"/>
              <w:ind w:firstLine="0"/>
              <w:rPr>
                <w:sz w:val="20"/>
                <w:szCs w:val="20"/>
              </w:rPr>
            </w:pPr>
            <w:r w:rsidRPr="00567C6F">
              <w:rPr>
                <w:sz w:val="20"/>
                <w:szCs w:val="20"/>
              </w:rPr>
              <w:t>Адреса електронної пошти Орендодавця, на яку надсилаються офіційні повідомленням за цим Договором</w:t>
            </w:r>
          </w:p>
          <w:p w:rsidR="00014AA0" w:rsidRDefault="00014AA0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014AA0" w:rsidRPr="00407D85" w:rsidRDefault="00014AA0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522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78CB" w:rsidRPr="00B32D4B" w:rsidRDefault="00235E0B">
            <w:pPr>
              <w:rPr>
                <w:rFonts w:ascii="Times New Roman" w:hAnsi="Times New Roman" w:cs="Times New Roman"/>
                <w:i/>
              </w:rPr>
            </w:pPr>
            <w:hyperlink r:id="rId8" w:history="1">
              <w:r w:rsidR="00C369F8" w:rsidRPr="00C369F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orenda_chml2@protonmail.com</w:t>
              </w:r>
            </w:hyperlink>
          </w:p>
        </w:tc>
      </w:tr>
      <w:tr w:rsidR="009678CB" w:rsidRPr="00821D0E" w:rsidTr="00D838C2">
        <w:trPr>
          <w:trHeight w:hRule="exact" w:val="346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78CB" w:rsidRPr="00821D0E" w:rsidRDefault="009678CB">
            <w:pPr>
              <w:pStyle w:val="a7"/>
              <w:spacing w:line="240" w:lineRule="auto"/>
              <w:ind w:firstLine="300"/>
              <w:rPr>
                <w:sz w:val="20"/>
                <w:szCs w:val="20"/>
              </w:rPr>
            </w:pPr>
            <w:r w:rsidRPr="00821D0E">
              <w:rPr>
                <w:sz w:val="20"/>
                <w:szCs w:val="20"/>
              </w:rPr>
              <w:t>3.2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78CB" w:rsidRPr="00407D85" w:rsidRDefault="009678CB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 w:rsidRPr="00407D85">
              <w:rPr>
                <w:b/>
                <w:bCs/>
                <w:sz w:val="22"/>
                <w:szCs w:val="22"/>
              </w:rPr>
              <w:t>Орендар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78CB" w:rsidRPr="00650438" w:rsidRDefault="009678CB" w:rsidP="0065043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78CB" w:rsidRPr="00650438" w:rsidRDefault="009678CB" w:rsidP="0065043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78CB" w:rsidRPr="00821D0E" w:rsidRDefault="009678CB" w:rsidP="00650438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78CB" w:rsidRPr="00650438" w:rsidRDefault="009678CB" w:rsidP="0065043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78CB" w:rsidRPr="00650438" w:rsidRDefault="009678CB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0438" w:rsidRPr="00650438" w:rsidRDefault="00650438" w:rsidP="00650438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9678CB" w:rsidRPr="00821D0E" w:rsidTr="00DD43D9">
        <w:trPr>
          <w:trHeight w:hRule="exact" w:val="818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78CB" w:rsidRPr="00821D0E" w:rsidRDefault="009678CB">
            <w:pPr>
              <w:pStyle w:val="a7"/>
              <w:spacing w:line="240" w:lineRule="auto"/>
              <w:ind w:firstLine="140"/>
              <w:rPr>
                <w:sz w:val="20"/>
                <w:szCs w:val="20"/>
              </w:rPr>
            </w:pPr>
            <w:r w:rsidRPr="00821D0E">
              <w:rPr>
                <w:sz w:val="20"/>
                <w:szCs w:val="20"/>
              </w:rPr>
              <w:t>3.2.1</w:t>
            </w:r>
          </w:p>
        </w:tc>
        <w:tc>
          <w:tcPr>
            <w:tcW w:w="477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78CB" w:rsidRPr="00DD43D9" w:rsidRDefault="009678CB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 w:rsidRPr="00DD43D9">
              <w:rPr>
                <w:sz w:val="22"/>
                <w:szCs w:val="22"/>
              </w:rPr>
              <w:t>Адреса електронної пошти Орендаря, на яку надсилаються офіційні повідомленням за цим Договором</w:t>
            </w:r>
          </w:p>
        </w:tc>
        <w:tc>
          <w:tcPr>
            <w:tcW w:w="522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78CB" w:rsidRPr="00821D0E" w:rsidRDefault="009678C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D2029" w:rsidRPr="00821D0E" w:rsidTr="00567C6F">
        <w:trPr>
          <w:trHeight w:hRule="exact" w:val="1846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2029" w:rsidRPr="00821D0E" w:rsidRDefault="002D2029">
            <w:pPr>
              <w:pStyle w:val="a7"/>
              <w:spacing w:line="240" w:lineRule="auto"/>
              <w:ind w:firstLine="300"/>
              <w:rPr>
                <w:sz w:val="20"/>
                <w:szCs w:val="20"/>
              </w:rPr>
            </w:pPr>
            <w:r w:rsidRPr="00821D0E">
              <w:rPr>
                <w:sz w:val="20"/>
                <w:szCs w:val="20"/>
              </w:rPr>
              <w:t>3.3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029" w:rsidRPr="00DD43D9" w:rsidRDefault="002D2029" w:rsidP="00014AA0">
            <w:pPr>
              <w:pStyle w:val="a7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2D2029" w:rsidRPr="00DD43D9" w:rsidRDefault="002D2029" w:rsidP="00014AA0">
            <w:pPr>
              <w:pStyle w:val="a7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DD43D9">
              <w:rPr>
                <w:b/>
                <w:sz w:val="22"/>
                <w:szCs w:val="22"/>
              </w:rPr>
              <w:t>Балансоутри- мувач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029" w:rsidRPr="00567C6F" w:rsidRDefault="00D838C2" w:rsidP="006A0F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C6F">
              <w:rPr>
                <w:rFonts w:ascii="Times New Roman" w:hAnsi="Times New Roman" w:cs="Times New Roman"/>
                <w:sz w:val="20"/>
                <w:szCs w:val="20"/>
              </w:rPr>
              <w:t>Комунальне некомерційне підприємство «Чернігівська міська лікарня №2» Чернігівської міської ради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029" w:rsidRPr="00DD43D9" w:rsidRDefault="002D2029" w:rsidP="006A0F4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D2029" w:rsidRPr="00DD43D9" w:rsidRDefault="002D2029" w:rsidP="00D838C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43D9">
              <w:rPr>
                <w:rFonts w:ascii="Times New Roman" w:hAnsi="Times New Roman"/>
                <w:sz w:val="22"/>
                <w:szCs w:val="22"/>
              </w:rPr>
              <w:t>142</w:t>
            </w:r>
            <w:r w:rsidR="00D838C2" w:rsidRPr="00DD43D9">
              <w:rPr>
                <w:rFonts w:ascii="Times New Roman" w:hAnsi="Times New Roman"/>
                <w:sz w:val="22"/>
                <w:szCs w:val="22"/>
              </w:rPr>
              <w:t>33274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8C2" w:rsidRPr="00DD43D9" w:rsidRDefault="00D838C2" w:rsidP="00D838C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43D9">
              <w:rPr>
                <w:rFonts w:ascii="Times New Roman" w:hAnsi="Times New Roman" w:cs="Times New Roman"/>
                <w:sz w:val="22"/>
                <w:szCs w:val="22"/>
              </w:rPr>
              <w:t>140</w:t>
            </w:r>
            <w:r w:rsidRPr="00DD43D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34</w:t>
            </w:r>
            <w:r w:rsidRPr="00DD43D9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</w:p>
          <w:p w:rsidR="002D2029" w:rsidRPr="00DD43D9" w:rsidRDefault="00D838C2" w:rsidP="00D838C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43D9">
              <w:rPr>
                <w:rFonts w:ascii="Times New Roman" w:hAnsi="Times New Roman" w:cs="Times New Roman"/>
                <w:sz w:val="22"/>
                <w:szCs w:val="22"/>
              </w:rPr>
              <w:t xml:space="preserve">м.Чернігів, </w:t>
            </w:r>
            <w:r w:rsidRPr="00DD43D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вул.1-го Травня, 168б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029" w:rsidRPr="00DD43D9" w:rsidRDefault="00D838C2" w:rsidP="006A0F4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43D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Кухар Владислав Вікторович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029" w:rsidRPr="00DD43D9" w:rsidRDefault="002D2029" w:rsidP="006A0F4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838C2" w:rsidRPr="00DD43D9" w:rsidRDefault="00D838C2" w:rsidP="00D838C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43D9">
              <w:rPr>
                <w:rFonts w:ascii="Times New Roman" w:hAnsi="Times New Roman" w:cs="Times New Roman"/>
                <w:sz w:val="22"/>
                <w:szCs w:val="22"/>
              </w:rPr>
              <w:t>Генераль-</w:t>
            </w:r>
          </w:p>
          <w:p w:rsidR="002D2029" w:rsidRPr="00DD43D9" w:rsidRDefault="00D838C2" w:rsidP="00D838C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43D9">
              <w:rPr>
                <w:rFonts w:ascii="Times New Roman" w:hAnsi="Times New Roman" w:cs="Times New Roman"/>
                <w:sz w:val="22"/>
                <w:szCs w:val="22"/>
              </w:rPr>
              <w:t>ний директор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2029" w:rsidRPr="00DD43D9" w:rsidRDefault="002D2029" w:rsidP="0039316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D2029" w:rsidRPr="00DD43D9" w:rsidRDefault="00D838C2" w:rsidP="0039316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43D9">
              <w:rPr>
                <w:rFonts w:ascii="Times New Roman" w:hAnsi="Times New Roman" w:cs="Times New Roman"/>
                <w:sz w:val="22"/>
                <w:szCs w:val="22"/>
              </w:rPr>
              <w:t>Статут</w:t>
            </w:r>
          </w:p>
        </w:tc>
      </w:tr>
      <w:tr w:rsidR="009678CB" w:rsidRPr="00821D0E" w:rsidTr="00567C6F">
        <w:trPr>
          <w:trHeight w:hRule="exact" w:val="68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78CB" w:rsidRPr="00821D0E" w:rsidRDefault="009678CB">
            <w:pPr>
              <w:pStyle w:val="a7"/>
              <w:spacing w:line="240" w:lineRule="auto"/>
              <w:ind w:firstLine="140"/>
              <w:rPr>
                <w:sz w:val="20"/>
                <w:szCs w:val="20"/>
              </w:rPr>
            </w:pPr>
            <w:r w:rsidRPr="00821D0E">
              <w:rPr>
                <w:sz w:val="20"/>
                <w:szCs w:val="20"/>
              </w:rPr>
              <w:t>3.3.1</w:t>
            </w:r>
          </w:p>
        </w:tc>
        <w:tc>
          <w:tcPr>
            <w:tcW w:w="4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678CB" w:rsidRPr="00567C6F" w:rsidRDefault="009678CB">
            <w:pPr>
              <w:pStyle w:val="a7"/>
              <w:spacing w:line="240" w:lineRule="auto"/>
              <w:ind w:firstLine="0"/>
              <w:rPr>
                <w:sz w:val="20"/>
                <w:szCs w:val="20"/>
              </w:rPr>
            </w:pPr>
            <w:r w:rsidRPr="00567C6F">
              <w:rPr>
                <w:sz w:val="20"/>
                <w:szCs w:val="20"/>
              </w:rPr>
              <w:t>Адреса електронної пошти Балансоутримувача, на яку надсилаються офіційні повідомленням за цим Договором</w:t>
            </w:r>
          </w:p>
        </w:tc>
        <w:tc>
          <w:tcPr>
            <w:tcW w:w="5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78CB" w:rsidRPr="00D53F34" w:rsidRDefault="00235E0B">
            <w:pPr>
              <w:rPr>
                <w:rFonts w:ascii="Times New Roman" w:hAnsi="Times New Roman" w:cs="Times New Roman"/>
                <w:i/>
              </w:rPr>
            </w:pPr>
            <w:hyperlink r:id="rId9" w:history="1">
              <w:r w:rsidR="00C369F8" w:rsidRPr="00C369F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orenda_chml2@protonmail.com</w:t>
              </w:r>
            </w:hyperlink>
          </w:p>
        </w:tc>
      </w:tr>
    </w:tbl>
    <w:p w:rsidR="009678CB" w:rsidRPr="00821D0E" w:rsidRDefault="009678CB">
      <w:pPr>
        <w:spacing w:line="1" w:lineRule="exact"/>
        <w:rPr>
          <w:rFonts w:ascii="Times New Roman" w:hAnsi="Times New Roman" w:cs="Times New Roman"/>
        </w:rPr>
      </w:pPr>
    </w:p>
    <w:tbl>
      <w:tblPr>
        <w:tblOverlap w:val="never"/>
        <w:tblW w:w="1095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3"/>
        <w:gridCol w:w="136"/>
        <w:gridCol w:w="962"/>
        <w:gridCol w:w="1370"/>
        <w:gridCol w:w="550"/>
        <w:gridCol w:w="651"/>
        <w:gridCol w:w="1011"/>
        <w:gridCol w:w="68"/>
        <w:gridCol w:w="284"/>
        <w:gridCol w:w="969"/>
        <w:gridCol w:w="1131"/>
        <w:gridCol w:w="737"/>
        <w:gridCol w:w="2227"/>
        <w:gridCol w:w="25"/>
        <w:gridCol w:w="6"/>
        <w:gridCol w:w="158"/>
      </w:tblGrid>
      <w:tr w:rsidR="009678CB" w:rsidRPr="00821D0E" w:rsidTr="00615F1A">
        <w:trPr>
          <w:gridAfter w:val="3"/>
          <w:wAfter w:w="189" w:type="dxa"/>
          <w:trHeight w:hRule="exact" w:val="314"/>
          <w:jc w:val="center"/>
        </w:trPr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678CB" w:rsidRPr="00821D0E" w:rsidRDefault="009678CB">
            <w:pPr>
              <w:pStyle w:val="a7"/>
              <w:spacing w:line="240" w:lineRule="auto"/>
              <w:ind w:firstLine="380"/>
              <w:rPr>
                <w:sz w:val="20"/>
                <w:szCs w:val="20"/>
              </w:rPr>
            </w:pPr>
            <w:r w:rsidRPr="00821D0E">
              <w:rPr>
                <w:sz w:val="20"/>
                <w:szCs w:val="20"/>
              </w:rPr>
              <w:t>4</w:t>
            </w:r>
          </w:p>
        </w:tc>
        <w:tc>
          <w:tcPr>
            <w:tcW w:w="99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78CB" w:rsidRPr="00DD43D9" w:rsidRDefault="009678CB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 w:rsidRPr="00DD43D9">
              <w:rPr>
                <w:sz w:val="22"/>
                <w:szCs w:val="22"/>
              </w:rPr>
              <w:t xml:space="preserve">Об’єкт оренди та склад майна (далі - Майно) </w:t>
            </w:r>
          </w:p>
        </w:tc>
      </w:tr>
      <w:tr w:rsidR="00567C6F" w:rsidRPr="006E5EBB" w:rsidTr="00615F1A">
        <w:trPr>
          <w:gridAfter w:val="3"/>
          <w:wAfter w:w="189" w:type="dxa"/>
          <w:trHeight w:val="788"/>
          <w:jc w:val="center"/>
        </w:trPr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C6F" w:rsidRPr="00821D0E" w:rsidRDefault="00567C6F" w:rsidP="00182E83">
            <w:pPr>
              <w:pStyle w:val="a7"/>
              <w:spacing w:line="240" w:lineRule="auto"/>
              <w:ind w:firstLine="220"/>
              <w:rPr>
                <w:sz w:val="20"/>
                <w:szCs w:val="20"/>
              </w:rPr>
            </w:pPr>
            <w:r w:rsidRPr="00821D0E">
              <w:rPr>
                <w:sz w:val="20"/>
                <w:szCs w:val="20"/>
              </w:rPr>
              <w:t>4.1</w:t>
            </w:r>
          </w:p>
        </w:tc>
        <w:tc>
          <w:tcPr>
            <w:tcW w:w="3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C6F" w:rsidRPr="00DA0AF3" w:rsidRDefault="00567C6F" w:rsidP="00182E83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 w:rsidRPr="00DA0AF3">
              <w:rPr>
                <w:sz w:val="22"/>
                <w:szCs w:val="22"/>
              </w:rPr>
              <w:t>Інформація про об’єкт оренди - нерухоме майно</w:t>
            </w:r>
            <w:r>
              <w:rPr>
                <w:sz w:val="22"/>
                <w:szCs w:val="22"/>
              </w:rPr>
              <w:t xml:space="preserve"> або індивідуально визначене майно</w:t>
            </w:r>
          </w:p>
        </w:tc>
        <w:tc>
          <w:tcPr>
            <w:tcW w:w="64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C6F" w:rsidRPr="00182E83" w:rsidRDefault="00CE22E7" w:rsidP="00567C6F">
            <w:pPr>
              <w:rPr>
                <w:rFonts w:ascii="Times New Roman" w:eastAsia="Times New Roman" w:hAnsi="Times New Roman" w:cs="Times New Roman"/>
              </w:rPr>
            </w:pPr>
            <w:r w:rsidRPr="00CE22E7">
              <w:rPr>
                <w:rFonts w:ascii="Times New Roman" w:eastAsia="Times New Roman" w:hAnsi="Times New Roman" w:cs="Times New Roman"/>
                <w:color w:val="auto"/>
                <w:sz w:val="22"/>
                <w:lang w:eastAsia="ru-RU"/>
              </w:rPr>
              <w:t>Нежитлове приміщення загальною площею 47,8 кв.м., розташованого за адресою: м.Чернігів, проспект Миру, 36 (напівпідвальне приміщення нежитлової будівлі першого поліклінічного відділення (теплопункт))</w:t>
            </w:r>
          </w:p>
        </w:tc>
      </w:tr>
      <w:tr w:rsidR="00DA0AF3" w:rsidTr="00615F1A">
        <w:trPr>
          <w:gridAfter w:val="1"/>
          <w:wAfter w:w="158" w:type="dxa"/>
          <w:trHeight w:hRule="exact" w:val="1914"/>
          <w:jc w:val="center"/>
        </w:trPr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0AF3" w:rsidRPr="00E26180" w:rsidRDefault="00DA0AF3" w:rsidP="009655FF">
            <w:pPr>
              <w:pStyle w:val="a7"/>
              <w:spacing w:line="240" w:lineRule="auto"/>
              <w:ind w:firstLine="22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>.2</w:t>
            </w:r>
          </w:p>
        </w:tc>
        <w:tc>
          <w:tcPr>
            <w:tcW w:w="9991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0AF3" w:rsidRDefault="00DA0AF3" w:rsidP="009655F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Посилання на сторінку в електронній торговій системі, на якій розміщено інформацію про об’єкт оренди відповідно до оголошення про передачу майна в оренду (в обсязі, передбаченому пунктом 55 Порядку передачі в оренду державного і комунального майна, затвердженого постановою Кабінету Міністрів України від 3 червня 2020 р. № 483(далі ― Порядок), або посилання на опубліковане відповідно до Порядку інформаційне повідомлення/інформацію про об’єкт оренди, якщо договір укладено без проведення аукціону (в обсязі, передбаченому пунктом 115 або 26 Порядку)</w:t>
            </w:r>
          </w:p>
          <w:p w:rsidR="007D1CBE" w:rsidRPr="00EE1D5E" w:rsidRDefault="00CE22E7" w:rsidP="00615F1A">
            <w:pPr>
              <w:jc w:val="center"/>
              <w:rPr>
                <w:rFonts w:ascii="Calibri" w:hAnsi="Calibri"/>
                <w:color w:val="0070C0"/>
                <w:sz w:val="22"/>
                <w:szCs w:val="22"/>
              </w:rPr>
            </w:pPr>
            <w:r w:rsidRPr="00CE22E7">
              <w:rPr>
                <w:rFonts w:ascii="Calibri" w:hAnsi="Calibri"/>
                <w:color w:val="0070C0"/>
                <w:sz w:val="22"/>
                <w:szCs w:val="22"/>
              </w:rPr>
              <w:t>https://my.zakupki.prom.ua/cabinet/sale/registry/object_view/6059bd3e1a63b9033908c87e</w:t>
            </w:r>
          </w:p>
        </w:tc>
      </w:tr>
      <w:tr w:rsidR="00DA0AF3" w:rsidTr="00615F1A">
        <w:trPr>
          <w:gridAfter w:val="2"/>
          <w:wAfter w:w="164" w:type="dxa"/>
          <w:trHeight w:hRule="exact" w:val="564"/>
          <w:jc w:val="center"/>
        </w:trPr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0AF3" w:rsidRPr="00E26180" w:rsidRDefault="00DA0AF3" w:rsidP="009655FF">
            <w:pPr>
              <w:pStyle w:val="a7"/>
              <w:spacing w:line="240" w:lineRule="auto"/>
              <w:ind w:firstLine="2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</w:t>
            </w:r>
          </w:p>
        </w:tc>
        <w:tc>
          <w:tcPr>
            <w:tcW w:w="586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0AF3" w:rsidRDefault="00DA0AF3" w:rsidP="0075010C">
            <w:pPr>
              <w:tabs>
                <w:tab w:val="left" w:pos="-46"/>
                <w:tab w:val="left" w:pos="96"/>
                <w:tab w:val="left" w:pos="3261"/>
              </w:tabs>
              <w:ind w:left="-330" w:firstLine="33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Інформація про належність Майна до пам’яток культурної спадщини, щойно виявлених об’єктів культурної спадщини</w:t>
            </w:r>
          </w:p>
        </w:tc>
        <w:tc>
          <w:tcPr>
            <w:tcW w:w="412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0AF3" w:rsidRDefault="00DA0AF3" w:rsidP="009655F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Інформація відсутня</w:t>
            </w:r>
          </w:p>
        </w:tc>
      </w:tr>
      <w:tr w:rsidR="00DA0AF3" w:rsidTr="00615F1A">
        <w:trPr>
          <w:gridAfter w:val="2"/>
          <w:wAfter w:w="164" w:type="dxa"/>
          <w:trHeight w:hRule="exact" w:val="1145"/>
          <w:jc w:val="center"/>
        </w:trPr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0AF3" w:rsidRDefault="00DA0AF3" w:rsidP="009655FF">
            <w:pPr>
              <w:pStyle w:val="a7"/>
              <w:spacing w:line="240" w:lineRule="auto"/>
              <w:ind w:firstLine="2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</w:t>
            </w:r>
          </w:p>
        </w:tc>
        <w:tc>
          <w:tcPr>
            <w:tcW w:w="586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0AF3" w:rsidRDefault="00DA0AF3" w:rsidP="009655F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Погодження органу охорони культурної спадщини на передачу в оренду Майна, що є пам’яткою культурної спадщини, щойно виявленим об’єктом культурної спадщини чи її (його) частиною (за наявності)</w:t>
            </w:r>
          </w:p>
        </w:tc>
        <w:tc>
          <w:tcPr>
            <w:tcW w:w="412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0AF3" w:rsidRDefault="00DA0AF3" w:rsidP="009655F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 потребує</w:t>
            </w:r>
          </w:p>
        </w:tc>
      </w:tr>
      <w:tr w:rsidR="00DA0AF3" w:rsidTr="00615F1A">
        <w:trPr>
          <w:gridAfter w:val="2"/>
          <w:wAfter w:w="164" w:type="dxa"/>
          <w:trHeight w:hRule="exact" w:val="424"/>
          <w:jc w:val="center"/>
        </w:trPr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0AF3" w:rsidRDefault="00DA0AF3" w:rsidP="009655FF">
            <w:pPr>
              <w:pStyle w:val="a7"/>
              <w:spacing w:line="240" w:lineRule="auto"/>
              <w:ind w:firstLine="2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</w:t>
            </w:r>
          </w:p>
        </w:tc>
        <w:tc>
          <w:tcPr>
            <w:tcW w:w="586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0AF3" w:rsidRDefault="00DA0AF3" w:rsidP="009655FF">
            <w:pPr>
              <w:ind w:left="-27" w:right="-10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Інформація про укладення охоронного договору щодо Майна</w:t>
            </w:r>
          </w:p>
        </w:tc>
        <w:tc>
          <w:tcPr>
            <w:tcW w:w="412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0AF3" w:rsidRDefault="00DA0AF3" w:rsidP="009655F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Інформація відсутня</w:t>
            </w:r>
          </w:p>
        </w:tc>
      </w:tr>
      <w:tr w:rsidR="00DA0AF3" w:rsidTr="00615F1A">
        <w:trPr>
          <w:gridAfter w:val="2"/>
          <w:wAfter w:w="164" w:type="dxa"/>
          <w:trHeight w:hRule="exact" w:val="554"/>
          <w:jc w:val="center"/>
        </w:trPr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0AF3" w:rsidRDefault="00DA0AF3" w:rsidP="009655FF">
            <w:pPr>
              <w:pStyle w:val="a7"/>
              <w:spacing w:line="240" w:lineRule="auto"/>
              <w:ind w:firstLine="2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4.5</w:t>
            </w:r>
          </w:p>
        </w:tc>
        <w:tc>
          <w:tcPr>
            <w:tcW w:w="586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0AF3" w:rsidRDefault="00DA0AF3" w:rsidP="009655F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Витрати Балансоутримувача/ колишнього орендаря, пов’язані із укладенням охоронного договору</w:t>
            </w:r>
          </w:p>
        </w:tc>
        <w:tc>
          <w:tcPr>
            <w:tcW w:w="412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0AF3" w:rsidRDefault="00DA0AF3" w:rsidP="009655F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Немає</w:t>
            </w:r>
          </w:p>
        </w:tc>
      </w:tr>
      <w:tr w:rsidR="00182E83" w:rsidRPr="00821D0E" w:rsidTr="003300F4">
        <w:trPr>
          <w:gridAfter w:val="1"/>
          <w:wAfter w:w="158" w:type="dxa"/>
          <w:trHeight w:hRule="exact" w:val="291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E83" w:rsidRPr="00821D0E" w:rsidRDefault="00182E83" w:rsidP="00182E83">
            <w:pPr>
              <w:pStyle w:val="a7"/>
              <w:spacing w:line="240" w:lineRule="auto"/>
              <w:ind w:firstLine="380"/>
              <w:rPr>
                <w:sz w:val="20"/>
                <w:szCs w:val="20"/>
              </w:rPr>
            </w:pPr>
            <w:r w:rsidRPr="00821D0E">
              <w:rPr>
                <w:sz w:val="20"/>
                <w:szCs w:val="20"/>
              </w:rPr>
              <w:t>5</w:t>
            </w:r>
          </w:p>
        </w:tc>
        <w:tc>
          <w:tcPr>
            <w:tcW w:w="10127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2E83" w:rsidRPr="00DA0AF3" w:rsidRDefault="00182E83" w:rsidP="00182E83">
            <w:pPr>
              <w:pStyle w:val="a7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DA0AF3">
              <w:rPr>
                <w:b/>
                <w:bCs/>
                <w:sz w:val="22"/>
                <w:szCs w:val="22"/>
              </w:rPr>
              <w:t>Процедура, внаслідок якої Майно отримано в оренду</w:t>
            </w:r>
          </w:p>
        </w:tc>
      </w:tr>
      <w:tr w:rsidR="00182E83" w:rsidRPr="00821D0E" w:rsidTr="003300F4">
        <w:trPr>
          <w:gridAfter w:val="1"/>
          <w:wAfter w:w="158" w:type="dxa"/>
          <w:trHeight w:hRule="exact" w:val="706"/>
          <w:jc w:val="center"/>
        </w:trPr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E83" w:rsidRPr="00821D0E" w:rsidRDefault="00182E83" w:rsidP="00182E83">
            <w:pPr>
              <w:pStyle w:val="a7"/>
              <w:spacing w:line="240" w:lineRule="auto"/>
              <w:ind w:firstLine="220"/>
              <w:rPr>
                <w:sz w:val="20"/>
                <w:szCs w:val="20"/>
              </w:rPr>
            </w:pPr>
            <w:r w:rsidRPr="00821D0E">
              <w:rPr>
                <w:sz w:val="20"/>
                <w:szCs w:val="20"/>
              </w:rPr>
              <w:t>5.1.</w:t>
            </w:r>
          </w:p>
        </w:tc>
        <w:tc>
          <w:tcPr>
            <w:tcW w:w="10127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2E83" w:rsidRPr="00DA0AF3" w:rsidRDefault="00182E83" w:rsidP="00182E83">
            <w:pPr>
              <w:pStyle w:val="a7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DA0AF3">
              <w:rPr>
                <w:sz w:val="22"/>
                <w:szCs w:val="22"/>
              </w:rPr>
              <w:t>(А) Аукціон (Б) Без аукціону (В) Продовження - за результатами проведення аукціону (Г) Продовження - без проведення аукціону</w:t>
            </w:r>
          </w:p>
        </w:tc>
      </w:tr>
      <w:tr w:rsidR="00182E83" w:rsidRPr="00821D0E" w:rsidTr="003300F4">
        <w:trPr>
          <w:gridAfter w:val="1"/>
          <w:wAfter w:w="158" w:type="dxa"/>
          <w:trHeight w:hRule="exact" w:val="288"/>
          <w:jc w:val="center"/>
        </w:trPr>
        <w:tc>
          <w:tcPr>
            <w:tcW w:w="67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E83" w:rsidRPr="00821D0E" w:rsidRDefault="00182E83" w:rsidP="00182E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27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2E83" w:rsidRPr="00DA0AF3" w:rsidRDefault="00615F1A" w:rsidP="00182E83">
            <w:pPr>
              <w:pStyle w:val="a7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DA0AF3">
              <w:rPr>
                <w:sz w:val="22"/>
                <w:szCs w:val="22"/>
              </w:rPr>
              <w:t>(В) Продовження - за результатами проведення аукціону</w:t>
            </w:r>
          </w:p>
        </w:tc>
      </w:tr>
      <w:tr w:rsidR="00182E83" w:rsidRPr="00821D0E" w:rsidTr="003300F4">
        <w:trPr>
          <w:gridAfter w:val="1"/>
          <w:wAfter w:w="158" w:type="dxa"/>
          <w:trHeight w:hRule="exact" w:val="355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2E83" w:rsidRPr="00821D0E" w:rsidRDefault="00182E83" w:rsidP="00182E83">
            <w:pPr>
              <w:pStyle w:val="a7"/>
              <w:spacing w:line="240" w:lineRule="auto"/>
              <w:ind w:firstLine="460"/>
              <w:rPr>
                <w:sz w:val="20"/>
                <w:szCs w:val="20"/>
              </w:rPr>
            </w:pPr>
            <w:r w:rsidRPr="00821D0E">
              <w:rPr>
                <w:sz w:val="20"/>
                <w:szCs w:val="20"/>
              </w:rPr>
              <w:t>6</w:t>
            </w:r>
          </w:p>
        </w:tc>
        <w:tc>
          <w:tcPr>
            <w:tcW w:w="1012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2E83" w:rsidRPr="00DA0AF3" w:rsidRDefault="00182E83" w:rsidP="00182E83">
            <w:pPr>
              <w:pStyle w:val="a7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DA0AF3">
              <w:rPr>
                <w:b/>
                <w:bCs/>
                <w:sz w:val="22"/>
                <w:szCs w:val="22"/>
              </w:rPr>
              <w:t xml:space="preserve">Вартість Майна </w:t>
            </w:r>
          </w:p>
        </w:tc>
      </w:tr>
      <w:tr w:rsidR="007A0035" w:rsidRPr="00821D0E" w:rsidTr="007A0035">
        <w:trPr>
          <w:trHeight w:hRule="exact" w:val="2062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0035" w:rsidRPr="0075010C" w:rsidRDefault="007A0035" w:rsidP="0075010C">
            <w:pPr>
              <w:pStyle w:val="a7"/>
              <w:spacing w:line="218" w:lineRule="auto"/>
              <w:ind w:firstLine="0"/>
              <w:rPr>
                <w:sz w:val="20"/>
                <w:szCs w:val="20"/>
                <w:lang w:val="ru-RU"/>
              </w:rPr>
            </w:pPr>
            <w:r w:rsidRPr="00821D0E">
              <w:rPr>
                <w:sz w:val="20"/>
                <w:szCs w:val="20"/>
              </w:rPr>
              <w:t>6.1</w:t>
            </w:r>
            <w:r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3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0035" w:rsidRPr="00DD43D9" w:rsidRDefault="007A0035" w:rsidP="007A0035">
            <w:pPr>
              <w:pStyle w:val="aa"/>
              <w:widowControl w:val="0"/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615F1A">
              <w:rPr>
                <w:rFonts w:ascii="Times New Roman" w:hAnsi="Times New Roman"/>
                <w:sz w:val="22"/>
                <w:szCs w:val="22"/>
              </w:rPr>
              <w:t>Ринкова (оціночна) вартість, визначена на підставі звіту про оцінку Майна (частина четверта статті 8 Закону України від 3 жовтня 2019 р. № 157-IX “Про оренду державного і комуналь-ного майна” (далі ― Закон)</w:t>
            </w:r>
          </w:p>
        </w:tc>
        <w:tc>
          <w:tcPr>
            <w:tcW w:w="72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035" w:rsidRPr="0091329A" w:rsidRDefault="007A0035" w:rsidP="0091329A">
            <w:pPr>
              <w:pStyle w:val="aa"/>
              <w:widowControl w:val="0"/>
              <w:ind w:firstLine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A0035">
              <w:rPr>
                <w:rFonts w:ascii="Times New Roman" w:hAnsi="Times New Roman"/>
                <w:sz w:val="22"/>
                <w:szCs w:val="22"/>
                <w:lang w:val="ru-RU"/>
              </w:rPr>
              <w:t>Сума, гривень, без податку на додану вартість –</w:t>
            </w:r>
            <w:r w:rsidR="00CE22E7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164634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,00</w:t>
            </w:r>
            <w:bookmarkStart w:id="3" w:name="_GoBack"/>
            <w:bookmarkEnd w:id="3"/>
          </w:p>
        </w:tc>
      </w:tr>
      <w:tr w:rsidR="0075010C" w:rsidRPr="00821D0E" w:rsidTr="007A0035">
        <w:trPr>
          <w:gridAfter w:val="1"/>
          <w:wAfter w:w="158" w:type="dxa"/>
          <w:trHeight w:hRule="exact" w:val="985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010C" w:rsidRPr="00821D0E" w:rsidRDefault="007A0035" w:rsidP="007A0035">
            <w:pPr>
              <w:pStyle w:val="a7"/>
              <w:spacing w:line="240" w:lineRule="auto"/>
              <w:ind w:firstLine="8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6.1.1.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5010C" w:rsidRPr="00882394" w:rsidRDefault="0075010C" w:rsidP="0075010C">
            <w:pPr>
              <w:pStyle w:val="a7"/>
              <w:spacing w:line="240" w:lineRule="auto"/>
              <w:ind w:firstLine="0"/>
              <w:jc w:val="both"/>
              <w:rPr>
                <w:b/>
                <w:bCs/>
                <w:sz w:val="22"/>
                <w:szCs w:val="22"/>
              </w:rPr>
            </w:pPr>
            <w:r w:rsidRPr="00882394">
              <w:rPr>
                <w:sz w:val="22"/>
                <w:szCs w:val="22"/>
              </w:rPr>
              <w:t xml:space="preserve">   Оцінювач</w:t>
            </w:r>
          </w:p>
        </w:tc>
        <w:tc>
          <w:tcPr>
            <w:tcW w:w="39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5010C" w:rsidRPr="00882394" w:rsidRDefault="007A0035" w:rsidP="0075010C">
            <w:pPr>
              <w:pStyle w:val="a7"/>
              <w:spacing w:line="240" w:lineRule="auto"/>
              <w:ind w:firstLine="0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ФОП Волченкова О.С.</w:t>
            </w:r>
          </w:p>
        </w:tc>
        <w:tc>
          <w:tcPr>
            <w:tcW w:w="5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010C" w:rsidRPr="00B87CB1" w:rsidRDefault="00B87CB1" w:rsidP="0075010C">
            <w:pPr>
              <w:pStyle w:val="aa"/>
              <w:widowControl w:val="0"/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</w:t>
            </w:r>
            <w:r w:rsidR="0075010C" w:rsidRPr="00B87CB1">
              <w:rPr>
                <w:rFonts w:ascii="Times New Roman" w:hAnsi="Times New Roman"/>
                <w:sz w:val="22"/>
                <w:szCs w:val="22"/>
              </w:rPr>
              <w:t>Дата оцінки</w:t>
            </w:r>
          </w:p>
          <w:p w:rsidR="0075010C" w:rsidRPr="00B87CB1" w:rsidRDefault="0075010C" w:rsidP="0075010C">
            <w:pPr>
              <w:pStyle w:val="aa"/>
              <w:widowControl w:val="0"/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B87CB1">
              <w:rPr>
                <w:rFonts w:ascii="Times New Roman" w:hAnsi="Times New Roman"/>
                <w:sz w:val="22"/>
                <w:szCs w:val="22"/>
              </w:rPr>
              <w:t>«</w:t>
            </w:r>
            <w:r w:rsidR="007A0035">
              <w:rPr>
                <w:rFonts w:ascii="Times New Roman" w:hAnsi="Times New Roman"/>
                <w:sz w:val="22"/>
                <w:szCs w:val="22"/>
              </w:rPr>
              <w:t>12</w:t>
            </w:r>
            <w:r w:rsidRPr="00B87CB1">
              <w:rPr>
                <w:rFonts w:ascii="Times New Roman" w:hAnsi="Times New Roman"/>
                <w:sz w:val="22"/>
                <w:szCs w:val="22"/>
              </w:rPr>
              <w:t>»</w:t>
            </w:r>
            <w:r w:rsidRPr="00B87CB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="00B87CB1" w:rsidRPr="00B87CB1">
              <w:rPr>
                <w:rFonts w:ascii="Times New Roman" w:hAnsi="Times New Roman"/>
                <w:sz w:val="22"/>
                <w:szCs w:val="22"/>
                <w:lang w:val="ru-RU"/>
              </w:rPr>
              <w:t>травня</w:t>
            </w:r>
            <w:r w:rsidRPr="00B87CB1">
              <w:rPr>
                <w:rFonts w:ascii="Times New Roman" w:hAnsi="Times New Roman"/>
                <w:sz w:val="22"/>
                <w:szCs w:val="22"/>
              </w:rPr>
              <w:t xml:space="preserve"> 2021 р.</w:t>
            </w:r>
          </w:p>
          <w:p w:rsidR="0075010C" w:rsidRPr="00B87CB1" w:rsidRDefault="0075010C" w:rsidP="0075010C">
            <w:pPr>
              <w:pStyle w:val="aa"/>
              <w:widowControl w:val="0"/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B87CB1">
              <w:rPr>
                <w:rFonts w:ascii="Times New Roman" w:hAnsi="Times New Roman"/>
                <w:sz w:val="22"/>
                <w:szCs w:val="22"/>
              </w:rPr>
              <w:t xml:space="preserve">   Дата затвердженого висновку про  вартість майна</w:t>
            </w:r>
          </w:p>
          <w:p w:rsidR="0075010C" w:rsidRPr="00882394" w:rsidRDefault="007A0035" w:rsidP="0075010C">
            <w:pPr>
              <w:pStyle w:val="aa"/>
              <w:widowControl w:val="0"/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«19</w:t>
            </w:r>
            <w:r w:rsidR="0075010C" w:rsidRPr="00B87CB1">
              <w:rPr>
                <w:rFonts w:ascii="Times New Roman" w:hAnsi="Times New Roman"/>
                <w:sz w:val="22"/>
                <w:szCs w:val="22"/>
              </w:rPr>
              <w:t xml:space="preserve">» </w:t>
            </w:r>
            <w:r w:rsidR="00B87CB1" w:rsidRPr="00B87CB1">
              <w:rPr>
                <w:rFonts w:ascii="Times New Roman" w:hAnsi="Times New Roman"/>
                <w:sz w:val="22"/>
                <w:szCs w:val="22"/>
              </w:rPr>
              <w:t xml:space="preserve">травня </w:t>
            </w:r>
            <w:r w:rsidR="0075010C" w:rsidRPr="00B87CB1">
              <w:rPr>
                <w:rFonts w:ascii="Times New Roman" w:hAnsi="Times New Roman"/>
                <w:sz w:val="22"/>
                <w:szCs w:val="22"/>
              </w:rPr>
              <w:t>2021 р.</w:t>
            </w:r>
          </w:p>
          <w:p w:rsidR="0075010C" w:rsidRPr="00882394" w:rsidRDefault="0075010C" w:rsidP="003300F4">
            <w:pPr>
              <w:pStyle w:val="a7"/>
              <w:tabs>
                <w:tab w:val="left" w:pos="4792"/>
              </w:tabs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5010C" w:rsidRPr="00821D0E" w:rsidTr="007A0035">
        <w:trPr>
          <w:gridAfter w:val="1"/>
          <w:wAfter w:w="158" w:type="dxa"/>
          <w:trHeight w:hRule="exact" w:val="716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010C" w:rsidRPr="00821D0E" w:rsidRDefault="007A0035" w:rsidP="007A0035">
            <w:pPr>
              <w:pStyle w:val="a7"/>
              <w:spacing w:line="240" w:lineRule="auto"/>
              <w:ind w:firstLine="86"/>
              <w:rPr>
                <w:sz w:val="20"/>
                <w:szCs w:val="20"/>
              </w:rPr>
            </w:pPr>
            <w:r w:rsidRPr="00821D0E">
              <w:rPr>
                <w:sz w:val="20"/>
                <w:szCs w:val="20"/>
              </w:rPr>
              <w:t>6.</w:t>
            </w:r>
            <w:r>
              <w:rPr>
                <w:sz w:val="20"/>
                <w:szCs w:val="20"/>
              </w:rPr>
              <w:t>1.</w:t>
            </w:r>
            <w:r w:rsidRPr="00821D0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5010C" w:rsidRPr="002037DE" w:rsidRDefault="0075010C" w:rsidP="007A0035">
            <w:pPr>
              <w:pStyle w:val="a7"/>
              <w:spacing w:line="240" w:lineRule="auto"/>
              <w:ind w:firstLine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</w:t>
            </w:r>
            <w:r w:rsidRPr="002037DE">
              <w:rPr>
                <w:bCs/>
                <w:sz w:val="22"/>
                <w:szCs w:val="22"/>
              </w:rPr>
              <w:t>Рецензент</w:t>
            </w:r>
          </w:p>
        </w:tc>
        <w:tc>
          <w:tcPr>
            <w:tcW w:w="67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010C" w:rsidRPr="00882394" w:rsidRDefault="00B87CB1" w:rsidP="007A0035">
            <w:pPr>
              <w:pStyle w:val="aa"/>
              <w:widowControl w:val="0"/>
              <w:spacing w:before="0"/>
              <w:ind w:firstLine="0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B87CB1">
              <w:rPr>
                <w:rFonts w:ascii="Times New Roman" w:hAnsi="Times New Roman"/>
                <w:sz w:val="22"/>
                <w:szCs w:val="22"/>
              </w:rPr>
              <w:t>Головний спеціаліст відділу обліку, відчуження та управління майном</w:t>
            </w:r>
            <w:r w:rsidR="0075010C" w:rsidRPr="00B87CB1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="00CE22E7">
              <w:rPr>
                <w:rFonts w:ascii="Times New Roman" w:hAnsi="Times New Roman"/>
                <w:sz w:val="22"/>
                <w:szCs w:val="22"/>
              </w:rPr>
              <w:t>А.О.Ментей</w:t>
            </w:r>
          </w:p>
        </w:tc>
        <w:tc>
          <w:tcPr>
            <w:tcW w:w="2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10C" w:rsidRPr="00B87CB1" w:rsidRDefault="0075010C" w:rsidP="007A0035">
            <w:pPr>
              <w:pStyle w:val="aa"/>
              <w:widowControl w:val="0"/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B87CB1">
              <w:rPr>
                <w:rFonts w:ascii="Times New Roman" w:hAnsi="Times New Roman"/>
                <w:sz w:val="22"/>
                <w:szCs w:val="22"/>
              </w:rPr>
              <w:t>Дата рецензії</w:t>
            </w:r>
          </w:p>
          <w:p w:rsidR="0075010C" w:rsidRPr="00B87CB1" w:rsidRDefault="0075010C" w:rsidP="007A0035">
            <w:pPr>
              <w:pStyle w:val="aa"/>
              <w:widowControl w:val="0"/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B87CB1">
              <w:rPr>
                <w:rFonts w:ascii="Times New Roman" w:hAnsi="Times New Roman"/>
                <w:sz w:val="22"/>
                <w:szCs w:val="22"/>
              </w:rPr>
              <w:t>«</w:t>
            </w:r>
            <w:r w:rsidR="00CE22E7">
              <w:rPr>
                <w:rFonts w:ascii="Times New Roman" w:hAnsi="Times New Roman"/>
                <w:sz w:val="22"/>
                <w:szCs w:val="22"/>
              </w:rPr>
              <w:t>26</w:t>
            </w:r>
            <w:r w:rsidR="00B87CB1" w:rsidRPr="00B87CB1">
              <w:rPr>
                <w:rFonts w:ascii="Times New Roman" w:hAnsi="Times New Roman"/>
                <w:sz w:val="22"/>
                <w:szCs w:val="22"/>
              </w:rPr>
              <w:t>» травня</w:t>
            </w:r>
            <w:r w:rsidRPr="00B87CB1">
              <w:rPr>
                <w:rFonts w:ascii="Times New Roman" w:hAnsi="Times New Roman"/>
                <w:sz w:val="22"/>
                <w:szCs w:val="22"/>
              </w:rPr>
              <w:t xml:space="preserve"> 2021 р.</w:t>
            </w:r>
          </w:p>
          <w:p w:rsidR="0075010C" w:rsidRPr="00882394" w:rsidRDefault="0075010C" w:rsidP="007A0035">
            <w:pPr>
              <w:pStyle w:val="aa"/>
              <w:widowControl w:val="0"/>
              <w:spacing w:before="0"/>
              <w:ind w:firstLine="0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  <w:tr w:rsidR="0075010C" w:rsidRPr="00821D0E" w:rsidTr="003300F4">
        <w:trPr>
          <w:gridAfter w:val="1"/>
          <w:wAfter w:w="158" w:type="dxa"/>
          <w:trHeight w:hRule="exact" w:val="416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010C" w:rsidRPr="00821D0E" w:rsidRDefault="0075010C" w:rsidP="007A0035">
            <w:pPr>
              <w:pStyle w:val="a7"/>
              <w:spacing w:line="240" w:lineRule="auto"/>
              <w:ind w:firstLine="86"/>
              <w:rPr>
                <w:sz w:val="20"/>
                <w:szCs w:val="20"/>
              </w:rPr>
            </w:pPr>
          </w:p>
        </w:tc>
        <w:tc>
          <w:tcPr>
            <w:tcW w:w="1012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010C" w:rsidRPr="005B79F9" w:rsidRDefault="0075010C" w:rsidP="0075010C">
            <w:pPr>
              <w:pStyle w:val="a7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B79F9">
              <w:rPr>
                <w:b/>
                <w:bCs/>
                <w:sz w:val="22"/>
                <w:szCs w:val="22"/>
              </w:rPr>
              <w:t>Страхова вартість</w:t>
            </w:r>
          </w:p>
        </w:tc>
      </w:tr>
      <w:tr w:rsidR="0075010C" w:rsidRPr="00821D0E" w:rsidTr="007A0035">
        <w:trPr>
          <w:gridAfter w:val="1"/>
          <w:wAfter w:w="158" w:type="dxa"/>
          <w:trHeight w:hRule="exact" w:val="295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5010C" w:rsidRPr="00821D0E" w:rsidRDefault="0075010C" w:rsidP="0075010C">
            <w:pPr>
              <w:pStyle w:val="a7"/>
              <w:spacing w:line="199" w:lineRule="auto"/>
              <w:ind w:firstLine="140"/>
              <w:rPr>
                <w:sz w:val="20"/>
                <w:szCs w:val="20"/>
              </w:rPr>
            </w:pPr>
            <w:r w:rsidRPr="00821D0E">
              <w:rPr>
                <w:sz w:val="20"/>
                <w:szCs w:val="20"/>
              </w:rPr>
              <w:t>6.2.1</w:t>
            </w:r>
          </w:p>
        </w:tc>
        <w:tc>
          <w:tcPr>
            <w:tcW w:w="47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5010C" w:rsidRPr="00FF466A" w:rsidRDefault="0075010C" w:rsidP="0075010C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 w:rsidRPr="00FF466A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ума, яка дорівнює визначеній у пункті 6.1 Умов</w:t>
            </w:r>
          </w:p>
        </w:tc>
        <w:tc>
          <w:tcPr>
            <w:tcW w:w="5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10C" w:rsidRPr="0075010C" w:rsidRDefault="00CE22E7" w:rsidP="00B87CB1">
            <w:pPr>
              <w:pStyle w:val="a7"/>
              <w:tabs>
                <w:tab w:val="left" w:leader="underscore" w:pos="3298"/>
              </w:tabs>
              <w:spacing w:line="240" w:lineRule="auto"/>
              <w:ind w:firstLine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164634</w:t>
            </w:r>
            <w:r w:rsidR="007A0035">
              <w:rPr>
                <w:sz w:val="22"/>
                <w:szCs w:val="22"/>
                <w:lang w:val="ru-RU"/>
              </w:rPr>
              <w:t>,00 грн.</w:t>
            </w:r>
            <w:r w:rsidR="001D0DF2">
              <w:t xml:space="preserve"> </w:t>
            </w:r>
            <w:r w:rsidR="001D0DF2" w:rsidRPr="001D0DF2">
              <w:rPr>
                <w:sz w:val="22"/>
                <w:szCs w:val="22"/>
                <w:lang w:val="ru-RU"/>
              </w:rPr>
              <w:t>без ПДВ</w:t>
            </w:r>
          </w:p>
        </w:tc>
      </w:tr>
      <w:tr w:rsidR="0075010C" w:rsidRPr="00821D0E" w:rsidTr="003300F4">
        <w:trPr>
          <w:gridAfter w:val="1"/>
          <w:wAfter w:w="158" w:type="dxa"/>
          <w:trHeight w:hRule="exact" w:val="575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5010C" w:rsidRPr="00821D0E" w:rsidRDefault="0075010C" w:rsidP="0075010C">
            <w:pPr>
              <w:pStyle w:val="a7"/>
              <w:spacing w:line="199" w:lineRule="auto"/>
              <w:ind w:firstLine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</w:t>
            </w:r>
          </w:p>
        </w:tc>
        <w:tc>
          <w:tcPr>
            <w:tcW w:w="47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5010C" w:rsidRPr="00FF466A" w:rsidRDefault="0075010C" w:rsidP="0075010C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 w:rsidRPr="00FF466A">
              <w:rPr>
                <w:sz w:val="22"/>
                <w:szCs w:val="22"/>
              </w:rPr>
              <w:t>Витрати Балансоутримувача, пов’язані із проведенням оцінки Майна</w:t>
            </w:r>
          </w:p>
        </w:tc>
        <w:tc>
          <w:tcPr>
            <w:tcW w:w="5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10C" w:rsidRPr="0075010C" w:rsidRDefault="007A0035" w:rsidP="00DF50F7">
            <w:pPr>
              <w:pStyle w:val="a7"/>
              <w:tabs>
                <w:tab w:val="left" w:leader="underscore" w:pos="3298"/>
              </w:tabs>
              <w:spacing w:line="240" w:lineRule="auto"/>
              <w:ind w:firstLine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1000</w:t>
            </w:r>
            <w:r w:rsidR="00DF50F7" w:rsidRPr="00DF50F7">
              <w:rPr>
                <w:sz w:val="22"/>
                <w:szCs w:val="22"/>
                <w:lang w:val="ru-RU"/>
              </w:rPr>
              <w:t>,00</w:t>
            </w:r>
            <w:r w:rsidR="00DF50F7">
              <w:rPr>
                <w:sz w:val="22"/>
                <w:szCs w:val="22"/>
                <w:lang w:val="ru-RU"/>
              </w:rPr>
              <w:t xml:space="preserve"> грн</w:t>
            </w:r>
            <w:r>
              <w:rPr>
                <w:sz w:val="22"/>
                <w:szCs w:val="22"/>
                <w:lang w:val="ru-RU"/>
              </w:rPr>
              <w:t xml:space="preserve"> без ПДВ</w:t>
            </w:r>
          </w:p>
        </w:tc>
      </w:tr>
      <w:tr w:rsidR="0075010C" w:rsidRPr="00821D0E" w:rsidTr="003300F4">
        <w:trPr>
          <w:gridAfter w:val="1"/>
          <w:wAfter w:w="158" w:type="dxa"/>
          <w:trHeight w:hRule="exact" w:val="279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010C" w:rsidRPr="00821D0E" w:rsidRDefault="0075010C" w:rsidP="0075010C">
            <w:pPr>
              <w:pStyle w:val="a7"/>
              <w:spacing w:line="240" w:lineRule="auto"/>
              <w:ind w:firstLine="460"/>
              <w:rPr>
                <w:sz w:val="20"/>
                <w:szCs w:val="20"/>
              </w:rPr>
            </w:pPr>
            <w:r w:rsidRPr="00821D0E">
              <w:rPr>
                <w:sz w:val="20"/>
                <w:szCs w:val="20"/>
              </w:rPr>
              <w:t>7</w:t>
            </w:r>
          </w:p>
        </w:tc>
        <w:tc>
          <w:tcPr>
            <w:tcW w:w="10127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010C" w:rsidRPr="005B79F9" w:rsidRDefault="0075010C" w:rsidP="0075010C">
            <w:pPr>
              <w:pStyle w:val="a7"/>
              <w:spacing w:line="230" w:lineRule="auto"/>
              <w:ind w:firstLine="0"/>
              <w:jc w:val="center"/>
              <w:rPr>
                <w:sz w:val="22"/>
                <w:szCs w:val="22"/>
              </w:rPr>
            </w:pPr>
            <w:r w:rsidRPr="005B79F9">
              <w:rPr>
                <w:b/>
                <w:bCs/>
                <w:sz w:val="22"/>
                <w:szCs w:val="22"/>
              </w:rPr>
              <w:t xml:space="preserve">Цільове призначення Майна </w:t>
            </w:r>
          </w:p>
        </w:tc>
      </w:tr>
      <w:tr w:rsidR="0075010C" w:rsidRPr="00821D0E" w:rsidTr="007A0035">
        <w:trPr>
          <w:gridAfter w:val="1"/>
          <w:wAfter w:w="158" w:type="dxa"/>
          <w:trHeight w:hRule="exact" w:val="281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5010C" w:rsidRPr="00821D0E" w:rsidRDefault="0075010C" w:rsidP="0075010C">
            <w:pPr>
              <w:pStyle w:val="a7"/>
              <w:spacing w:line="204" w:lineRule="auto"/>
              <w:ind w:firstLine="320"/>
              <w:rPr>
                <w:sz w:val="20"/>
                <w:szCs w:val="20"/>
              </w:rPr>
            </w:pPr>
            <w:r w:rsidRPr="00821D0E">
              <w:rPr>
                <w:sz w:val="20"/>
                <w:szCs w:val="20"/>
              </w:rPr>
              <w:t>7.1</w:t>
            </w:r>
          </w:p>
        </w:tc>
        <w:tc>
          <w:tcPr>
            <w:tcW w:w="1012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010C" w:rsidRPr="00DA0AF3" w:rsidRDefault="0075010C" w:rsidP="007A0035">
            <w:pPr>
              <w:pStyle w:val="af0"/>
              <w:spacing w:before="0" w:beforeAutospacing="0" w:after="0" w:afterAutospacing="0"/>
              <w:ind w:hanging="11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7A0035">
              <w:rPr>
                <w:rFonts w:ascii="Times New Roman" w:hAnsi="Times New Roman" w:cs="Times New Roman"/>
                <w:lang w:val="uk-UA"/>
              </w:rPr>
              <w:t>Аптечний пункт (аптека)</w:t>
            </w:r>
          </w:p>
        </w:tc>
      </w:tr>
      <w:tr w:rsidR="0075010C" w:rsidRPr="00821D0E" w:rsidTr="007C0581">
        <w:trPr>
          <w:gridAfter w:val="1"/>
          <w:wAfter w:w="158" w:type="dxa"/>
          <w:trHeight w:hRule="exact" w:val="1025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010C" w:rsidRPr="00821D0E" w:rsidRDefault="0075010C" w:rsidP="0075010C">
            <w:pPr>
              <w:pStyle w:val="a7"/>
              <w:spacing w:line="240" w:lineRule="auto"/>
              <w:ind w:firstLine="380"/>
              <w:rPr>
                <w:sz w:val="20"/>
                <w:szCs w:val="20"/>
              </w:rPr>
            </w:pPr>
            <w:r w:rsidRPr="00821D0E">
              <w:rPr>
                <w:sz w:val="20"/>
                <w:szCs w:val="20"/>
              </w:rPr>
              <w:t>8</w:t>
            </w:r>
          </w:p>
        </w:tc>
        <w:tc>
          <w:tcPr>
            <w:tcW w:w="2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5010C" w:rsidRDefault="0075010C" w:rsidP="0075010C">
            <w:pPr>
              <w:pStyle w:val="a7"/>
              <w:spacing w:line="240" w:lineRule="auto"/>
              <w:ind w:firstLine="0"/>
              <w:rPr>
                <w:i/>
                <w:iCs/>
                <w:sz w:val="22"/>
                <w:szCs w:val="22"/>
              </w:rPr>
            </w:pPr>
            <w:r w:rsidRPr="00DD43D9">
              <w:rPr>
                <w:sz w:val="22"/>
                <w:szCs w:val="22"/>
              </w:rPr>
              <w:t xml:space="preserve">Графік використання </w:t>
            </w:r>
            <w:r w:rsidRPr="00DD43D9">
              <w:rPr>
                <w:i/>
                <w:iCs/>
                <w:sz w:val="22"/>
                <w:szCs w:val="22"/>
              </w:rPr>
              <w:t>(заповнюється, якщо майно передається в погодинну оренду)</w:t>
            </w:r>
          </w:p>
          <w:p w:rsidR="0075010C" w:rsidRDefault="0075010C" w:rsidP="0075010C">
            <w:pPr>
              <w:pStyle w:val="a7"/>
              <w:spacing w:line="240" w:lineRule="auto"/>
              <w:ind w:firstLine="0"/>
              <w:rPr>
                <w:i/>
                <w:iCs/>
                <w:sz w:val="22"/>
                <w:szCs w:val="22"/>
              </w:rPr>
            </w:pPr>
          </w:p>
          <w:p w:rsidR="0075010C" w:rsidRPr="00DD43D9" w:rsidRDefault="0075010C" w:rsidP="0075010C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76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10C" w:rsidRPr="00DD43D9" w:rsidRDefault="0075010C" w:rsidP="0075010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D43D9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  <w:p w:rsidR="0075010C" w:rsidRPr="00DD43D9" w:rsidRDefault="0075010C" w:rsidP="0075010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D43D9">
              <w:rPr>
                <w:rFonts w:ascii="Times New Roman" w:hAnsi="Times New Roman" w:cs="Times New Roman"/>
                <w:sz w:val="22"/>
                <w:szCs w:val="22"/>
              </w:rPr>
              <w:t xml:space="preserve">  Не заповнюється.</w:t>
            </w:r>
          </w:p>
        </w:tc>
      </w:tr>
      <w:tr w:rsidR="0075010C" w:rsidRPr="00821D0E" w:rsidTr="003300F4">
        <w:trPr>
          <w:gridAfter w:val="1"/>
          <w:wAfter w:w="158" w:type="dxa"/>
          <w:trHeight w:hRule="exact" w:val="295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010C" w:rsidRPr="00821D0E" w:rsidRDefault="0075010C" w:rsidP="0075010C">
            <w:pPr>
              <w:pStyle w:val="a7"/>
              <w:spacing w:line="240" w:lineRule="auto"/>
              <w:ind w:firstLine="380"/>
              <w:rPr>
                <w:sz w:val="20"/>
                <w:szCs w:val="20"/>
              </w:rPr>
            </w:pPr>
            <w:r w:rsidRPr="00821D0E">
              <w:rPr>
                <w:sz w:val="20"/>
                <w:szCs w:val="20"/>
              </w:rPr>
              <w:t>9</w:t>
            </w:r>
          </w:p>
        </w:tc>
        <w:tc>
          <w:tcPr>
            <w:tcW w:w="1012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010C" w:rsidRPr="00821D0E" w:rsidRDefault="0075010C" w:rsidP="0075010C">
            <w:pPr>
              <w:pStyle w:val="a7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21D0E">
              <w:rPr>
                <w:b/>
                <w:bCs/>
                <w:sz w:val="20"/>
                <w:szCs w:val="20"/>
              </w:rPr>
              <w:t xml:space="preserve">Орендна плата </w:t>
            </w:r>
            <w:r>
              <w:rPr>
                <w:b/>
                <w:bCs/>
                <w:sz w:val="20"/>
                <w:szCs w:val="20"/>
              </w:rPr>
              <w:t xml:space="preserve">та </w:t>
            </w:r>
            <w:r w:rsidRPr="00821D0E">
              <w:rPr>
                <w:b/>
                <w:bCs/>
                <w:sz w:val="20"/>
                <w:szCs w:val="20"/>
              </w:rPr>
              <w:t xml:space="preserve"> інші платежі</w:t>
            </w:r>
          </w:p>
          <w:p w:rsidR="0075010C" w:rsidRPr="00821D0E" w:rsidRDefault="0075010C" w:rsidP="0075010C">
            <w:pPr>
              <w:pStyle w:val="a7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75010C" w:rsidRPr="00821D0E" w:rsidTr="003300F4">
        <w:trPr>
          <w:gridAfter w:val="1"/>
          <w:wAfter w:w="158" w:type="dxa"/>
          <w:trHeight w:hRule="exact" w:val="1011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10C" w:rsidRPr="00DD43D9" w:rsidRDefault="0075010C" w:rsidP="0075010C">
            <w:pPr>
              <w:pStyle w:val="a7"/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DD43D9">
              <w:rPr>
                <w:sz w:val="22"/>
                <w:szCs w:val="22"/>
              </w:rPr>
              <w:t>9.1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10C" w:rsidRDefault="0075010C" w:rsidP="0075010C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 w:rsidRPr="00DD43D9">
              <w:rPr>
                <w:sz w:val="22"/>
                <w:szCs w:val="22"/>
              </w:rPr>
              <w:t xml:space="preserve">Місячна орендна плата, визначена за результатами проведення аукціону, за базовий місяць </w:t>
            </w:r>
            <w:r w:rsidRPr="007C0581">
              <w:rPr>
                <w:sz w:val="22"/>
                <w:szCs w:val="22"/>
                <w:u w:val="single"/>
              </w:rPr>
              <w:t>квітень</w:t>
            </w:r>
            <w:r w:rsidRPr="00687684">
              <w:rPr>
                <w:sz w:val="22"/>
                <w:szCs w:val="22"/>
              </w:rPr>
              <w:t xml:space="preserve"> 2021 року</w:t>
            </w:r>
          </w:p>
          <w:p w:rsidR="0075010C" w:rsidRPr="00DD43D9" w:rsidRDefault="0075010C" w:rsidP="0075010C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2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10C" w:rsidRPr="00DD43D9" w:rsidRDefault="0075010C" w:rsidP="007C0581">
            <w:pPr>
              <w:pStyle w:val="a7"/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DD43D9">
              <w:rPr>
                <w:sz w:val="22"/>
                <w:szCs w:val="22"/>
              </w:rPr>
              <w:t>Сума, грн, без ПДВ_________________</w:t>
            </w:r>
          </w:p>
        </w:tc>
        <w:tc>
          <w:tcPr>
            <w:tcW w:w="2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10C" w:rsidRPr="00DD43D9" w:rsidRDefault="0075010C" w:rsidP="0075010C">
            <w:pPr>
              <w:pStyle w:val="a7"/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 w:rsidRPr="00DD43D9">
              <w:rPr>
                <w:bCs/>
                <w:sz w:val="22"/>
                <w:szCs w:val="22"/>
              </w:rPr>
              <w:t>Дата і реквізити протоколу електронного аукціону</w:t>
            </w:r>
          </w:p>
          <w:p w:rsidR="0075010C" w:rsidRPr="00DD43D9" w:rsidRDefault="0075010C" w:rsidP="0075010C">
            <w:pPr>
              <w:pStyle w:val="a7"/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DD43D9">
              <w:rPr>
                <w:b/>
                <w:bCs/>
                <w:sz w:val="22"/>
                <w:szCs w:val="22"/>
              </w:rPr>
              <w:t>_________________</w:t>
            </w:r>
          </w:p>
        </w:tc>
      </w:tr>
    </w:tbl>
    <w:p w:rsidR="00AB61BE" w:rsidRPr="00AB61BE" w:rsidRDefault="00AB61BE" w:rsidP="00AB61BE">
      <w:pPr>
        <w:rPr>
          <w:vanish/>
        </w:rPr>
      </w:pPr>
    </w:p>
    <w:tbl>
      <w:tblPr>
        <w:tblpPr w:leftFromText="180" w:rightFromText="180" w:vertAnchor="text" w:horzAnchor="margin" w:tblpX="-274" w:tblpY="44"/>
        <w:tblOverlap w:val="never"/>
        <w:tblW w:w="1092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4"/>
        <w:gridCol w:w="9"/>
        <w:gridCol w:w="4069"/>
        <w:gridCol w:w="1427"/>
        <w:gridCol w:w="4536"/>
      </w:tblGrid>
      <w:tr w:rsidR="009678CB" w:rsidRPr="00821D0E" w:rsidTr="003300F4">
        <w:trPr>
          <w:trHeight w:hRule="exact" w:val="858"/>
        </w:trPr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78CB" w:rsidRPr="00DD43D9" w:rsidRDefault="009678CB" w:rsidP="00A35F6F">
            <w:pPr>
              <w:pStyle w:val="a7"/>
              <w:spacing w:line="240" w:lineRule="auto"/>
              <w:ind w:firstLine="220"/>
              <w:rPr>
                <w:sz w:val="22"/>
                <w:szCs w:val="22"/>
              </w:rPr>
            </w:pPr>
            <w:r w:rsidRPr="00DD43D9">
              <w:rPr>
                <w:sz w:val="22"/>
                <w:szCs w:val="22"/>
              </w:rPr>
              <w:t>9.2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78CB" w:rsidRPr="00DD43D9" w:rsidRDefault="009678CB" w:rsidP="00A35F6F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 w:rsidRPr="00DD43D9">
              <w:rPr>
                <w:sz w:val="22"/>
                <w:szCs w:val="22"/>
              </w:rPr>
              <w:t>Витрати на утримання орендованого Майна та надання комунальних послуг Орендарю</w:t>
            </w:r>
          </w:p>
        </w:tc>
        <w:tc>
          <w:tcPr>
            <w:tcW w:w="59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78CB" w:rsidRPr="00DD43D9" w:rsidRDefault="009678CB" w:rsidP="00A35F6F">
            <w:pPr>
              <w:pStyle w:val="a7"/>
              <w:spacing w:line="240" w:lineRule="auto"/>
              <w:ind w:left="279" w:hanging="8"/>
              <w:jc w:val="center"/>
              <w:rPr>
                <w:sz w:val="22"/>
                <w:szCs w:val="22"/>
              </w:rPr>
            </w:pPr>
            <w:r w:rsidRPr="00DD43D9">
              <w:rPr>
                <w:sz w:val="22"/>
                <w:szCs w:val="22"/>
              </w:rPr>
              <w:t>Компенсуються Орендарем в порядку, передбаченому пунктом 6.5 Договору</w:t>
            </w:r>
          </w:p>
        </w:tc>
      </w:tr>
      <w:tr w:rsidR="009678CB" w:rsidRPr="00821D0E" w:rsidTr="003300F4">
        <w:trPr>
          <w:trHeight w:hRule="exact" w:val="295"/>
        </w:trPr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78CB" w:rsidRPr="00DD43D9" w:rsidRDefault="009678CB" w:rsidP="00A35F6F">
            <w:pPr>
              <w:pStyle w:val="a7"/>
              <w:spacing w:line="240" w:lineRule="auto"/>
              <w:ind w:firstLine="300"/>
              <w:rPr>
                <w:sz w:val="22"/>
                <w:szCs w:val="22"/>
              </w:rPr>
            </w:pPr>
            <w:r w:rsidRPr="00DD43D9">
              <w:rPr>
                <w:sz w:val="22"/>
                <w:szCs w:val="22"/>
              </w:rPr>
              <w:t>10</w:t>
            </w:r>
          </w:p>
        </w:tc>
        <w:tc>
          <w:tcPr>
            <w:tcW w:w="1003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78CB" w:rsidRPr="00DD43D9" w:rsidRDefault="009678CB" w:rsidP="00A35F6F">
            <w:pPr>
              <w:pStyle w:val="a7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DD43D9">
              <w:rPr>
                <w:b/>
                <w:bCs/>
                <w:sz w:val="22"/>
                <w:szCs w:val="22"/>
              </w:rPr>
              <w:t>Розмір авансового внеску орендної плати</w:t>
            </w:r>
          </w:p>
          <w:p w:rsidR="009678CB" w:rsidRPr="00DD43D9" w:rsidRDefault="009678CB" w:rsidP="00A35F6F">
            <w:pPr>
              <w:pStyle w:val="a7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9678CB" w:rsidRPr="00821D0E" w:rsidTr="00CE22E7">
        <w:trPr>
          <w:trHeight w:hRule="exact" w:val="849"/>
        </w:trPr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78CB" w:rsidRPr="00DD43D9" w:rsidRDefault="009678CB" w:rsidP="00A35F6F">
            <w:pPr>
              <w:pStyle w:val="a7"/>
              <w:spacing w:line="204" w:lineRule="auto"/>
              <w:ind w:firstLine="140"/>
              <w:rPr>
                <w:sz w:val="22"/>
                <w:szCs w:val="22"/>
              </w:rPr>
            </w:pPr>
            <w:r w:rsidRPr="00DD43D9">
              <w:rPr>
                <w:sz w:val="22"/>
                <w:szCs w:val="22"/>
              </w:rPr>
              <w:t>10.1</w:t>
            </w:r>
          </w:p>
        </w:tc>
        <w:tc>
          <w:tcPr>
            <w:tcW w:w="54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1929" w:rsidRPr="00DD43D9" w:rsidRDefault="00EB15B2" w:rsidP="004F312C">
            <w:pPr>
              <w:pStyle w:val="a7"/>
              <w:spacing w:line="240" w:lineRule="auto"/>
              <w:ind w:right="-295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(одна) місячна орендна плата, якщо переможцем аукціону є особа, що була орендарем Майна станом на дату оголошення аукціону (пункт 150 Порядку)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78CB" w:rsidRPr="00DD43D9" w:rsidRDefault="005E1929" w:rsidP="003300F4">
            <w:pPr>
              <w:pStyle w:val="a7"/>
              <w:tabs>
                <w:tab w:val="left" w:leader="underscore" w:pos="3053"/>
              </w:tabs>
              <w:spacing w:after="220" w:line="240" w:lineRule="auto"/>
              <w:ind w:right="-295" w:firstLine="0"/>
              <w:rPr>
                <w:sz w:val="22"/>
                <w:szCs w:val="22"/>
              </w:rPr>
            </w:pPr>
            <w:r w:rsidRPr="00DD43D9">
              <w:rPr>
                <w:sz w:val="22"/>
                <w:szCs w:val="22"/>
              </w:rPr>
              <w:t xml:space="preserve">    </w:t>
            </w:r>
            <w:r w:rsidR="009678CB" w:rsidRPr="00DD43D9">
              <w:rPr>
                <w:sz w:val="22"/>
                <w:szCs w:val="22"/>
              </w:rPr>
              <w:t>Сума, грн., без ПДВ ________________________</w:t>
            </w:r>
            <w:r w:rsidR="00CE22E7">
              <w:rPr>
                <w:sz w:val="22"/>
                <w:szCs w:val="22"/>
              </w:rPr>
              <w:t xml:space="preserve"> </w:t>
            </w:r>
            <w:r w:rsidR="009678CB" w:rsidRPr="00DD43D9">
              <w:rPr>
                <w:sz w:val="22"/>
                <w:szCs w:val="22"/>
              </w:rPr>
              <w:tab/>
            </w:r>
          </w:p>
          <w:p w:rsidR="009678CB" w:rsidRPr="00DD43D9" w:rsidRDefault="009678CB" w:rsidP="003300F4">
            <w:pPr>
              <w:pStyle w:val="a7"/>
              <w:spacing w:line="240" w:lineRule="auto"/>
              <w:ind w:right="-295" w:firstLine="0"/>
              <w:rPr>
                <w:sz w:val="22"/>
                <w:szCs w:val="22"/>
              </w:rPr>
            </w:pPr>
          </w:p>
        </w:tc>
      </w:tr>
      <w:tr w:rsidR="004F312C" w:rsidRPr="00821D0E" w:rsidTr="004F312C">
        <w:trPr>
          <w:trHeight w:hRule="exact" w:val="284"/>
        </w:trPr>
        <w:tc>
          <w:tcPr>
            <w:tcW w:w="1092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312C" w:rsidRPr="00DD43D9" w:rsidRDefault="004F312C" w:rsidP="004F312C">
            <w:pPr>
              <w:pStyle w:val="a7"/>
              <w:tabs>
                <w:tab w:val="left" w:leader="underscore" w:pos="3053"/>
              </w:tabs>
              <w:spacing w:line="240" w:lineRule="auto"/>
              <w:ind w:right="-295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або</w:t>
            </w:r>
          </w:p>
        </w:tc>
      </w:tr>
      <w:tr w:rsidR="004F312C" w:rsidRPr="00821D0E" w:rsidTr="005C2B36">
        <w:trPr>
          <w:trHeight w:val="541"/>
        </w:trPr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12C" w:rsidRDefault="004F312C" w:rsidP="004F31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10.1</w:t>
            </w:r>
          </w:p>
          <w:p w:rsidR="004F312C" w:rsidRDefault="004F312C" w:rsidP="004F31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12C" w:rsidRDefault="004F312C" w:rsidP="004F312C">
            <w:pPr>
              <w:ind w:right="-10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 (шість) місячних орендних плат, визначених за результатами проведення аукціону, якщо переможцем аукціону є особа інша, ніж орендар Майна станом на дату оголошення аукціону (пункт 150 Порядку)</w:t>
            </w:r>
          </w:p>
        </w:tc>
        <w:tc>
          <w:tcPr>
            <w:tcW w:w="59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312C" w:rsidRDefault="004F312C" w:rsidP="004F312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сума, гривень, без податку на додану вартість ____________________________________</w:t>
            </w:r>
          </w:p>
        </w:tc>
      </w:tr>
      <w:tr w:rsidR="004F312C" w:rsidRPr="00821D0E" w:rsidTr="00CE22E7">
        <w:trPr>
          <w:trHeight w:hRule="exact" w:val="306"/>
        </w:trPr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12C" w:rsidRPr="00DD43D9" w:rsidRDefault="004F312C" w:rsidP="004F312C">
            <w:pPr>
              <w:pStyle w:val="a7"/>
              <w:spacing w:line="240" w:lineRule="auto"/>
              <w:ind w:firstLine="300"/>
              <w:jc w:val="center"/>
              <w:rPr>
                <w:sz w:val="22"/>
                <w:szCs w:val="22"/>
              </w:rPr>
            </w:pPr>
            <w:r w:rsidRPr="00DD43D9">
              <w:rPr>
                <w:sz w:val="22"/>
                <w:szCs w:val="22"/>
              </w:rPr>
              <w:t>12</w:t>
            </w:r>
          </w:p>
        </w:tc>
        <w:tc>
          <w:tcPr>
            <w:tcW w:w="1003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312C" w:rsidRPr="00DD43D9" w:rsidRDefault="004F312C" w:rsidP="004F312C">
            <w:pPr>
              <w:pStyle w:val="a7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DD43D9">
              <w:rPr>
                <w:b/>
                <w:bCs/>
                <w:sz w:val="22"/>
                <w:szCs w:val="22"/>
              </w:rPr>
              <w:t xml:space="preserve">Строк Договору </w:t>
            </w:r>
          </w:p>
        </w:tc>
      </w:tr>
      <w:tr w:rsidR="004F312C" w:rsidRPr="00821D0E" w:rsidTr="007C0581">
        <w:trPr>
          <w:trHeight w:hRule="exact" w:val="568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12C" w:rsidRPr="00DD43D9" w:rsidRDefault="004F312C" w:rsidP="004F312C">
            <w:pPr>
              <w:pStyle w:val="a7"/>
              <w:spacing w:line="218" w:lineRule="auto"/>
              <w:ind w:firstLine="140"/>
              <w:rPr>
                <w:sz w:val="22"/>
                <w:szCs w:val="22"/>
              </w:rPr>
            </w:pPr>
            <w:r w:rsidRPr="00DD43D9">
              <w:rPr>
                <w:sz w:val="22"/>
                <w:szCs w:val="22"/>
              </w:rPr>
              <w:t>12.1</w:t>
            </w:r>
          </w:p>
        </w:tc>
        <w:tc>
          <w:tcPr>
            <w:tcW w:w="1004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312C" w:rsidRPr="00DD43D9" w:rsidRDefault="004F312C" w:rsidP="004F312C">
            <w:pPr>
              <w:pStyle w:val="a7"/>
              <w:tabs>
                <w:tab w:val="left" w:leader="underscore" w:pos="2054"/>
                <w:tab w:val="left" w:leader="underscore" w:pos="3389"/>
                <w:tab w:val="left" w:leader="underscore" w:pos="3835"/>
              </w:tabs>
              <w:spacing w:line="240" w:lineRule="auto"/>
              <w:ind w:firstLine="0"/>
              <w:rPr>
                <w:sz w:val="22"/>
                <w:szCs w:val="22"/>
              </w:rPr>
            </w:pPr>
            <w:r w:rsidRPr="00DD43D9">
              <w:rPr>
                <w:sz w:val="22"/>
                <w:szCs w:val="22"/>
              </w:rPr>
              <w:t>Цей Договір діє з «      » _____________ 20____ року  по «</w:t>
            </w:r>
            <w:r w:rsidRPr="00DD43D9">
              <w:rPr>
                <w:sz w:val="22"/>
                <w:szCs w:val="22"/>
              </w:rPr>
              <w:tab/>
            </w:r>
            <w:r w:rsidRPr="00DD43D9">
              <w:rPr>
                <w:iCs/>
                <w:sz w:val="22"/>
                <w:szCs w:val="22"/>
              </w:rPr>
              <w:t>» ____________20___ року</w:t>
            </w:r>
            <w:r w:rsidRPr="00DD43D9">
              <w:rPr>
                <w:sz w:val="22"/>
                <w:szCs w:val="22"/>
              </w:rPr>
              <w:t xml:space="preserve"> включно.</w:t>
            </w:r>
          </w:p>
        </w:tc>
      </w:tr>
      <w:tr w:rsidR="004F312C" w:rsidRPr="00821D0E" w:rsidTr="003300F4">
        <w:trPr>
          <w:trHeight w:hRule="exact" w:val="298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12C" w:rsidRPr="00DD43D9" w:rsidRDefault="004F312C" w:rsidP="004F312C">
            <w:pPr>
              <w:pStyle w:val="a7"/>
              <w:spacing w:line="240" w:lineRule="auto"/>
              <w:ind w:firstLine="260"/>
              <w:rPr>
                <w:sz w:val="22"/>
                <w:szCs w:val="22"/>
              </w:rPr>
            </w:pPr>
            <w:r w:rsidRPr="00DD43D9">
              <w:rPr>
                <w:sz w:val="22"/>
                <w:szCs w:val="22"/>
              </w:rPr>
              <w:t>13</w:t>
            </w:r>
          </w:p>
        </w:tc>
        <w:tc>
          <w:tcPr>
            <w:tcW w:w="40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12C" w:rsidRPr="00DD43D9" w:rsidRDefault="004F312C" w:rsidP="004F312C">
            <w:pPr>
              <w:pStyle w:val="a7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DD43D9">
              <w:rPr>
                <w:sz w:val="22"/>
                <w:szCs w:val="22"/>
              </w:rPr>
              <w:t>Згода на суборенду</w:t>
            </w:r>
          </w:p>
        </w:tc>
        <w:tc>
          <w:tcPr>
            <w:tcW w:w="59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312C" w:rsidRPr="00FF466A" w:rsidRDefault="004F312C" w:rsidP="004F312C">
            <w:pPr>
              <w:pStyle w:val="1"/>
              <w:tabs>
                <w:tab w:val="left" w:pos="1134"/>
              </w:tabs>
              <w:spacing w:line="240" w:lineRule="auto"/>
              <w:ind w:firstLine="0"/>
              <w:rPr>
                <w:sz w:val="22"/>
                <w:szCs w:val="22"/>
              </w:rPr>
            </w:pPr>
            <w:r w:rsidRPr="00FF466A">
              <w:rPr>
                <w:sz w:val="22"/>
                <w:szCs w:val="22"/>
              </w:rPr>
              <w:t xml:space="preserve">Орендодавець </w:t>
            </w:r>
            <w:r w:rsidRPr="00687684">
              <w:rPr>
                <w:b/>
                <w:sz w:val="22"/>
                <w:szCs w:val="22"/>
                <w:u w:val="single"/>
              </w:rPr>
              <w:t>не надав</w:t>
            </w:r>
            <w:r w:rsidRPr="00FF466A">
              <w:rPr>
                <w:sz w:val="22"/>
                <w:szCs w:val="22"/>
              </w:rPr>
              <w:t xml:space="preserve"> згоду на передачу майна в суборенду</w:t>
            </w:r>
          </w:p>
          <w:p w:rsidR="004F312C" w:rsidRPr="00DD43D9" w:rsidRDefault="004F312C" w:rsidP="004F312C">
            <w:pPr>
              <w:pStyle w:val="a7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4F312C" w:rsidRPr="00821D0E" w:rsidTr="003300F4">
        <w:trPr>
          <w:trHeight w:val="272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12C" w:rsidRPr="00DD43D9" w:rsidRDefault="004F312C" w:rsidP="004F312C">
            <w:pPr>
              <w:pStyle w:val="a7"/>
              <w:spacing w:line="240" w:lineRule="auto"/>
              <w:ind w:firstLine="260"/>
              <w:rPr>
                <w:sz w:val="22"/>
                <w:szCs w:val="22"/>
              </w:rPr>
            </w:pPr>
            <w:r w:rsidRPr="00DD43D9">
              <w:rPr>
                <w:sz w:val="22"/>
                <w:szCs w:val="22"/>
              </w:rPr>
              <w:t>14</w:t>
            </w:r>
          </w:p>
        </w:tc>
        <w:tc>
          <w:tcPr>
            <w:tcW w:w="40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12C" w:rsidRPr="00DD43D9" w:rsidRDefault="004F312C" w:rsidP="004F312C">
            <w:pPr>
              <w:pStyle w:val="a7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DD43D9">
              <w:rPr>
                <w:sz w:val="22"/>
                <w:szCs w:val="22"/>
              </w:rPr>
              <w:t>Додаткові умови оренди</w:t>
            </w:r>
          </w:p>
        </w:tc>
        <w:tc>
          <w:tcPr>
            <w:tcW w:w="5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312C" w:rsidRPr="00DD43D9" w:rsidRDefault="004F312C" w:rsidP="004F312C">
            <w:pPr>
              <w:pStyle w:val="af0"/>
              <w:spacing w:before="0" w:beforeAutospacing="0" w:after="0" w:afterAutospacing="0"/>
              <w:ind w:hanging="11"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Немає</w:t>
            </w:r>
          </w:p>
        </w:tc>
      </w:tr>
      <w:tr w:rsidR="004F312C" w:rsidRPr="00821D0E" w:rsidTr="007C0581">
        <w:trPr>
          <w:trHeight w:hRule="exact" w:val="2402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12C" w:rsidRPr="00DD43D9" w:rsidRDefault="004F312C" w:rsidP="004F312C">
            <w:pPr>
              <w:pStyle w:val="a7"/>
              <w:spacing w:line="240" w:lineRule="auto"/>
              <w:ind w:firstLine="260"/>
              <w:rPr>
                <w:sz w:val="22"/>
                <w:szCs w:val="22"/>
              </w:rPr>
            </w:pPr>
            <w:r w:rsidRPr="00DD43D9">
              <w:rPr>
                <w:sz w:val="22"/>
                <w:szCs w:val="22"/>
              </w:rPr>
              <w:lastRenderedPageBreak/>
              <w:t>15</w:t>
            </w:r>
          </w:p>
        </w:tc>
        <w:tc>
          <w:tcPr>
            <w:tcW w:w="40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12C" w:rsidRPr="00DD43D9" w:rsidRDefault="004F312C" w:rsidP="004F312C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 w:rsidRPr="00DD43D9">
              <w:rPr>
                <w:sz w:val="22"/>
                <w:szCs w:val="22"/>
              </w:rPr>
              <w:t>Банківські реквізити для сплати орендної плати і інших платежів відповідно до цього Договору</w:t>
            </w:r>
          </w:p>
        </w:tc>
        <w:tc>
          <w:tcPr>
            <w:tcW w:w="59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312C" w:rsidRPr="003300F4" w:rsidRDefault="004F312C" w:rsidP="004F312C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300F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Орендодавця:</w:t>
            </w:r>
          </w:p>
          <w:p w:rsidR="004F312C" w:rsidRPr="00527348" w:rsidRDefault="004F312C" w:rsidP="004F312C">
            <w:pPr>
              <w:rPr>
                <w:rFonts w:ascii="Calibri" w:hAnsi="Calibri"/>
                <w:b/>
                <w:sz w:val="22"/>
                <w:szCs w:val="22"/>
              </w:rPr>
            </w:pPr>
            <w:r w:rsidRPr="0052734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Для сплати орендної плати та авансового внеску: </w:t>
            </w:r>
            <w:r w:rsidRPr="00527348">
              <w:rPr>
                <w:b/>
                <w:sz w:val="22"/>
                <w:szCs w:val="22"/>
              </w:rPr>
              <w:t xml:space="preserve"> </w:t>
            </w:r>
          </w:p>
          <w:p w:rsidR="004F312C" w:rsidRDefault="004F312C" w:rsidP="004F312C">
            <w:pPr>
              <w:rPr>
                <w:rFonts w:ascii="Times New Roman" w:hAnsi="Times New Roman"/>
                <w:sz w:val="22"/>
                <w:szCs w:val="22"/>
              </w:rPr>
            </w:pPr>
            <w:r w:rsidRPr="00DD43D9">
              <w:rPr>
                <w:rFonts w:ascii="Times New Roman" w:hAnsi="Times New Roman"/>
                <w:sz w:val="22"/>
                <w:szCs w:val="22"/>
              </w:rPr>
              <w:t xml:space="preserve">код ЄДРПОУ 14233274,  </w:t>
            </w:r>
          </w:p>
          <w:p w:rsidR="004F312C" w:rsidRDefault="004F312C" w:rsidP="004F312C">
            <w:pPr>
              <w:rPr>
                <w:rFonts w:ascii="Times New Roman" w:hAnsi="Times New Roman"/>
                <w:sz w:val="22"/>
                <w:szCs w:val="22"/>
              </w:rPr>
            </w:pPr>
            <w:r w:rsidRPr="00DD43D9">
              <w:rPr>
                <w:rFonts w:ascii="Times New Roman" w:hAnsi="Times New Roman"/>
                <w:sz w:val="22"/>
                <w:szCs w:val="22"/>
              </w:rPr>
              <w:t>р/р</w:t>
            </w:r>
            <w:r w:rsidRPr="00DD43D9">
              <w:rPr>
                <w:rFonts w:ascii="Times New Roman" w:hAnsi="Times New Roman"/>
                <w:noProof/>
                <w:sz w:val="22"/>
                <w:szCs w:val="22"/>
              </w:rPr>
              <w:t xml:space="preserve"> </w:t>
            </w:r>
            <w:r w:rsidRPr="00DD43D9">
              <w:rPr>
                <w:rFonts w:ascii="Times New Roman" w:hAnsi="Times New Roman"/>
                <w:sz w:val="22"/>
                <w:szCs w:val="22"/>
                <w:lang w:val="en-US"/>
              </w:rPr>
              <w:t>U</w:t>
            </w:r>
            <w:r w:rsidRPr="00DD43D9">
              <w:rPr>
                <w:rFonts w:ascii="Times New Roman" w:hAnsi="Times New Roman"/>
                <w:sz w:val="22"/>
                <w:szCs w:val="22"/>
              </w:rPr>
              <w:t xml:space="preserve">90 305299 00000 26005046301073 </w:t>
            </w:r>
          </w:p>
          <w:p w:rsidR="004F312C" w:rsidRPr="00DD43D9" w:rsidRDefault="004F312C" w:rsidP="004F312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D43D9">
              <w:rPr>
                <w:rFonts w:ascii="Times New Roman" w:hAnsi="Times New Roman"/>
                <w:sz w:val="22"/>
                <w:szCs w:val="22"/>
              </w:rPr>
              <w:t xml:space="preserve"> в АТ КБ «Приватбанк», МФО 305299 </w:t>
            </w:r>
            <w:r w:rsidRPr="00DD43D9">
              <w:rPr>
                <w:sz w:val="22"/>
                <w:szCs w:val="22"/>
              </w:rPr>
              <w:t xml:space="preserve"> </w:t>
            </w:r>
          </w:p>
          <w:p w:rsidR="004F312C" w:rsidRPr="00527348" w:rsidRDefault="004F312C" w:rsidP="004F312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27348">
              <w:rPr>
                <w:rFonts w:ascii="Times New Roman" w:hAnsi="Times New Roman" w:cs="Times New Roman"/>
                <w:b/>
                <w:sz w:val="22"/>
                <w:szCs w:val="22"/>
              </w:rPr>
              <w:t>Для сплати забезпечувального депозиту:</w:t>
            </w:r>
            <w:r w:rsidRPr="00527348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  <w:p w:rsidR="004F312C" w:rsidRDefault="004F312C" w:rsidP="004F312C">
            <w:pPr>
              <w:rPr>
                <w:rFonts w:ascii="Times New Roman" w:hAnsi="Times New Roman"/>
                <w:sz w:val="22"/>
                <w:szCs w:val="22"/>
              </w:rPr>
            </w:pPr>
            <w:r w:rsidRPr="00DD43D9">
              <w:rPr>
                <w:rFonts w:ascii="Times New Roman" w:hAnsi="Times New Roman"/>
                <w:sz w:val="22"/>
                <w:szCs w:val="22"/>
              </w:rPr>
              <w:t xml:space="preserve">код ЄДРПОУ 14233274,  </w:t>
            </w:r>
          </w:p>
          <w:p w:rsidR="004F312C" w:rsidRDefault="004F312C" w:rsidP="004F312C">
            <w:pPr>
              <w:rPr>
                <w:rFonts w:ascii="Times New Roman" w:hAnsi="Times New Roman"/>
                <w:sz w:val="22"/>
                <w:szCs w:val="22"/>
              </w:rPr>
            </w:pPr>
            <w:r w:rsidRPr="00DD43D9">
              <w:rPr>
                <w:rFonts w:ascii="Times New Roman" w:hAnsi="Times New Roman"/>
                <w:sz w:val="22"/>
                <w:szCs w:val="22"/>
              </w:rPr>
              <w:t>р/р</w:t>
            </w:r>
            <w:r w:rsidRPr="00DD43D9">
              <w:rPr>
                <w:rFonts w:ascii="Times New Roman" w:hAnsi="Times New Roman"/>
                <w:noProof/>
                <w:sz w:val="22"/>
                <w:szCs w:val="22"/>
              </w:rPr>
              <w:t xml:space="preserve"> </w:t>
            </w:r>
            <w:r w:rsidRPr="00DD43D9">
              <w:rPr>
                <w:rFonts w:ascii="Times New Roman" w:hAnsi="Times New Roman"/>
                <w:sz w:val="22"/>
                <w:szCs w:val="22"/>
                <w:lang w:val="en-US"/>
              </w:rPr>
              <w:t>UA</w:t>
            </w:r>
            <w:r w:rsidRPr="00DD43D9">
              <w:rPr>
                <w:rFonts w:ascii="Times New Roman" w:hAnsi="Times New Roman"/>
                <w:sz w:val="22"/>
                <w:szCs w:val="22"/>
              </w:rPr>
              <w:t xml:space="preserve">06 305299 00000 26000016300849   </w:t>
            </w:r>
          </w:p>
          <w:p w:rsidR="004F312C" w:rsidRDefault="004F312C" w:rsidP="004F312C">
            <w:pPr>
              <w:rPr>
                <w:rFonts w:ascii="Times New Roman" w:hAnsi="Times New Roman"/>
                <w:sz w:val="22"/>
                <w:szCs w:val="22"/>
              </w:rPr>
            </w:pPr>
            <w:r w:rsidRPr="00DD43D9">
              <w:rPr>
                <w:rFonts w:ascii="Times New Roman" w:hAnsi="Times New Roman"/>
                <w:sz w:val="22"/>
                <w:szCs w:val="22"/>
              </w:rPr>
              <w:t>в АТ КБ «Приватбанк»,  МФО 305299</w:t>
            </w:r>
          </w:p>
          <w:p w:rsidR="004F312C" w:rsidRPr="00DD43D9" w:rsidRDefault="004F312C" w:rsidP="004F312C">
            <w:pPr>
              <w:pStyle w:val="a7"/>
              <w:spacing w:line="240" w:lineRule="auto"/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4F312C" w:rsidRPr="00821D0E" w:rsidTr="003300F4">
        <w:trPr>
          <w:trHeight w:hRule="exact" w:val="1689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312C" w:rsidRPr="00DD43D9" w:rsidRDefault="004F312C" w:rsidP="004F312C">
            <w:pPr>
              <w:pStyle w:val="a7"/>
              <w:spacing w:line="240" w:lineRule="auto"/>
              <w:ind w:firstLine="260"/>
              <w:rPr>
                <w:sz w:val="22"/>
                <w:szCs w:val="22"/>
              </w:rPr>
            </w:pPr>
            <w:r w:rsidRPr="00DD43D9">
              <w:rPr>
                <w:sz w:val="22"/>
                <w:szCs w:val="22"/>
              </w:rPr>
              <w:t>16</w:t>
            </w:r>
          </w:p>
        </w:tc>
        <w:tc>
          <w:tcPr>
            <w:tcW w:w="4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312C" w:rsidRPr="00DD43D9" w:rsidRDefault="004F312C" w:rsidP="004F312C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 w:rsidRPr="00DD43D9">
              <w:rPr>
                <w:sz w:val="22"/>
                <w:szCs w:val="22"/>
              </w:rPr>
              <w:t>Співвідношення розподілу орендної плати станом на дату укладання Договору</w:t>
            </w:r>
          </w:p>
        </w:tc>
        <w:tc>
          <w:tcPr>
            <w:tcW w:w="5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12C" w:rsidRPr="00DD43D9" w:rsidRDefault="004F312C" w:rsidP="004F312C">
            <w:pPr>
              <w:pStyle w:val="3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DD43D9">
              <w:rPr>
                <w:rFonts w:ascii="Times New Roman" w:hAnsi="Times New Roman"/>
                <w:b w:val="0"/>
                <w:sz w:val="22"/>
                <w:szCs w:val="22"/>
              </w:rPr>
              <w:t>Співвідношення розподілу орендної плати встановлюється діючою Методикою</w:t>
            </w:r>
            <w:r w:rsidR="00CE22E7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r w:rsidRPr="00DD43D9">
              <w:rPr>
                <w:rFonts w:ascii="Times New Roman" w:hAnsi="Times New Roman"/>
                <w:b w:val="0"/>
                <w:sz w:val="22"/>
                <w:szCs w:val="22"/>
              </w:rPr>
              <w:t xml:space="preserve">розрахунку та порядок використання плати за оренду майна комунальної власності </w:t>
            </w:r>
            <w:r w:rsidRPr="00DD43D9"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територіальної громади міста Чернігова</w:t>
            </w:r>
            <w:r w:rsidRPr="00DD43D9">
              <w:rPr>
                <w:rFonts w:ascii="Times New Roman" w:hAnsi="Times New Roman"/>
                <w:b w:val="0"/>
                <w:sz w:val="22"/>
                <w:szCs w:val="22"/>
              </w:rPr>
              <w:t xml:space="preserve">, або за окремим рішенням міської ради (на період його дії). </w:t>
            </w:r>
          </w:p>
          <w:p w:rsidR="004F312C" w:rsidRPr="00DD43D9" w:rsidRDefault="004F312C" w:rsidP="004F312C">
            <w:pPr>
              <w:pStyle w:val="a7"/>
              <w:tabs>
                <w:tab w:val="left" w:leader="underscore" w:pos="365"/>
              </w:tabs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</w:p>
        </w:tc>
      </w:tr>
    </w:tbl>
    <w:p w:rsidR="001744D7" w:rsidRDefault="001744D7" w:rsidP="007713D1">
      <w:pPr>
        <w:rPr>
          <w:rFonts w:ascii="Times New Roman" w:hAnsi="Times New Roman"/>
          <w:sz w:val="22"/>
          <w:szCs w:val="22"/>
        </w:rPr>
      </w:pPr>
    </w:p>
    <w:p w:rsidR="007713D1" w:rsidRDefault="007713D1" w:rsidP="007713D1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* Закон - </w:t>
      </w:r>
      <w:r w:rsidRPr="00661327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Закон України від 03 жовтня 2019 р. № 157-I</w:t>
      </w:r>
      <w:r>
        <w:rPr>
          <w:rFonts w:ascii="Times New Roman" w:hAnsi="Times New Roman"/>
          <w:sz w:val="22"/>
          <w:szCs w:val="22"/>
          <w:lang w:val="en-US"/>
        </w:rPr>
        <w:t>X</w:t>
      </w:r>
      <w:r>
        <w:rPr>
          <w:rFonts w:ascii="Times New Roman" w:hAnsi="Times New Roman"/>
          <w:sz w:val="22"/>
          <w:szCs w:val="22"/>
        </w:rPr>
        <w:t xml:space="preserve"> </w:t>
      </w:r>
      <w:r w:rsidRPr="00661327">
        <w:rPr>
          <w:rFonts w:ascii="Times New Roman" w:hAnsi="Times New Roman"/>
          <w:sz w:val="22"/>
          <w:szCs w:val="22"/>
        </w:rPr>
        <w:t>“Про оренду державного і комунального ма</w:t>
      </w:r>
      <w:r>
        <w:rPr>
          <w:rFonts w:ascii="Times New Roman" w:hAnsi="Times New Roman"/>
          <w:sz w:val="22"/>
          <w:szCs w:val="22"/>
        </w:rPr>
        <w:t>йна</w:t>
      </w:r>
      <w:r w:rsidRPr="00661327">
        <w:rPr>
          <w:rFonts w:ascii="Times New Roman" w:hAnsi="Times New Roman"/>
          <w:sz w:val="22"/>
          <w:szCs w:val="22"/>
        </w:rPr>
        <w:t>”</w:t>
      </w:r>
    </w:p>
    <w:p w:rsidR="007713D1" w:rsidRDefault="007713D1" w:rsidP="007713D1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** Порядок - </w:t>
      </w:r>
      <w:r w:rsidRPr="007A3D87">
        <w:rPr>
          <w:rFonts w:ascii="Times New Roman" w:hAnsi="Times New Roman"/>
          <w:sz w:val="22"/>
          <w:szCs w:val="22"/>
        </w:rPr>
        <w:t>Поряд</w:t>
      </w:r>
      <w:r>
        <w:rPr>
          <w:rFonts w:ascii="Times New Roman" w:hAnsi="Times New Roman"/>
          <w:sz w:val="22"/>
          <w:szCs w:val="22"/>
        </w:rPr>
        <w:t xml:space="preserve">ок </w:t>
      </w:r>
      <w:r w:rsidRPr="00216FA4">
        <w:rPr>
          <w:rFonts w:ascii="Times New Roman" w:hAnsi="Times New Roman"/>
          <w:sz w:val="22"/>
          <w:szCs w:val="22"/>
        </w:rPr>
        <w:t>передачі в оренду державного і комунального майна, затверджен</w:t>
      </w:r>
      <w:r>
        <w:rPr>
          <w:rFonts w:ascii="Times New Roman" w:hAnsi="Times New Roman"/>
          <w:sz w:val="22"/>
          <w:szCs w:val="22"/>
        </w:rPr>
        <w:t>ого</w:t>
      </w:r>
      <w:r w:rsidRPr="00216FA4">
        <w:rPr>
          <w:rFonts w:ascii="Times New Roman" w:hAnsi="Times New Roman"/>
          <w:sz w:val="22"/>
          <w:szCs w:val="22"/>
        </w:rPr>
        <w:t xml:space="preserve"> постановою</w:t>
      </w:r>
      <w:r>
        <w:rPr>
          <w:rFonts w:ascii="Times New Roman" w:hAnsi="Times New Roman"/>
          <w:sz w:val="22"/>
          <w:szCs w:val="22"/>
        </w:rPr>
        <w:t xml:space="preserve"> ка</w:t>
      </w:r>
      <w:r w:rsidRPr="00216FA4">
        <w:rPr>
          <w:rFonts w:ascii="Times New Roman" w:hAnsi="Times New Roman"/>
          <w:sz w:val="22"/>
          <w:szCs w:val="22"/>
        </w:rPr>
        <w:t xml:space="preserve">бінету Міністрів України від </w:t>
      </w:r>
      <w:r>
        <w:rPr>
          <w:rFonts w:ascii="Times New Roman" w:hAnsi="Times New Roman"/>
          <w:sz w:val="22"/>
          <w:szCs w:val="22"/>
        </w:rPr>
        <w:t>0</w:t>
      </w:r>
      <w:r w:rsidRPr="00216FA4">
        <w:rPr>
          <w:rFonts w:ascii="Times New Roman" w:hAnsi="Times New Roman"/>
          <w:sz w:val="22"/>
          <w:szCs w:val="22"/>
        </w:rPr>
        <w:t xml:space="preserve">3 червня  2020 р. № 483 </w:t>
      </w:r>
    </w:p>
    <w:p w:rsidR="00DD43D9" w:rsidRPr="0066598B" w:rsidRDefault="00DD43D9" w:rsidP="00DA0AF3">
      <w:pPr>
        <w:jc w:val="center"/>
        <w:rPr>
          <w:rFonts w:ascii="Calibri" w:hAnsi="Calibri"/>
        </w:rPr>
      </w:pPr>
    </w:p>
    <w:p w:rsidR="00DA0AF3" w:rsidRDefault="00DA0AF3" w:rsidP="00DA0AF3">
      <w:pPr>
        <w:jc w:val="center"/>
        <w:rPr>
          <w:rFonts w:ascii="Times New Roman" w:hAnsi="Times New Roman"/>
          <w:sz w:val="28"/>
          <w:szCs w:val="28"/>
        </w:rPr>
      </w:pPr>
      <w:r>
        <w:t xml:space="preserve">II. </w:t>
      </w:r>
      <w:r>
        <w:rPr>
          <w:rFonts w:ascii="Times New Roman" w:hAnsi="Times New Roman"/>
          <w:sz w:val="28"/>
          <w:szCs w:val="28"/>
        </w:rPr>
        <w:t>Незмінювані умови договору</w:t>
      </w:r>
    </w:p>
    <w:p w:rsidR="00DA0AF3" w:rsidRPr="00601E6F" w:rsidRDefault="00DA0AF3" w:rsidP="00DA0AF3">
      <w:pPr>
        <w:pStyle w:val="aa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601E6F">
        <w:rPr>
          <w:rFonts w:ascii="Times New Roman" w:hAnsi="Times New Roman"/>
          <w:b/>
          <w:sz w:val="28"/>
          <w:szCs w:val="28"/>
        </w:rPr>
        <w:t>1. Предмет договору</w:t>
      </w:r>
    </w:p>
    <w:p w:rsidR="00DA0AF3" w:rsidRDefault="00DA0AF3" w:rsidP="00DA0AF3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Орендодавець і Балансоутримувач передають, а Орендар приймає у строкове платне користування майно, зазначене у пункті 4 Умов, вартість якого становить суму, визначену у пункті 6 Умов.</w:t>
      </w:r>
    </w:p>
    <w:p w:rsidR="00DA0AF3" w:rsidRDefault="00DA0AF3" w:rsidP="00DA0AF3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Майно передається в оренду для використання згідно з пунктом 7 Умов.</w:t>
      </w:r>
    </w:p>
    <w:p w:rsidR="00DA0AF3" w:rsidRDefault="00DA0AF3" w:rsidP="00DA0AF3">
      <w:pPr>
        <w:pStyle w:val="aa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DA0AF3" w:rsidRPr="00601E6F" w:rsidRDefault="00DA0AF3" w:rsidP="00DA0AF3">
      <w:pPr>
        <w:pStyle w:val="aa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601E6F">
        <w:rPr>
          <w:rFonts w:ascii="Times New Roman" w:hAnsi="Times New Roman"/>
          <w:b/>
          <w:sz w:val="28"/>
          <w:szCs w:val="28"/>
        </w:rPr>
        <w:t>2. Умови передачі орендованого Майна Орендарю</w:t>
      </w:r>
    </w:p>
    <w:p w:rsidR="00DA0AF3" w:rsidRDefault="00DA0AF3" w:rsidP="00DA0AF3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Орендар вступає у строкове платне користування Майном у день підписання акта приймання-передачі Майна.</w:t>
      </w:r>
    </w:p>
    <w:p w:rsidR="00DA0AF3" w:rsidRDefault="00DA0AF3" w:rsidP="00DA0AF3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Акт приймання-передачі підписується між Орендарем і Балансоутримувачем одночасно з підписанням цього Договору. </w:t>
      </w:r>
    </w:p>
    <w:p w:rsidR="00DA0AF3" w:rsidRDefault="00DA0AF3" w:rsidP="00DA0AF3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Передача Майна в оренду здійснюється за його страховою вартістю, визначеною у пункті 6.2 Умов.</w:t>
      </w:r>
    </w:p>
    <w:p w:rsidR="00DA0AF3" w:rsidRDefault="00DA0AF3" w:rsidP="00DA0AF3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Передача майна в оренду не тягне за собою виникнення в Орендаря права власності на це майно. Власником майна залишається територіальна громада                      м. Чернігова, а Орендар користується ним протягом строку оренди.</w:t>
      </w:r>
    </w:p>
    <w:p w:rsidR="00DA0AF3" w:rsidRDefault="00DA0AF3" w:rsidP="00DA0AF3">
      <w:pPr>
        <w:pStyle w:val="aa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DA0AF3" w:rsidRPr="00601E6F" w:rsidRDefault="00DA0AF3" w:rsidP="00DA0AF3">
      <w:pPr>
        <w:pStyle w:val="aa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601E6F">
        <w:rPr>
          <w:rFonts w:ascii="Times New Roman" w:hAnsi="Times New Roman"/>
          <w:b/>
          <w:sz w:val="28"/>
          <w:szCs w:val="28"/>
        </w:rPr>
        <w:t>3. Орендна плата</w:t>
      </w:r>
    </w:p>
    <w:p w:rsidR="00DA0AF3" w:rsidRDefault="00DA0AF3" w:rsidP="00DA0AF3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Орендна плата становить суму, визначену у пункті 9 Умов. </w:t>
      </w:r>
    </w:p>
    <w:p w:rsidR="00DA0AF3" w:rsidRDefault="00DA0AF3" w:rsidP="00DA0AF3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Нарахування податку на додану вартість на суму орендної плати здійснюється у порядку, визначеному законодавством.</w:t>
      </w:r>
    </w:p>
    <w:p w:rsidR="00DA0AF3" w:rsidRDefault="00DA0AF3" w:rsidP="00DA0AF3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 складу орендної плати не входять витрати на утримання орендованого майна (комунальних послуг, послуг з управління об’єктом нерухомості, витрат на утримання прибудинкової території та місць загального користування, вартість послуг з ремонту і технічного обслуговування інженерного обладнання та внутрішньобудинкових мереж, </w:t>
      </w:r>
      <w:r>
        <w:rPr>
          <w:rFonts w:ascii="Times New Roman" w:hAnsi="Times New Roman"/>
          <w:sz w:val="28"/>
          <w:szCs w:val="28"/>
        </w:rPr>
        <w:lastRenderedPageBreak/>
        <w:t xml:space="preserve">ремонту будівлі, у тому числі: покрівлі, фасаду, вивіз сміття тощо), а також компенсація витрат Балансоутримувача за користування земельною ділянкою. </w:t>
      </w:r>
    </w:p>
    <w:p w:rsidR="00DA0AF3" w:rsidRDefault="00DA0AF3" w:rsidP="00DA0AF3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Розмір орендної плати за перший місяць оренди визначається шляхом коригування орендної плати за базовий місяць на індекси інфляції за період з першого числа наступного за базовим місяцем до останнього числа першого місяця оренди. </w:t>
      </w:r>
    </w:p>
    <w:p w:rsidR="00DA0AF3" w:rsidRDefault="00DA0AF3" w:rsidP="00DA0AF3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Розмір орендної плати за другий і кожний наступний місяці оренди визначається шляхом коригування орендної плати за попередній місяць на індекс інфляції за поточний місяць.</w:t>
      </w:r>
    </w:p>
    <w:p w:rsidR="00DA0AF3" w:rsidRDefault="00DA0AF3" w:rsidP="00DA0AF3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 Установлену в п.3.2 орендну плату Орендар зобов’язаний перерахувати на рахунок Орендодавця до 20 числа щомісяця, не пізніше останнього числа поточного місяця.</w:t>
      </w:r>
    </w:p>
    <w:p w:rsidR="00DA0AF3" w:rsidRDefault="00DA0AF3" w:rsidP="00DA0AF3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 ПДВ нараховується на загальну суму орендної плати згідно з чинним законодавством. </w:t>
      </w:r>
    </w:p>
    <w:p w:rsidR="00DA0AF3" w:rsidRDefault="00DA0AF3" w:rsidP="00DA0AF3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 В день укладення цього Договору або до цієї дати Орендар сплачує Орендодавцю авансовий внесок за кількість місяців та у розмірі, зазначеному у пункті 10 Умов.</w:t>
      </w:r>
    </w:p>
    <w:p w:rsidR="00DA0AF3" w:rsidRDefault="00DA0AF3" w:rsidP="00DA0AF3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 Підставою для сплати авансового внесок з орендної плати є протокол про результати електронного аукціону.</w:t>
      </w:r>
    </w:p>
    <w:p w:rsidR="00DA0AF3" w:rsidRDefault="00DA0AF3" w:rsidP="00DA0AF3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Якщо цей Договір укладено без проведення аукціону, то підставою для сплати авансового внеску з орендної плати є рішення (наказ) Орендодавця щодо укладення (продовження) договору оренди.</w:t>
      </w:r>
    </w:p>
    <w:p w:rsidR="00DA0AF3" w:rsidRDefault="00DA0AF3" w:rsidP="00DA0AF3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3.7. Якщо цей Договір укладено (продовжено) без проведення аукціону, розмір орендної плати підлягає перегляду на вимогу однієї із сторін у разі зміни Методики та в інших випадках, передбачених чинним законодавством та рішеннями міської ради з дня набрання їх чинності.</w:t>
      </w:r>
    </w:p>
    <w:p w:rsidR="00DA0AF3" w:rsidRDefault="00DA0AF3" w:rsidP="00DA0AF3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Відмова Орендаря укласти додаткову угоду щодо збільшення орендної плати з метою приведення її у відповідність із змінами, внесеними до Методики, є підставою для дострокового припинення цього Договору.</w:t>
      </w:r>
    </w:p>
    <w:p w:rsidR="00DA0AF3" w:rsidRDefault="00DA0AF3" w:rsidP="00DA0AF3">
      <w:pPr>
        <w:pStyle w:val="aa"/>
        <w:spacing w:line="233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3.8.  На суму заборгованості Орендаря із сплати орендної плати нараховується пеня в розмірі подвійної облікової ставки Національного банку на дату нарахування пені від суми заборгованості за кожний день прострочення перерахування орендної плати, включаючи день оплати. По закінченню 6 місяців з дня порушення зобов’язання, нарахування пені не припиняється. </w:t>
      </w:r>
    </w:p>
    <w:p w:rsidR="00DA0AF3" w:rsidRDefault="00DA0AF3" w:rsidP="00DA0AF3">
      <w:pPr>
        <w:pStyle w:val="aa"/>
        <w:spacing w:line="233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разі несвоєчасного надходження орендної плати, у першу чергу погашається пеня.</w:t>
      </w:r>
    </w:p>
    <w:p w:rsidR="00DA0AF3" w:rsidRDefault="00DA0AF3" w:rsidP="00DA0AF3">
      <w:pPr>
        <w:pStyle w:val="aa"/>
        <w:spacing w:line="233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3.9. Надміру сплачена сума орендної плати, що надійшла Орендодавцю, підлягає в установленому порядку заліку в рахунок майбутніх платежів, а у разі неможливості такого заліку у зв’язку з припиненням орендних відносин — поверненню Орендарю. Сума орендної плати, сплаченої авансом відповідно до пункту 3.5 цього Договору, підлягає зарахуванню в рахунок сплати орендної плати за перші місяці оренди після підписання акта приймання-передачі Майна.</w:t>
      </w:r>
    </w:p>
    <w:p w:rsidR="00DA0AF3" w:rsidRDefault="00DA0AF3" w:rsidP="00DA0AF3">
      <w:pPr>
        <w:pStyle w:val="aa"/>
        <w:spacing w:line="233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3.10. Припинення договору оренди не звільняє Орендаря від обов’язку сплатити заборгованість за орендною платою, якщо така виникла, у повному обсязі, ураховуючи пеню.</w:t>
      </w:r>
    </w:p>
    <w:p w:rsidR="00DA0AF3" w:rsidRDefault="00DA0AF3" w:rsidP="00DA0AF3">
      <w:pPr>
        <w:pStyle w:val="aa"/>
        <w:spacing w:line="233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3.11. Орендар зобов’язаний на вимогу Орендодавця проводити звіряння взаєморозрахунків за орендними платежами і оформляти акти звіряння.</w:t>
      </w:r>
    </w:p>
    <w:p w:rsidR="00DA0AF3" w:rsidRDefault="00DA0AF3" w:rsidP="00DA0AF3">
      <w:pPr>
        <w:pStyle w:val="aa"/>
        <w:spacing w:line="233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DA0AF3" w:rsidRPr="001B6854" w:rsidRDefault="00DA0AF3" w:rsidP="00DA0AF3">
      <w:pPr>
        <w:pStyle w:val="aa"/>
        <w:spacing w:line="233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1B6854">
        <w:rPr>
          <w:rFonts w:ascii="Times New Roman" w:hAnsi="Times New Roman"/>
          <w:b/>
          <w:sz w:val="28"/>
          <w:szCs w:val="28"/>
        </w:rPr>
        <w:t>4. Повернення Майна з оренди і забезпечувальний депозит</w:t>
      </w:r>
    </w:p>
    <w:p w:rsidR="00DA0AF3" w:rsidRDefault="00DA0AF3" w:rsidP="00DA0AF3">
      <w:pPr>
        <w:pStyle w:val="aa"/>
        <w:spacing w:line="233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 У разі припинення або розірвання Договору Орендар зобов’язаний:</w:t>
      </w:r>
    </w:p>
    <w:p w:rsidR="00DA0AF3" w:rsidRDefault="00DA0AF3" w:rsidP="00DA0AF3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звільнити протягом трьох робочих днів орендоване Майно від належних Орендарю речей і повернути його відповідно до акта повернення з оренди орендованого Майна в тому стані, в якому Майно перебувало на момент передачі його в оренду, з урахуванням нормального фізичного зносу, а якщо Орендарем були виконані невід’ємні поліпшення або проведено капітальний ремонт, </w:t>
      </w:r>
      <w:r>
        <w:rPr>
          <w:rFonts w:ascii="Times New Roman" w:hAnsi="Times New Roman"/>
          <w:sz w:val="28"/>
          <w:szCs w:val="28"/>
          <w:lang w:val="ru-RU"/>
        </w:rPr>
        <w:t>—</w:t>
      </w:r>
      <w:r>
        <w:rPr>
          <w:rFonts w:ascii="Times New Roman" w:hAnsi="Times New Roman"/>
          <w:sz w:val="28"/>
          <w:szCs w:val="28"/>
        </w:rPr>
        <w:t xml:space="preserve"> то разом із такими поліпшеннями/капітальним ремонтом;</w:t>
      </w:r>
    </w:p>
    <w:p w:rsidR="00DA0AF3" w:rsidRDefault="00DA0AF3" w:rsidP="00DA0AF3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сплатити орендну плату, платежі за договором про відшкодування витрат Балансоутримувача на утримання орендованого Майна та надання комунальних послуг Орендарю, нараховані по дату припинення цього Договору включно, пеню (за наявності);</w:t>
      </w:r>
    </w:p>
    <w:p w:rsidR="00DA0AF3" w:rsidRDefault="00DA0AF3" w:rsidP="00DA0AF3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відшкодувати Балансоутримувачу збитки в разі погіршення стану або втрати (повної або часткової) орендованого Майна з вини Орендаря (і в межах сум, що перевищують суму страхового відшкодування, якщо воно поширюється на випадки погіршення стану або втрати орендованого Майна), або в разі демонтажу чи іншого вилучення невід’ємних поліпшень/капітального ремонту.</w:t>
      </w:r>
    </w:p>
    <w:p w:rsidR="00DA0AF3" w:rsidRDefault="00DA0AF3" w:rsidP="00DA0AF3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Протягом трьох робочих днів з моменту припинення цього Договору Орендодавець зобов’язаний оглянути Майно і зафіксувати його поточний стан.</w:t>
      </w:r>
    </w:p>
    <w:p w:rsidR="00DA0AF3" w:rsidRDefault="00DA0AF3" w:rsidP="00DA0AF3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Орендодавець складає акт повернення з оренди орендованого Майна у двох оригінальних примірниках і надає підписані Орендодавцем примірники Орендарю.</w:t>
      </w:r>
    </w:p>
    <w:p w:rsidR="00DA0AF3" w:rsidRDefault="00DA0AF3" w:rsidP="00DA0AF3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4.3. Орендар зобов’язаний: </w:t>
      </w:r>
    </w:p>
    <w:p w:rsidR="00DA0AF3" w:rsidRDefault="00DA0AF3" w:rsidP="00DA0AF3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підписати два примірники акта повернення з оренди орендованого Майна не пізніше ніж протягом наступного робочого дня з моменту їх отримання від Орендодавця і одночасно повернути Орендодавцю примірник підписаний Орендарем акта разом із ключами від об’єкта оренди (у разі, коли доступ до об’єкта оренди забезпечується ключами);</w:t>
      </w:r>
    </w:p>
    <w:p w:rsidR="00DA0AF3" w:rsidRDefault="00DA0AF3" w:rsidP="00DA0AF3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звільнити Майно одночасно із поверненням підписаних Орендарем актів.</w:t>
      </w:r>
    </w:p>
    <w:p w:rsidR="00DA0AF3" w:rsidRDefault="00DA0AF3" w:rsidP="00DA0AF3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 Майно вважається повернутим з оренди з моменту підписання Орендодавцем та Орендарем акта повернення з оренди орендованого Майна.</w:t>
      </w:r>
    </w:p>
    <w:p w:rsidR="00DA0AF3" w:rsidRDefault="00DA0AF3" w:rsidP="00DA0AF3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4.5. Якщо Орендар не повертає Майно після отримання від Орендодавця примірників акта повернення з оренди орендованого Майна, Орендар сплачує Орендодавцю неустойку у розмірі подвійної орендної плати за кожний день користування Майном після дати припинення цього Договору, що розраховується від розміру орендної плати за останній місяць оренди.</w:t>
      </w:r>
    </w:p>
    <w:p w:rsidR="00DA0AF3" w:rsidRDefault="00DA0AF3" w:rsidP="00DA0AF3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разі, якщо Орендар затримав повернення Майна, він несе ризик його випадкового знищення або випадкового пошкодження.</w:t>
      </w:r>
    </w:p>
    <w:p w:rsidR="00DA0AF3" w:rsidRDefault="00DA0AF3" w:rsidP="00DA0AF3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4.6. З метою виконання зобов’язань Орендаря за цим Договором, до або в день підписання цього Договору Орендар сплачує на рахунок Орендодавця забезпечувальний депозит в розмірі, визначеному у пункті 11 Умов.</w:t>
      </w:r>
    </w:p>
    <w:p w:rsidR="00DA0AF3" w:rsidRDefault="00DA0AF3" w:rsidP="00DA0AF3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Якщо цей Договір є договором типу 5.1 (В) або 5.1 (Г) Умов, Орендар сплачує різницю між сумою забезпечувального депозиту, сплаченого Орендарем раніше за договором, що продовжується, і сумою, визначеною у пункті 11 Умов. Орендар сплачує повну суму забезпечувального депозиту, якщо:</w:t>
      </w:r>
    </w:p>
    <w:p w:rsidR="00DA0AF3" w:rsidRDefault="00DA0AF3" w:rsidP="00DA0AF3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договір, що продовжується, не передбачав обов’язку Орендаря сплатити забезпечувальний депозит;</w:t>
      </w:r>
    </w:p>
    <w:p w:rsidR="00DA0AF3" w:rsidRDefault="00DA0AF3" w:rsidP="00DA0AF3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цей Договір є договором, що продовжується за результатами проведення аукціону, але переможцем аукціону стала особа інша, ніж Орендар Майна, станом на дату оголошення аукціону.</w:t>
      </w:r>
    </w:p>
    <w:p w:rsidR="00DA0AF3" w:rsidRDefault="00DA0AF3" w:rsidP="00DA0AF3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4.7. Орендодавець перераховує забезпечувальний депозит у повному обсязі до міського бюджету, якщо:</w:t>
      </w:r>
    </w:p>
    <w:p w:rsidR="00DA0AF3" w:rsidRDefault="00DA0AF3" w:rsidP="00DA0AF3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Орендар відмовився від підписання акта повернення з оренди орендованого Майна у строк, визначений цим Договором, або створює перешкоди у доступі до орендованого Майна представникам Орендодавця з метою складення такого акта;</w:t>
      </w:r>
    </w:p>
    <w:p w:rsidR="00DA0AF3" w:rsidRDefault="00DA0AF3" w:rsidP="00DA0AF3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Орендар не підписав в установлені строки договір оренди Майна за результатами проведення аукціону на продовження цього Договору оренди, в якому Орендар оголошений переможцем.</w:t>
      </w:r>
    </w:p>
    <w:p w:rsidR="00DA0AF3" w:rsidRDefault="00DA0AF3" w:rsidP="00DA0AF3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4.8. Орендодавець не пізніше п’ятого робочого дня з моменту отримання від Орендаря примірника акта повернення з оренди орендованого Майна перераховує забезпечувальний депозит на погашення зобов’язань Орендаря у такій черговості:</w:t>
      </w:r>
    </w:p>
    <w:p w:rsidR="00DA0AF3" w:rsidRDefault="00DA0AF3" w:rsidP="00DA0AF3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 першу чергу погашаються зобов’язання Орендаря із сплати пені (пункт 3.7 цього договору);</w:t>
      </w:r>
    </w:p>
    <w:p w:rsidR="00DA0AF3" w:rsidRDefault="00DA0AF3" w:rsidP="00DA0AF3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 другу чергу погашаються зобов’язання Орендаря із сплати неустойки (пункт 4.5 цього договору);</w:t>
      </w:r>
    </w:p>
    <w:p w:rsidR="00DA0AF3" w:rsidRDefault="00DA0AF3" w:rsidP="00DA0AF3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 третю чергу погашаються зобов’язання Орендаря із сплати частини орендної плати;</w:t>
      </w:r>
    </w:p>
    <w:p w:rsidR="00DA0AF3" w:rsidRDefault="00DA0AF3" w:rsidP="00DA0AF3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 четверту чергу погашаються зобов’язання Орендаря із сплати Балансоутримувачу платежів за договором про відшкодування витрат Балансоутримувача на утримання орендованого Майна та надання комунальних послуг Орендарю;</w:t>
      </w:r>
    </w:p>
    <w:p w:rsidR="00DA0AF3" w:rsidRDefault="00DA0AF3" w:rsidP="00DA0AF3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 п’яту чергу погашаються зобов’язання Орендаря з компенсації суми збитків, завданих орендованому Майну;</w:t>
      </w:r>
    </w:p>
    <w:p w:rsidR="00DA0AF3" w:rsidRDefault="00DA0AF3" w:rsidP="00DA0AF3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шосту чергу погашаються зобов’язання Орендаря із сплати інших платежів за цим Договором або в рахунок погашення інших не виконаних Орендарем зобов’язань за цим Договором.</w:t>
      </w:r>
    </w:p>
    <w:p w:rsidR="00DA0AF3" w:rsidRDefault="00DA0AF3" w:rsidP="00DA0AF3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Орендодавець повертає Орендарю суму забезпечувального депозиту, яка залишилась після здійснення вирахувань, передбачених цим пунктом.</w:t>
      </w:r>
    </w:p>
    <w:p w:rsidR="00DA0AF3" w:rsidRDefault="00DA0AF3" w:rsidP="00DA0AF3">
      <w:pPr>
        <w:pStyle w:val="aa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DA0AF3" w:rsidRPr="00432FFF" w:rsidRDefault="00DA0AF3" w:rsidP="00DA0AF3">
      <w:pPr>
        <w:pStyle w:val="aa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432FFF">
        <w:rPr>
          <w:rFonts w:ascii="Times New Roman" w:hAnsi="Times New Roman"/>
          <w:b/>
          <w:sz w:val="28"/>
          <w:szCs w:val="28"/>
        </w:rPr>
        <w:t>5. Поліпшення і ремонт орендованого майна</w:t>
      </w:r>
    </w:p>
    <w:p w:rsidR="00DA0AF3" w:rsidRDefault="00DA0AF3" w:rsidP="00DA0AF3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 Орендар має право:</w:t>
      </w:r>
    </w:p>
    <w:p w:rsidR="00DA0AF3" w:rsidRDefault="00DA0AF3" w:rsidP="00DA0AF3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Проводити поточний, капітальний ремонт, реконструкцію, технічне переобладнання орендованого Майна тільки з дозволу Орендодавця за рахунок власних коштів без подальшої компенсації, з наданням  проектно-кошторисної </w:t>
      </w:r>
      <w:r>
        <w:rPr>
          <w:rFonts w:ascii="Times New Roman" w:hAnsi="Times New Roman"/>
          <w:sz w:val="28"/>
          <w:szCs w:val="28"/>
        </w:rPr>
        <w:lastRenderedPageBreak/>
        <w:t>документації, виготовленої за рахунок Орендаря до початку проведення робіт і затвердженої у встановленому порядку.</w:t>
      </w:r>
    </w:p>
    <w:p w:rsidR="00DA0AF3" w:rsidRDefault="00DA0AF3" w:rsidP="00DA0AF3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проведенні Орендарем капітального ремонту чи переобладнанні Майна, останній несе матеріальну відповідальність за якість ремонту та пошкодження у будівлі (якщо майно розташоване у будівлі), які виникли у результаті ремонту орендованого Майна.</w:t>
      </w:r>
    </w:p>
    <w:p w:rsidR="00DA0AF3" w:rsidRDefault="00DA0AF3" w:rsidP="00DA0AF3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 Орендар повинен не пізніше 3-х місяців після закінчення ремонтних робіт, пов’язаних з переплануванням або реконструкцією, що потягла за собою зміну конструктивних елементів орендованого нерухомого Майна або його частини, замовити та оплатити витрати на виготовлення технічного паспорта на це Майно. </w:t>
      </w:r>
    </w:p>
    <w:p w:rsidR="00DA0AF3" w:rsidRDefault="00DA0AF3" w:rsidP="00DA0AF3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 На період проведення ремонту орендованого Майна Орендар не звільняється від сплати орендної плати, плати за комунальні послуги та інших платежів.</w:t>
      </w:r>
    </w:p>
    <w:p w:rsidR="00DA0AF3" w:rsidRDefault="00DA0AF3" w:rsidP="00DA0AF3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DA0AF3" w:rsidRPr="00664346" w:rsidRDefault="00DA0AF3" w:rsidP="00DA0AF3">
      <w:pPr>
        <w:pStyle w:val="aa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664346">
        <w:rPr>
          <w:rFonts w:ascii="Times New Roman" w:hAnsi="Times New Roman"/>
          <w:b/>
          <w:sz w:val="28"/>
          <w:szCs w:val="28"/>
        </w:rPr>
        <w:t>6. Режим використання орендованого Майна</w:t>
      </w:r>
    </w:p>
    <w:p w:rsidR="00DA0AF3" w:rsidRDefault="00DA0AF3" w:rsidP="00DA0AF3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 Орендар зобов’язаний використовувати орендоване Майно відповідно до призначення, визначеного у пункті 7 Умов.</w:t>
      </w:r>
    </w:p>
    <w:p w:rsidR="00DA0AF3" w:rsidRDefault="00DA0AF3" w:rsidP="00DA0AF3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 Орендар зобов’язаний забезпечувати збереження орендованого Майна, запобігати його пошкодженню і псуванню, підтримувати орендоване Майно в належному стані, не гіршому, ніж на момент передачі його в оренду, з урахуванням нормального фізичного зносу, здійснювати заходи протипожежної безпеки.</w:t>
      </w:r>
    </w:p>
    <w:p w:rsidR="00DA0AF3" w:rsidRDefault="00DA0AF3" w:rsidP="00DA0AF3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Утримувати орендоване Майно у чистоті і технічно справному стані, забезпечувати санітарний, екологічно чистий стан, упорядкування прилеглої території та сплачувати витрати на її прибирання (будівельне сміття, харчові відходи і т.п.).</w:t>
      </w:r>
    </w:p>
    <w:p w:rsidR="00DA0AF3" w:rsidRDefault="00DA0AF3" w:rsidP="00DA0AF3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6.3. Орендар зобов’язаний відповідно до вимог нормативно-правових актів з пожежної безпеки розробляти комплексні заходи щодо забезпечення пожежної безпеки орендованого Майна:</w:t>
      </w:r>
    </w:p>
    <w:p w:rsidR="00DA0AF3" w:rsidRDefault="00DA0AF3" w:rsidP="00DA0AF3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забезпечувати додержання протипожежних вимог, стандартів, норм, правил, а також виконання вимог приписів і постанов органів державного пожежного нагляду;</w:t>
      </w:r>
    </w:p>
    <w:p w:rsidR="00DA0AF3" w:rsidRDefault="00DA0AF3" w:rsidP="00DA0AF3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утримувати у справному стані засоби протипожежного захисту і зв’язку, пожежну техніку, обладнання та інвентар, не допускати їх використання не за призначенням.</w:t>
      </w:r>
    </w:p>
    <w:p w:rsidR="00DA0AF3" w:rsidRDefault="00DA0AF3" w:rsidP="00DA0AF3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Орендар несе відповідальність за дотримання правил експлуатації інженерних мереж, пожежної безпеки і санітарних норм у приміщеннях згідно із законодавством.</w:t>
      </w:r>
    </w:p>
    <w:p w:rsidR="00DA0AF3" w:rsidRDefault="00DA0AF3" w:rsidP="00DA0AF3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Орендар зобов’язаний забезпечити доступ експлуатаційних організацій до цих мереж з метою профілактичного огляду і ремонту. В разі виникнення аварійної ситуації забезпечити доступ експлуатаційних організацій протягом усієї доби.</w:t>
      </w:r>
    </w:p>
    <w:p w:rsidR="00DA0AF3" w:rsidRDefault="00DA0AF3" w:rsidP="00DA0AF3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6.4. Орендар зобов’язаний забезпечити представникам доступ до орендованого Майна  у робочі дні у робочий з метою здійснення контролю за його використанням та виконанням Орендарем умов цього Договору. </w:t>
      </w:r>
    </w:p>
    <w:p w:rsidR="00DA0AF3" w:rsidRDefault="00DA0AF3" w:rsidP="00DA0AF3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6.5. Орендар зобов’язаний компенсувати Орендодавцю вартість комунальних послуг (електро-, тепло-, водопостачання, водовідведення, вивіз ТПВ) згідно виставлених рахунків. Здійснювати витрати, пов’язані з утриманням орендованого Майна. Протягом 15 днів укласти з Балансоутримувачем орендованого майна договір про відшкодування витрат Балансоутримувача на утримання орендованого майна.</w:t>
      </w:r>
    </w:p>
    <w:p w:rsidR="00DA0AF3" w:rsidRDefault="00DA0AF3" w:rsidP="00DA0AF3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Якщо орендоване майно розташоване у багатоповерховому житловому будинку, Орендар зобов’язаний протягом 15 днів укласти з управителем багатоквартирного будинку договір про надання послуг з управління багатоквартирним будинком. </w:t>
      </w:r>
    </w:p>
    <w:p w:rsidR="00DA0AF3" w:rsidRPr="00433403" w:rsidRDefault="00DA0AF3" w:rsidP="00DA0AF3">
      <w:pPr>
        <w:widowControl/>
        <w:jc w:val="both"/>
        <w:rPr>
          <w:rFonts w:ascii="Times New Roman" w:eastAsia="Times New Roman" w:hAnsi="Times New Roman" w:cs="Times New Roman"/>
          <w:color w:val="auto"/>
          <w:lang w:val="ru-RU"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       6.6. </w:t>
      </w:r>
      <w:r w:rsidRPr="0043340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Орендар зобов’язаний перераховувати плату (податок) за користування земельною ділянкою пропорційно до орендованої площі на рахунок Балансоутримувача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згідно з виставленим рахунком.</w:t>
      </w:r>
    </w:p>
    <w:p w:rsidR="00DA0AF3" w:rsidRPr="00163A8E" w:rsidRDefault="00DA0AF3" w:rsidP="00DA0AF3">
      <w:pPr>
        <w:widowControl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       </w:t>
      </w:r>
      <w:r w:rsidRPr="0043340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6.7. </w:t>
      </w:r>
      <w:r w:rsidRPr="0043340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Протягом 10 робочих днів з дня укладення цього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Д</w:t>
      </w:r>
      <w:r w:rsidRPr="0043340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оговору Орендар зобов’язаний компенсувати Балансоутримувачу витрати, пов’язані з проведенням незалежної оцінки Майна, в сумі, зазначеній у пункті 6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.3</w:t>
      </w:r>
      <w:r w:rsidRPr="0043340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Умов</w:t>
      </w:r>
      <w:r w:rsidRPr="0043340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(у разі понесення Б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алансоутримувачем таких витрат).</w:t>
      </w:r>
    </w:p>
    <w:p w:rsidR="00DA0AF3" w:rsidRDefault="00DA0AF3" w:rsidP="00DA0AF3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DA0AF3" w:rsidRPr="000D4BEA" w:rsidRDefault="00DA0AF3" w:rsidP="00DA0AF3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0D4BEA">
        <w:rPr>
          <w:rFonts w:ascii="Times New Roman" w:hAnsi="Times New Roman"/>
          <w:b/>
          <w:sz w:val="28"/>
          <w:szCs w:val="28"/>
        </w:rPr>
        <w:t>7. Страхування орендованого Майна</w:t>
      </w:r>
    </w:p>
    <w:p w:rsidR="00DA0AF3" w:rsidRDefault="00DA0AF3" w:rsidP="00DA0AF3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7.1. Орендар зобов’язаний:</w:t>
      </w:r>
    </w:p>
    <w:p w:rsidR="00DA0AF3" w:rsidRDefault="00DA0AF3" w:rsidP="00DA0AF3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протягом 10 календарних днів з дня укладення цього Договору застрахувати Майно на суму не менше ніж зазначено у п.6.2 Умов на користь Орендодавця, зокрема від пожежі, затоплення, протиправних дій третіх осіб, стихійного лиха, у порядку, визначеному чинним законодавством, шляхом укладання тристороннього договору та протягом 10 календарних днів з дня укладення договору страхування надати його Орендодавцю на погодження разом з копією платіжного доручення ( платіжних доручень) про сплату страхового платежу (страхових платежів).</w:t>
      </w:r>
    </w:p>
    <w:p w:rsidR="00DA0AF3" w:rsidRDefault="00DA0AF3" w:rsidP="00DA0AF3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Постійно поновлювати  договір страхування так, щоб увесь строк оренди Майно було застрахованим.</w:t>
      </w:r>
    </w:p>
    <w:p w:rsidR="00DA0AF3" w:rsidRDefault="00DA0AF3" w:rsidP="00DA0AF3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Оплата послуг страховика здійснюється за рахунок Орендаря (страхувальника).</w:t>
      </w:r>
    </w:p>
    <w:p w:rsidR="00DA0AF3" w:rsidRDefault="00DA0AF3" w:rsidP="00DA0AF3">
      <w:pPr>
        <w:pStyle w:val="aa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DA0AF3" w:rsidRPr="007333F7" w:rsidRDefault="00DA0AF3" w:rsidP="00DA0AF3">
      <w:pPr>
        <w:pStyle w:val="aa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7333F7">
        <w:rPr>
          <w:rFonts w:ascii="Times New Roman" w:hAnsi="Times New Roman"/>
          <w:b/>
          <w:sz w:val="28"/>
          <w:szCs w:val="28"/>
        </w:rPr>
        <w:t>8. Суборенда</w:t>
      </w:r>
    </w:p>
    <w:p w:rsidR="00DA0AF3" w:rsidRDefault="00DA0AF3" w:rsidP="00DA0AF3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8.1. Орендар має право за письмовою згодою Орендодавця здавати в суборенду орендоване Майно.</w:t>
      </w:r>
    </w:p>
    <w:p w:rsidR="00DA0AF3" w:rsidRDefault="00DA0AF3" w:rsidP="00DA0AF3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8.2. Цільове призначення, за яким Майно може бути використано відповідно до договору суборенди, визначається із урахуванням обмежень, передбачених цим Договором (за наявності).</w:t>
      </w:r>
    </w:p>
    <w:p w:rsidR="00DA0AF3" w:rsidRDefault="00DA0AF3" w:rsidP="00DA0AF3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8.3. Орендар може укласти договір суборенди лише з особами, які відповідають вимогам статті 4 Закону.</w:t>
      </w:r>
    </w:p>
    <w:p w:rsidR="00DA0AF3" w:rsidRDefault="00DA0AF3" w:rsidP="00DA0AF3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8.4. Орендар протягом трьох робочих днів з дати отримання дозволу на суборенду має надати на погодження Орендодавцю три примірники договору суборенди. В іншому разі дозвіл втрачає силу.</w:t>
      </w:r>
    </w:p>
    <w:p w:rsidR="00DA0AF3" w:rsidRPr="00927746" w:rsidRDefault="00DA0AF3" w:rsidP="00DA0AF3">
      <w:pPr>
        <w:pStyle w:val="aa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927746">
        <w:rPr>
          <w:rFonts w:ascii="Times New Roman" w:hAnsi="Times New Roman"/>
          <w:b/>
          <w:sz w:val="28"/>
          <w:szCs w:val="28"/>
        </w:rPr>
        <w:t>9. Запевнення сторін</w:t>
      </w:r>
    </w:p>
    <w:p w:rsidR="00DA0AF3" w:rsidRDefault="00DA0AF3" w:rsidP="00DA0AF3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9.1.  Орендодавець запевняє Орендаря, що:</w:t>
      </w:r>
    </w:p>
    <w:p w:rsidR="00DA0AF3" w:rsidRDefault="00DA0AF3" w:rsidP="00DA0AF3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9.1.1. крім випадків, коли про інше зазначене в акті приймання-передачі, об’єкт оренди є вільним від третіх осіб, всередині об’єкта немає майна, належного третім особам, повний і безперешкодний доступ до об’єкта може бути наданий Орендарю в день підписання акта приймання-передачі разом із комплектом ключів від об’єкта у кількості, зазначеній в акті приймання-передачі;</w:t>
      </w:r>
    </w:p>
    <w:p w:rsidR="00DA0AF3" w:rsidRDefault="00DA0AF3" w:rsidP="00DA0AF3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9.1.2. інформація про Майно, оприлюднена в оголошенні про передачу в оренду або інформаційному повідомленні/інформації про об’єкт оренди, якщо договір укладено без проведення аукціону відповідає дійсності, за винятком обставин, відображених в акті приймання-передачі.</w:t>
      </w:r>
    </w:p>
    <w:p w:rsidR="00DA0AF3" w:rsidRDefault="00DA0AF3" w:rsidP="00DA0AF3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9.2. Орендар запевняє Орендодавця, що:</w:t>
      </w:r>
    </w:p>
    <w:p w:rsidR="00DA0AF3" w:rsidRDefault="00DA0AF3" w:rsidP="00DA0AF3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9.2.1. Орендар має можливість, забезпечену його власними, або залученими фінансовими ресурсами, вчасно і в повному обсязі  сплачувати орендну плату і інші платежі відповідно до цього Договору.</w:t>
      </w:r>
    </w:p>
    <w:p w:rsidR="00DA0AF3" w:rsidRDefault="00DA0AF3" w:rsidP="00DA0AF3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9.2.2. Одночасно або до дати укладання цього Договору  Орендар повністю сплатив авансовий внесок в розмірі, визначеному у п.10 Умов.</w:t>
      </w:r>
    </w:p>
    <w:p w:rsidR="00DA0AF3" w:rsidRDefault="00DA0AF3" w:rsidP="00DA0AF3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9.2.3 Одночасно або до дати укладання цього Договору   Орендар повністю сплатив забезпечувальний депозит в розмірі, визначеному у п.11 Умов.</w:t>
      </w:r>
    </w:p>
    <w:p w:rsidR="00DA0AF3" w:rsidRDefault="00DA0AF3" w:rsidP="00DA0AF3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DA0AF3" w:rsidRPr="00460B79" w:rsidRDefault="00DA0AF3" w:rsidP="00DA0AF3">
      <w:pPr>
        <w:pStyle w:val="aa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460B79">
        <w:rPr>
          <w:rFonts w:ascii="Times New Roman" w:hAnsi="Times New Roman"/>
          <w:b/>
          <w:sz w:val="28"/>
          <w:szCs w:val="28"/>
        </w:rPr>
        <w:t>10. Додаткові умови оренди</w:t>
      </w:r>
    </w:p>
    <w:p w:rsidR="00DA0AF3" w:rsidRDefault="00DA0AF3" w:rsidP="00DA0AF3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10.1. Орендар зобов’язаний виконувати обов’язки, покладені на нього рішенням Орендодавця про встановлення додаткових умов оренди, за умови, що посилання на такі додаткові умови оренди було включено до оголошення про передачу майна в оренду, інформаційного повідомлення про об’єкт.</w:t>
      </w:r>
    </w:p>
    <w:p w:rsidR="00DA0AF3" w:rsidRDefault="00DA0AF3" w:rsidP="00DA0AF3">
      <w:pPr>
        <w:pStyle w:val="aa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DA0AF3" w:rsidRPr="00460B79" w:rsidRDefault="00DA0AF3" w:rsidP="00DA0AF3">
      <w:pPr>
        <w:pStyle w:val="aa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460B79">
        <w:rPr>
          <w:rFonts w:ascii="Times New Roman" w:hAnsi="Times New Roman"/>
          <w:b/>
          <w:sz w:val="28"/>
          <w:szCs w:val="28"/>
        </w:rPr>
        <w:t>11. Відповідальність і вирішення спорів за договором</w:t>
      </w:r>
    </w:p>
    <w:p w:rsidR="00DA0AF3" w:rsidRDefault="00DA0AF3" w:rsidP="00DA0AF3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11.1. За невиконання або неналежне виконання зобов’язань за цим Договором сторони несуть відповідальність згідно із законом та Договором.</w:t>
      </w:r>
    </w:p>
    <w:p w:rsidR="00DA0AF3" w:rsidRDefault="00DA0AF3" w:rsidP="00DA0AF3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11.2. Орендодавець не відповідає за зобов’язаннями Орендаря. Орендар не відповідає за зобов’язаннями Орендодавця, якщо інше не передбачено цим Договором. Орендар відповідає за своїми зобов’язаннями і за зобов’язаннями, за якими він є правонаступником, виключно власним майном. Стягнення за цими зобов’язаннями не може бути звернене на орендоване  Майно.</w:t>
      </w:r>
    </w:p>
    <w:p w:rsidR="00DA0AF3" w:rsidRDefault="00DA0AF3" w:rsidP="00DA0AF3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11.3. Спори, які виникають за цим Договором або в зв’язку з ним, не вирішені шляхом переговорів, вирішуються в судовому порядку.</w:t>
      </w:r>
    </w:p>
    <w:p w:rsidR="00DA0AF3" w:rsidRDefault="00DA0AF3" w:rsidP="00DA0AF3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11.4. Стягнення заборгованості з орендної плати та штрафних санкцій,  передбачених цим Договором, може здійснюватися на підставі рішення суду. Стягнення заборгованості з оплати орендної плати може здійснюватися в безспірному порядку на підставі виконавчого напису нотаріуса.</w:t>
      </w:r>
    </w:p>
    <w:p w:rsidR="00DA0AF3" w:rsidRDefault="00DA0AF3" w:rsidP="00DA0AF3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DA0AF3" w:rsidRPr="00460B79" w:rsidRDefault="00DA0AF3" w:rsidP="00DA0AF3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460B79">
        <w:rPr>
          <w:rFonts w:ascii="Times New Roman" w:hAnsi="Times New Roman"/>
          <w:b/>
          <w:sz w:val="28"/>
          <w:szCs w:val="28"/>
        </w:rPr>
        <w:t>12. Строк чинності, умови зміни та припинення договору</w:t>
      </w:r>
    </w:p>
    <w:p w:rsidR="00DA0AF3" w:rsidRDefault="00DA0AF3" w:rsidP="00DA0AF3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12.1. Цей Договір укладено на строк, визначений у пункті 12 Умов. Перебіг строку Договору починається з дня набрання чинності цим Договором. Цей Договір набирає чинності в день його підписання сторонами (нотаріального посвідчення, якщо відповідно до законодавства Договір підлягає нотаріальному посвідченню). Строк оренди за цим Договором починається з дати підписання акта приймання-передачі і закінчується датою припинення цього Договору. </w:t>
      </w:r>
    </w:p>
    <w:p w:rsidR="00DA0AF3" w:rsidRDefault="00DA0AF3" w:rsidP="00DA0AF3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12.2. Умови цього Договору зберігають силу протягом всього строку дії цього Договору, а в частині зобов’язань Орендаря щодо орендної плати — до виконання зобов’язань.</w:t>
      </w:r>
    </w:p>
    <w:p w:rsidR="00DA0AF3" w:rsidRDefault="00DA0AF3" w:rsidP="00DA0AF3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12.3. Зміни і доповнення до Договору вносяться до закінчення строку його дії за взаємною згодою сторін з урахуванням встановлених статтею 16 Закону та Порядком умов та обмежень шляхом укладення договорів про внесення змін і доповнень у письмовій формі, які підписуються сторонами та є невід’ємними частинами цього Договору.</w:t>
      </w:r>
    </w:p>
    <w:p w:rsidR="00DA0AF3" w:rsidRDefault="00DA0AF3" w:rsidP="00DA0AF3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12.4. Продовження цього Договору здійснюється з урахуванням вимог, встановлених статтею 18 Закону та Порядком.</w:t>
      </w:r>
    </w:p>
    <w:p w:rsidR="00DA0AF3" w:rsidRDefault="00DA0AF3" w:rsidP="00DA0AF3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Орендар, який бажає продовжити цей договір на новий строк, повинен звернутись до Орендодавця за три місяці до закінчення строку дії договору із заявою.</w:t>
      </w:r>
    </w:p>
    <w:p w:rsidR="00DA0AF3" w:rsidRDefault="00DA0AF3" w:rsidP="00DA0AF3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 заяви додається звіт про оцінку об’єкта оренди та рецензія на нього, якщо:</w:t>
      </w:r>
    </w:p>
    <w:p w:rsidR="00DA0AF3" w:rsidRDefault="00DA0AF3" w:rsidP="00DA0AF3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договір оренди продовжується вперше за умови, якщо строк оренди за таким договором становить п’ять років або менше і був укладений без проведення конкурсу чи аукціону;</w:t>
      </w:r>
    </w:p>
    <w:p w:rsidR="00DA0AF3" w:rsidRDefault="00DA0AF3" w:rsidP="00DA0AF3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договір оренди, що продовжується, був укладений без проведення аукціону з підприємствами, установами, організаціями, передбаченими статтею 15 Закону.</w:t>
      </w:r>
    </w:p>
    <w:p w:rsidR="00DA0AF3" w:rsidRDefault="00DA0AF3" w:rsidP="00DA0AF3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договір оренди, що продовжується, був укладений  з підприємствами, установами,  організаціями, що надають соціально важливі послуги населенню, перелік яких визначено Кабінетом Міністрів України,  додатковий перелік яких визначено рішенням Чернігівської міської ради від 27 серпня 2020 року №55/</w:t>
      </w:r>
      <w:r>
        <w:rPr>
          <w:rFonts w:ascii="Times New Roman" w:hAnsi="Times New Roman"/>
          <w:sz w:val="28"/>
          <w:szCs w:val="28"/>
          <w:lang w:val="en-US"/>
        </w:rPr>
        <w:t>VII</w:t>
      </w:r>
      <w:r w:rsidRPr="007D5D8C">
        <w:rPr>
          <w:rFonts w:ascii="Times New Roman" w:hAnsi="Times New Roman"/>
          <w:sz w:val="28"/>
          <w:szCs w:val="28"/>
        </w:rPr>
        <w:t>-36 «Про затвердження додаткового переліку</w:t>
      </w:r>
      <w:r>
        <w:rPr>
          <w:rFonts w:ascii="Times New Roman" w:hAnsi="Times New Roman"/>
          <w:sz w:val="28"/>
          <w:szCs w:val="28"/>
        </w:rPr>
        <w:t xml:space="preserve"> підприємств, установ, організацій, з якими договори оренди можуть бути продовжені без проведення аукціону».</w:t>
      </w:r>
      <w:r w:rsidRPr="007D5D8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A0AF3" w:rsidRPr="00747552" w:rsidRDefault="00DA0AF3" w:rsidP="00DA0AF3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47552">
        <w:rPr>
          <w:rFonts w:ascii="Times New Roman" w:hAnsi="Times New Roman"/>
          <w:sz w:val="28"/>
          <w:szCs w:val="28"/>
        </w:rPr>
        <w:t xml:space="preserve">Орендарі, яким </w:t>
      </w:r>
      <w:r w:rsidRPr="00747552">
        <w:rPr>
          <w:rFonts w:ascii="Times New Roman" w:hAnsi="Times New Roman"/>
          <w:noProof/>
          <w:sz w:val="28"/>
          <w:szCs w:val="28"/>
        </w:rPr>
        <w:t xml:space="preserve">Методикою </w:t>
      </w:r>
      <w:r w:rsidRPr="00747552">
        <w:rPr>
          <w:rFonts w:ascii="Times New Roman" w:hAnsi="Times New Roman"/>
          <w:sz w:val="28"/>
          <w:szCs w:val="28"/>
        </w:rPr>
        <w:t>розрахунку та порядку використання плати за оренду майна комунальної власності територіальної громади м. Чернігова встановлена річна орендна плата у розмірі 1(однієї) гривни, до заяви про продовження договору оренди звіт про оцінку об’єкта оренди та рецензія на нього не додають.</w:t>
      </w:r>
    </w:p>
    <w:p w:rsidR="00DA0AF3" w:rsidRPr="00747552" w:rsidRDefault="00DA0AF3" w:rsidP="00DA0AF3">
      <w:pPr>
        <w:pStyle w:val="1"/>
        <w:tabs>
          <w:tab w:val="left" w:pos="0"/>
        </w:tabs>
        <w:ind w:firstLine="0"/>
        <w:jc w:val="both"/>
        <w:rPr>
          <w:sz w:val="28"/>
          <w:szCs w:val="28"/>
        </w:rPr>
      </w:pPr>
      <w:r w:rsidRPr="00747552">
        <w:rPr>
          <w:sz w:val="28"/>
          <w:szCs w:val="28"/>
        </w:rPr>
        <w:tab/>
        <w:t>Пропуск строку подачі заяви Орендарем є підставою для припинення цього Договору на підставі закінчення строку, на який його було укладено.</w:t>
      </w:r>
    </w:p>
    <w:p w:rsidR="00DA0AF3" w:rsidRPr="00747552" w:rsidRDefault="00DA0AF3" w:rsidP="00DA0AF3">
      <w:pPr>
        <w:pStyle w:val="1"/>
        <w:tabs>
          <w:tab w:val="left" w:pos="0"/>
        </w:tabs>
        <w:ind w:firstLine="0"/>
        <w:jc w:val="both"/>
        <w:rPr>
          <w:sz w:val="28"/>
          <w:szCs w:val="28"/>
        </w:rPr>
      </w:pPr>
      <w:r w:rsidRPr="00747552">
        <w:rPr>
          <w:sz w:val="28"/>
          <w:szCs w:val="28"/>
        </w:rPr>
        <w:tab/>
        <w:t>Орендар, який має намір продовжити договір оренди нерухомого майна, що підлягає продовженню за результатами проведення аукціону, зобов’язаний забезпечити доступ до об’єкту оренди потенційних орендарів.</w:t>
      </w:r>
    </w:p>
    <w:p w:rsidR="00DA0AF3" w:rsidRPr="00747552" w:rsidRDefault="00DA0AF3" w:rsidP="00DA0AF3">
      <w:pPr>
        <w:pStyle w:val="1"/>
        <w:tabs>
          <w:tab w:val="left" w:pos="0"/>
        </w:tabs>
        <w:ind w:firstLine="0"/>
        <w:jc w:val="both"/>
        <w:rPr>
          <w:sz w:val="28"/>
          <w:szCs w:val="28"/>
        </w:rPr>
      </w:pPr>
      <w:r w:rsidRPr="00747552">
        <w:rPr>
          <w:sz w:val="28"/>
          <w:szCs w:val="28"/>
        </w:rPr>
        <w:tab/>
        <w:t>Орендар має переважне право на продовження цього Договору, яке може бути реалізовано ним у визначений в Порядку спосіб.</w:t>
      </w:r>
    </w:p>
    <w:p w:rsidR="00DA0AF3" w:rsidRPr="00747552" w:rsidRDefault="00DA0AF3" w:rsidP="00DA0AF3">
      <w:pPr>
        <w:pStyle w:val="1"/>
        <w:tabs>
          <w:tab w:val="left" w:pos="0"/>
        </w:tabs>
        <w:ind w:firstLine="0"/>
        <w:jc w:val="both"/>
        <w:rPr>
          <w:sz w:val="28"/>
          <w:szCs w:val="28"/>
        </w:rPr>
      </w:pPr>
      <w:r w:rsidRPr="00747552">
        <w:rPr>
          <w:sz w:val="28"/>
          <w:szCs w:val="28"/>
        </w:rPr>
        <w:tab/>
        <w:t>12.5. Якщо інше не передбачено цим Договором, перехід права власності на орендоване Майно третім особам не є підставою для зміни або припинення чинності цього Договору, і він зберігає свою чинність для нового власника орендованого Майна (його правонаступника), за винятком випадку приватизації орендованого Майна Орендарем.</w:t>
      </w:r>
      <w:bookmarkStart w:id="4" w:name="bookmark118"/>
      <w:bookmarkEnd w:id="4"/>
    </w:p>
    <w:p w:rsidR="00DA0AF3" w:rsidRPr="00747552" w:rsidRDefault="00DA0AF3" w:rsidP="00DA0AF3">
      <w:pPr>
        <w:pStyle w:val="1"/>
        <w:tabs>
          <w:tab w:val="left" w:pos="0"/>
        </w:tabs>
        <w:ind w:firstLine="0"/>
        <w:jc w:val="both"/>
        <w:rPr>
          <w:sz w:val="28"/>
          <w:szCs w:val="28"/>
        </w:rPr>
      </w:pPr>
      <w:r w:rsidRPr="00747552">
        <w:rPr>
          <w:sz w:val="28"/>
          <w:szCs w:val="28"/>
        </w:rPr>
        <w:tab/>
        <w:t>12.6. Договір припиняється:</w:t>
      </w:r>
      <w:bookmarkStart w:id="5" w:name="bookmark119"/>
      <w:bookmarkEnd w:id="5"/>
    </w:p>
    <w:p w:rsidR="00DA0AF3" w:rsidRPr="00747552" w:rsidRDefault="00DA0AF3" w:rsidP="00DA0AF3">
      <w:pPr>
        <w:pStyle w:val="1"/>
        <w:tabs>
          <w:tab w:val="left" w:pos="0"/>
        </w:tabs>
        <w:ind w:firstLine="0"/>
        <w:jc w:val="both"/>
        <w:rPr>
          <w:sz w:val="28"/>
          <w:szCs w:val="28"/>
        </w:rPr>
      </w:pPr>
      <w:r w:rsidRPr="00747552">
        <w:rPr>
          <w:sz w:val="28"/>
          <w:szCs w:val="28"/>
        </w:rPr>
        <w:tab/>
        <w:t>12.6.1. з підстав, передбачених частиною першою статті 24 Закону, і при цьому:</w:t>
      </w:r>
      <w:bookmarkStart w:id="6" w:name="bookmark120"/>
      <w:bookmarkEnd w:id="6"/>
    </w:p>
    <w:p w:rsidR="00DA0AF3" w:rsidRPr="00747552" w:rsidRDefault="00DA0AF3" w:rsidP="00DA0AF3">
      <w:pPr>
        <w:pStyle w:val="1"/>
        <w:tabs>
          <w:tab w:val="left" w:pos="0"/>
        </w:tabs>
        <w:ind w:firstLine="0"/>
        <w:jc w:val="both"/>
        <w:rPr>
          <w:sz w:val="28"/>
          <w:szCs w:val="28"/>
        </w:rPr>
      </w:pPr>
      <w:r w:rsidRPr="00747552">
        <w:rPr>
          <w:sz w:val="28"/>
          <w:szCs w:val="28"/>
        </w:rPr>
        <w:tab/>
        <w:t>12.6.1.1. якщо підставою припинення Договору є закінчення строку, на який він укладено, то Договір вважається припиненим з:</w:t>
      </w:r>
    </w:p>
    <w:p w:rsidR="00DA0AF3" w:rsidRPr="00747552" w:rsidRDefault="00DA0AF3" w:rsidP="00DA0AF3">
      <w:pPr>
        <w:pStyle w:val="1"/>
        <w:tabs>
          <w:tab w:val="left" w:pos="0"/>
        </w:tabs>
        <w:ind w:firstLine="0"/>
        <w:jc w:val="both"/>
        <w:rPr>
          <w:sz w:val="28"/>
          <w:szCs w:val="28"/>
        </w:rPr>
      </w:pPr>
      <w:r w:rsidRPr="00747552">
        <w:rPr>
          <w:sz w:val="28"/>
          <w:szCs w:val="28"/>
        </w:rPr>
        <w:tab/>
        <w:t xml:space="preserve">- з дати закінчення строку, на який він був укладений, на підставі (1) рішення Орендодавця про відмову у продовженні цього Договору, прийнятого з підстав, </w:t>
      </w:r>
      <w:r w:rsidRPr="00747552">
        <w:rPr>
          <w:sz w:val="28"/>
          <w:szCs w:val="28"/>
        </w:rPr>
        <w:lastRenderedPageBreak/>
        <w:t xml:space="preserve">передбачених статтею 19 Закону, </w:t>
      </w:r>
      <w:r w:rsidRPr="00747552">
        <w:rPr>
          <w:i/>
          <w:sz w:val="28"/>
          <w:szCs w:val="28"/>
        </w:rPr>
        <w:t>в межах строків, визначених частиною 5 статті 18 Закону</w:t>
      </w:r>
      <w:r w:rsidRPr="00747552">
        <w:rPr>
          <w:sz w:val="28"/>
          <w:szCs w:val="28"/>
        </w:rPr>
        <w:t>; або (2) рішення орендодавця про припинення цього Договору з підстав пропуску Орендарем строку на подачу заяви про продовження цього Договору;</w:t>
      </w:r>
    </w:p>
    <w:p w:rsidR="00DA0AF3" w:rsidRPr="00747552" w:rsidRDefault="00DA0AF3" w:rsidP="00DA0AF3">
      <w:pPr>
        <w:pStyle w:val="1"/>
        <w:tabs>
          <w:tab w:val="left" w:pos="0"/>
        </w:tabs>
        <w:ind w:firstLine="0"/>
        <w:jc w:val="both"/>
        <w:rPr>
          <w:sz w:val="28"/>
          <w:szCs w:val="28"/>
        </w:rPr>
      </w:pPr>
      <w:r w:rsidRPr="00747552">
        <w:rPr>
          <w:sz w:val="28"/>
          <w:szCs w:val="28"/>
        </w:rPr>
        <w:tab/>
        <w:t>- якщо переможцем аукціону на продовження цього Договору стала особа інша ніж Орендар, з моменту укладення договору оренди з переможцем аукціону — на підставі протоколу аукціону (рішення Орендодавця не вимагається);</w:t>
      </w:r>
      <w:bookmarkStart w:id="7" w:name="bookmark123"/>
      <w:bookmarkEnd w:id="7"/>
    </w:p>
    <w:p w:rsidR="00DA0AF3" w:rsidRPr="00747552" w:rsidRDefault="00DA0AF3" w:rsidP="00DA0AF3">
      <w:pPr>
        <w:pStyle w:val="1"/>
        <w:tabs>
          <w:tab w:val="left" w:pos="0"/>
        </w:tabs>
        <w:ind w:firstLine="0"/>
        <w:jc w:val="both"/>
        <w:rPr>
          <w:sz w:val="28"/>
          <w:szCs w:val="28"/>
        </w:rPr>
      </w:pPr>
      <w:r w:rsidRPr="00747552">
        <w:rPr>
          <w:sz w:val="28"/>
          <w:szCs w:val="28"/>
        </w:rPr>
        <w:tab/>
        <w:t>12.6.1.2. якщо підставою припинення Договору є обставини, передбачені абзацами 3,4,7,8 частини першої статті 24 Закону, Договір вважається припиненим з дати настання відповідної обставини на підставі рішення Орендодавця або на підставі документу, який свідчить про настання факту припинення юридичної особи або смерті фізичної особи;</w:t>
      </w:r>
      <w:bookmarkStart w:id="8" w:name="bookmark124"/>
      <w:bookmarkEnd w:id="8"/>
    </w:p>
    <w:p w:rsidR="00DA0AF3" w:rsidRPr="00747552" w:rsidRDefault="00DA0AF3" w:rsidP="00DA0AF3">
      <w:pPr>
        <w:pStyle w:val="1"/>
        <w:tabs>
          <w:tab w:val="left" w:pos="0"/>
        </w:tabs>
        <w:ind w:firstLine="0"/>
        <w:jc w:val="both"/>
        <w:rPr>
          <w:sz w:val="28"/>
          <w:szCs w:val="28"/>
        </w:rPr>
      </w:pPr>
      <w:r w:rsidRPr="00747552">
        <w:rPr>
          <w:sz w:val="28"/>
          <w:szCs w:val="28"/>
        </w:rPr>
        <w:tab/>
        <w:t>12.6.2. якщо цей Договір підписаний без одночасного підписання акта приймання-передачі Майна. Договір вважається припиненим з цієї підстави на п’ятий робочий день після підписання цього Договору, якщо станом на цей день акт приймання-передачі не підписаний Орендарем.</w:t>
      </w:r>
    </w:p>
    <w:p w:rsidR="00DA0AF3" w:rsidRPr="00747552" w:rsidRDefault="00DA0AF3" w:rsidP="00DA0AF3">
      <w:pPr>
        <w:pStyle w:val="1"/>
        <w:tabs>
          <w:tab w:val="left" w:pos="0"/>
        </w:tabs>
        <w:ind w:firstLine="0"/>
        <w:jc w:val="both"/>
        <w:rPr>
          <w:sz w:val="28"/>
          <w:szCs w:val="28"/>
        </w:rPr>
      </w:pPr>
      <w:r w:rsidRPr="00747552">
        <w:rPr>
          <w:sz w:val="28"/>
          <w:szCs w:val="28"/>
        </w:rPr>
        <w:tab/>
        <w:t xml:space="preserve">12.6.3. </w:t>
      </w:r>
      <w:bookmarkStart w:id="9" w:name="bookmark125"/>
      <w:bookmarkEnd w:id="9"/>
      <w:r w:rsidRPr="00747552">
        <w:rPr>
          <w:sz w:val="28"/>
          <w:szCs w:val="28"/>
        </w:rPr>
        <w:t>Договір оренди вважається припиненим в односторонньому порядку за умови встановлення факту надання орендарем недостовірної інформації про право бути орендарем відповідно до положень частин третьої і четвертої статті 4 цього Закону.</w:t>
      </w:r>
    </w:p>
    <w:p w:rsidR="00DA0AF3" w:rsidRPr="00747552" w:rsidRDefault="00DA0AF3" w:rsidP="00DA0AF3">
      <w:pPr>
        <w:pStyle w:val="aa"/>
        <w:spacing w:before="0"/>
        <w:jc w:val="both"/>
        <w:rPr>
          <w:rFonts w:ascii="Times New Roman" w:hAnsi="Times New Roman"/>
          <w:sz w:val="28"/>
          <w:szCs w:val="28"/>
        </w:rPr>
      </w:pPr>
      <w:r w:rsidRPr="00747552">
        <w:rPr>
          <w:rFonts w:ascii="Times New Roman" w:hAnsi="Times New Roman"/>
          <w:sz w:val="28"/>
          <w:szCs w:val="28"/>
        </w:rPr>
        <w:t>Договір вважається припиненим з цієї підстави в односторонньому порядку на 30 день після надіслання Орендодавцем листа Орендарю про дострокове припинення цього договору, крім випадку, коли протягом зазначеного строку Орендар звернувся до суду з оскарженням такого рішення Орендодавця.</w:t>
      </w:r>
    </w:p>
    <w:p w:rsidR="00DA0AF3" w:rsidRPr="00747552" w:rsidRDefault="00DA0AF3" w:rsidP="00DA0AF3">
      <w:pPr>
        <w:pStyle w:val="aa"/>
        <w:spacing w:before="0"/>
        <w:jc w:val="both"/>
        <w:rPr>
          <w:rFonts w:ascii="Times New Roman" w:hAnsi="Times New Roman"/>
          <w:sz w:val="28"/>
          <w:szCs w:val="28"/>
        </w:rPr>
      </w:pPr>
      <w:r w:rsidRPr="00747552">
        <w:rPr>
          <w:rFonts w:ascii="Times New Roman" w:hAnsi="Times New Roman"/>
          <w:sz w:val="28"/>
          <w:szCs w:val="28"/>
        </w:rPr>
        <w:t>У такому разі договір вважається припиненим:</w:t>
      </w:r>
    </w:p>
    <w:p w:rsidR="00DA0AF3" w:rsidRPr="00747552" w:rsidRDefault="00DA0AF3" w:rsidP="00DA0AF3">
      <w:pPr>
        <w:pStyle w:val="aa"/>
        <w:spacing w:before="0"/>
        <w:jc w:val="both"/>
        <w:rPr>
          <w:rFonts w:ascii="Times New Roman" w:hAnsi="Times New Roman"/>
          <w:sz w:val="28"/>
          <w:szCs w:val="28"/>
        </w:rPr>
      </w:pPr>
      <w:r w:rsidRPr="00747552">
        <w:rPr>
          <w:rFonts w:ascii="Times New Roman" w:hAnsi="Times New Roman"/>
          <w:sz w:val="28"/>
          <w:szCs w:val="28"/>
        </w:rPr>
        <w:t>після закінчення двох місяців з дня звернення Орендарем за таким позовом до суду, якщо судом не відкрито провадження у справі за таким позовом Орендаря протягом зазначеного двомісячного строку; або</w:t>
      </w:r>
    </w:p>
    <w:p w:rsidR="00DA0AF3" w:rsidRPr="00747552" w:rsidRDefault="00DA0AF3" w:rsidP="00DA0AF3">
      <w:pPr>
        <w:pStyle w:val="aa"/>
        <w:spacing w:before="0"/>
        <w:jc w:val="both"/>
        <w:rPr>
          <w:rFonts w:ascii="Times New Roman" w:hAnsi="Times New Roman"/>
          <w:sz w:val="28"/>
          <w:szCs w:val="28"/>
        </w:rPr>
      </w:pPr>
      <w:r w:rsidRPr="00747552">
        <w:rPr>
          <w:rFonts w:ascii="Times New Roman" w:hAnsi="Times New Roman"/>
          <w:sz w:val="28"/>
          <w:szCs w:val="28"/>
        </w:rPr>
        <w:t>з дати набрання законної сили рішенням суду про відмову у позові Орендаря; або</w:t>
      </w:r>
      <w:r w:rsidRPr="00F3527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47552">
        <w:rPr>
          <w:rFonts w:ascii="Times New Roman" w:hAnsi="Times New Roman"/>
          <w:sz w:val="28"/>
          <w:szCs w:val="28"/>
        </w:rPr>
        <w:t>з дати залишення судом позову без розгляду, припинення провадження у справі або з дати відкликання Орендарем позову.</w:t>
      </w:r>
    </w:p>
    <w:p w:rsidR="00DA0AF3" w:rsidRPr="00747552" w:rsidRDefault="00DA0AF3" w:rsidP="00DA0AF3">
      <w:pPr>
        <w:pStyle w:val="aa"/>
        <w:spacing w:before="0"/>
        <w:jc w:val="both"/>
        <w:rPr>
          <w:rFonts w:ascii="Times New Roman" w:hAnsi="Times New Roman"/>
          <w:sz w:val="28"/>
          <w:szCs w:val="28"/>
        </w:rPr>
      </w:pPr>
      <w:r w:rsidRPr="00747552">
        <w:rPr>
          <w:rFonts w:ascii="Times New Roman" w:hAnsi="Times New Roman"/>
          <w:sz w:val="28"/>
          <w:szCs w:val="28"/>
        </w:rPr>
        <w:t>Лист про дострокове припинення надсилається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Орендаря, а також за адресою орендованого Майна.</w:t>
      </w:r>
    </w:p>
    <w:p w:rsidR="00DA0AF3" w:rsidRPr="00747552" w:rsidRDefault="00DA0AF3" w:rsidP="00DA0AF3">
      <w:pPr>
        <w:pStyle w:val="1"/>
        <w:tabs>
          <w:tab w:val="left" w:pos="0"/>
        </w:tabs>
        <w:ind w:firstLine="0"/>
        <w:jc w:val="both"/>
        <w:rPr>
          <w:sz w:val="28"/>
          <w:szCs w:val="28"/>
        </w:rPr>
      </w:pPr>
      <w:r w:rsidRPr="00747552">
        <w:rPr>
          <w:sz w:val="28"/>
          <w:szCs w:val="28"/>
        </w:rPr>
        <w:tab/>
        <w:t>12.6.4. Договір оренди може бути достроково припинений за згодою сторін з дати підписання акта повернення Майна з оренди.</w:t>
      </w:r>
    </w:p>
    <w:p w:rsidR="00DA0AF3" w:rsidRPr="00747552" w:rsidRDefault="00DA0AF3" w:rsidP="00DA0AF3">
      <w:pPr>
        <w:pStyle w:val="1"/>
        <w:tabs>
          <w:tab w:val="left" w:pos="0"/>
        </w:tabs>
        <w:ind w:firstLine="0"/>
        <w:jc w:val="both"/>
        <w:rPr>
          <w:sz w:val="28"/>
          <w:szCs w:val="28"/>
        </w:rPr>
      </w:pPr>
      <w:r w:rsidRPr="00747552">
        <w:rPr>
          <w:sz w:val="28"/>
          <w:szCs w:val="28"/>
        </w:rPr>
        <w:tab/>
        <w:t>12.6.5.Договір оренди може бути достроково припинений на вимогу будь-якої із сторін цього Договору за рішенням суду з підстав, передбачених законодавством.</w:t>
      </w:r>
    </w:p>
    <w:p w:rsidR="00DA0AF3" w:rsidRPr="00747552" w:rsidRDefault="00DA0AF3" w:rsidP="00DA0AF3">
      <w:pPr>
        <w:pStyle w:val="1"/>
        <w:tabs>
          <w:tab w:val="left" w:pos="0"/>
        </w:tabs>
        <w:ind w:firstLine="0"/>
        <w:jc w:val="both"/>
        <w:rPr>
          <w:sz w:val="28"/>
          <w:szCs w:val="28"/>
        </w:rPr>
      </w:pPr>
      <w:r w:rsidRPr="00747552">
        <w:rPr>
          <w:sz w:val="28"/>
          <w:szCs w:val="28"/>
        </w:rPr>
        <w:tab/>
        <w:t>12.7. Договір може бути достроково припинений на вимогу Орендодавця, якщо Орендар:</w:t>
      </w:r>
    </w:p>
    <w:p w:rsidR="00DA0AF3" w:rsidRPr="00747552" w:rsidRDefault="00DA0AF3" w:rsidP="00DA0AF3">
      <w:pPr>
        <w:pStyle w:val="1"/>
        <w:tabs>
          <w:tab w:val="left" w:pos="0"/>
        </w:tabs>
        <w:ind w:firstLine="0"/>
        <w:jc w:val="both"/>
        <w:rPr>
          <w:sz w:val="28"/>
          <w:szCs w:val="28"/>
        </w:rPr>
      </w:pPr>
      <w:r w:rsidRPr="00747552">
        <w:rPr>
          <w:sz w:val="28"/>
          <w:szCs w:val="28"/>
        </w:rPr>
        <w:tab/>
        <w:t>12.7.1. допустив прострочення сплати орендної плати на строк більше трьох місяців або сумарна заборгованість з орендної плати становить більше, ніж плата за  3 місяці;</w:t>
      </w:r>
    </w:p>
    <w:p w:rsidR="00DA0AF3" w:rsidRPr="00747552" w:rsidRDefault="00DA0AF3" w:rsidP="00DA0AF3">
      <w:pPr>
        <w:pStyle w:val="1"/>
        <w:tabs>
          <w:tab w:val="left" w:pos="0"/>
        </w:tabs>
        <w:ind w:firstLine="0"/>
        <w:jc w:val="both"/>
        <w:rPr>
          <w:sz w:val="28"/>
          <w:szCs w:val="28"/>
        </w:rPr>
      </w:pPr>
      <w:r w:rsidRPr="00747552">
        <w:rPr>
          <w:sz w:val="28"/>
          <w:szCs w:val="28"/>
        </w:rPr>
        <w:tab/>
        <w:t>12.7.2. використовує Майно не за цільовим призначенням або використовує Майно за забороненим цільовим призначенням;</w:t>
      </w:r>
    </w:p>
    <w:p w:rsidR="00DA0AF3" w:rsidRPr="00747552" w:rsidRDefault="00DA0AF3" w:rsidP="00DA0AF3">
      <w:pPr>
        <w:pStyle w:val="1"/>
        <w:tabs>
          <w:tab w:val="left" w:pos="0"/>
        </w:tabs>
        <w:ind w:firstLine="0"/>
        <w:jc w:val="both"/>
        <w:rPr>
          <w:sz w:val="28"/>
          <w:szCs w:val="28"/>
        </w:rPr>
      </w:pPr>
      <w:r w:rsidRPr="00747552">
        <w:rPr>
          <w:sz w:val="28"/>
          <w:szCs w:val="28"/>
        </w:rPr>
        <w:tab/>
        <w:t>12.7.3. без письмового дозволу Орендодавця передав Майно, його частину у користування іншій особ</w:t>
      </w:r>
      <w:r>
        <w:rPr>
          <w:sz w:val="28"/>
          <w:szCs w:val="28"/>
        </w:rPr>
        <w:t>і</w:t>
      </w:r>
      <w:r w:rsidRPr="00747552">
        <w:rPr>
          <w:sz w:val="28"/>
          <w:szCs w:val="28"/>
        </w:rPr>
        <w:t>.</w:t>
      </w:r>
    </w:p>
    <w:p w:rsidR="00DA0AF3" w:rsidRPr="00747552" w:rsidRDefault="00DA0AF3" w:rsidP="00DA0AF3">
      <w:pPr>
        <w:pStyle w:val="1"/>
        <w:tabs>
          <w:tab w:val="left" w:pos="0"/>
        </w:tabs>
        <w:ind w:firstLine="0"/>
        <w:jc w:val="both"/>
        <w:rPr>
          <w:sz w:val="28"/>
          <w:szCs w:val="28"/>
        </w:rPr>
      </w:pPr>
      <w:r w:rsidRPr="00747552">
        <w:rPr>
          <w:sz w:val="28"/>
          <w:szCs w:val="28"/>
        </w:rPr>
        <w:tab/>
        <w:t xml:space="preserve">12.7.4. уклав договір суборенди з особами, які не відповідають вимогам статті 4 </w:t>
      </w:r>
      <w:r w:rsidRPr="00747552">
        <w:rPr>
          <w:sz w:val="28"/>
          <w:szCs w:val="28"/>
        </w:rPr>
        <w:lastRenderedPageBreak/>
        <w:t>Закону;</w:t>
      </w:r>
    </w:p>
    <w:p w:rsidR="00DA0AF3" w:rsidRPr="00747552" w:rsidRDefault="00DA0AF3" w:rsidP="00DA0AF3">
      <w:pPr>
        <w:pStyle w:val="1"/>
        <w:tabs>
          <w:tab w:val="left" w:pos="0"/>
        </w:tabs>
        <w:ind w:firstLine="0"/>
        <w:jc w:val="both"/>
        <w:rPr>
          <w:sz w:val="28"/>
          <w:szCs w:val="28"/>
        </w:rPr>
      </w:pPr>
      <w:r w:rsidRPr="00747552">
        <w:rPr>
          <w:sz w:val="28"/>
          <w:szCs w:val="28"/>
        </w:rPr>
        <w:tab/>
        <w:t>12.7.5. перешкоджає співробітникам Орендодавця здійснювати контроль за використанням Майна, виконанням умов цього Договору;</w:t>
      </w:r>
    </w:p>
    <w:p w:rsidR="00DA0AF3" w:rsidRPr="00747552" w:rsidRDefault="00DA0AF3" w:rsidP="00DA0AF3">
      <w:pPr>
        <w:pStyle w:val="1"/>
        <w:tabs>
          <w:tab w:val="left" w:pos="0"/>
        </w:tabs>
        <w:ind w:firstLine="0"/>
        <w:jc w:val="both"/>
        <w:rPr>
          <w:sz w:val="28"/>
          <w:szCs w:val="28"/>
        </w:rPr>
      </w:pPr>
      <w:r w:rsidRPr="00747552">
        <w:rPr>
          <w:sz w:val="28"/>
          <w:szCs w:val="28"/>
        </w:rPr>
        <w:tab/>
        <w:t>12.7.6. порушує додаткові умови оренди, зазначені у п. 14 Умов;</w:t>
      </w:r>
    </w:p>
    <w:p w:rsidR="00DA0AF3" w:rsidRPr="00747552" w:rsidRDefault="00DA0AF3" w:rsidP="00DA0AF3">
      <w:pPr>
        <w:pStyle w:val="1"/>
        <w:tabs>
          <w:tab w:val="left" w:pos="0"/>
        </w:tabs>
        <w:spacing w:line="240" w:lineRule="auto"/>
        <w:ind w:firstLine="0"/>
        <w:jc w:val="both"/>
        <w:rPr>
          <w:sz w:val="28"/>
          <w:szCs w:val="28"/>
        </w:rPr>
      </w:pPr>
      <w:r w:rsidRPr="00747552">
        <w:rPr>
          <w:sz w:val="28"/>
          <w:szCs w:val="28"/>
        </w:rPr>
        <w:tab/>
        <w:t>12.7.7. відмовився внести зміни до цього договору у разі виникнення підстав, передбачених пунктом 3.7 цього договору.</w:t>
      </w:r>
    </w:p>
    <w:p w:rsidR="00DA0AF3" w:rsidRPr="00747552" w:rsidRDefault="00DA0AF3" w:rsidP="00DA0AF3">
      <w:pPr>
        <w:pStyle w:val="1"/>
        <w:tabs>
          <w:tab w:val="left" w:pos="0"/>
        </w:tabs>
        <w:ind w:firstLine="0"/>
        <w:jc w:val="both"/>
        <w:rPr>
          <w:sz w:val="28"/>
          <w:szCs w:val="28"/>
        </w:rPr>
      </w:pPr>
      <w:r w:rsidRPr="00747552">
        <w:rPr>
          <w:sz w:val="28"/>
          <w:szCs w:val="28"/>
        </w:rPr>
        <w:tab/>
        <w:t>12.8. Про наявність однієї з підстав для дострокового припинення Договору з ініціативи Орендодавця, передбачених пунктом 12.7 цього Договору, Орендодавець повідомляє Орендаря. У листі має міститись опис порушення і припис про його усунення в строк, не менший ніж 15 та не більше ніж 30 робочих днів з дати складання листа (у строк 5 робочих днів, якщо порушення стосується прострочення сплати орендної плати або перешкоджання у здійсненні Орендодавцем контролю за використанням Майна).</w:t>
      </w:r>
    </w:p>
    <w:p w:rsidR="00DA0AF3" w:rsidRPr="00747552" w:rsidRDefault="00DA0AF3" w:rsidP="00DA0AF3">
      <w:pPr>
        <w:pStyle w:val="1"/>
        <w:tabs>
          <w:tab w:val="left" w:pos="0"/>
        </w:tabs>
        <w:ind w:firstLine="0"/>
        <w:jc w:val="both"/>
        <w:rPr>
          <w:sz w:val="28"/>
          <w:szCs w:val="28"/>
        </w:rPr>
      </w:pPr>
      <w:r w:rsidRPr="00747552">
        <w:rPr>
          <w:sz w:val="28"/>
          <w:szCs w:val="28"/>
        </w:rPr>
        <w:tab/>
        <w:t>Якщо протягом встановленого у приписі часу Орендар не усунув порушення, Орендодавець надсилає Орендарю лист, у якому повідомляє Орендаря про дострокове припинення Договору на вимогу Орендодавця. У листі зазначається підстава припинення Договору, посилання на припис про усунення порушення, а також посилання на обставини, які свідчать про те, що порушення триває після закінчення строку, відведеного для його усунення.</w:t>
      </w:r>
    </w:p>
    <w:p w:rsidR="00DA0AF3" w:rsidRDefault="00DA0AF3" w:rsidP="00DA0AF3">
      <w:pPr>
        <w:pStyle w:val="1"/>
        <w:tabs>
          <w:tab w:val="left" w:pos="0"/>
        </w:tabs>
        <w:ind w:firstLine="0"/>
        <w:jc w:val="both"/>
        <w:rPr>
          <w:sz w:val="28"/>
          <w:szCs w:val="28"/>
        </w:rPr>
      </w:pPr>
      <w:r w:rsidRPr="00747552">
        <w:rPr>
          <w:sz w:val="28"/>
          <w:szCs w:val="28"/>
        </w:rPr>
        <w:tab/>
        <w:t>Договір вважається припиненим (розірваним) на п’ятий робочий день після надіслання Орендодавцем Орендарю листа про дострокове припинення цього Договору.</w:t>
      </w:r>
      <w:r w:rsidRPr="00747552">
        <w:rPr>
          <w:sz w:val="28"/>
          <w:szCs w:val="28"/>
        </w:rPr>
        <w:tab/>
      </w:r>
    </w:p>
    <w:p w:rsidR="00DA0AF3" w:rsidRPr="00747552" w:rsidRDefault="00DA0AF3" w:rsidP="00DA0AF3">
      <w:pPr>
        <w:pStyle w:val="1"/>
        <w:tabs>
          <w:tab w:val="left" w:pos="0"/>
        </w:tabs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747552">
        <w:rPr>
          <w:sz w:val="28"/>
          <w:szCs w:val="28"/>
        </w:rPr>
        <w:t>12.9. У разі припинення або розірвання Договору поліпшення Майна, здійснені Орендарем за рахунок власних коштів, які можна відокремити від  Майна, не завдаючи йому шкоди, є власністю Орендаря, а поліпшення, які не можна відокремити без шкоди для Майна – власністю територіальної громади міста Чернігова  та їх вартість компенсації не підлягає.</w:t>
      </w:r>
      <w:bookmarkStart w:id="10" w:name="bookmark146"/>
      <w:bookmarkEnd w:id="10"/>
    </w:p>
    <w:p w:rsidR="00DA0AF3" w:rsidRPr="00747552" w:rsidRDefault="00DA0AF3" w:rsidP="00DA0AF3">
      <w:pPr>
        <w:pStyle w:val="1"/>
        <w:tabs>
          <w:tab w:val="left" w:pos="0"/>
        </w:tabs>
        <w:ind w:firstLine="0"/>
        <w:jc w:val="both"/>
        <w:rPr>
          <w:sz w:val="28"/>
          <w:szCs w:val="28"/>
        </w:rPr>
      </w:pPr>
      <w:r w:rsidRPr="00747552">
        <w:rPr>
          <w:sz w:val="28"/>
          <w:szCs w:val="28"/>
        </w:rPr>
        <w:tab/>
        <w:t>12.10. Майно вважається поверненим Орендодавцю з моменту підписання Орендарем акта повернення з оренди орендованого Майна.</w:t>
      </w:r>
      <w:bookmarkStart w:id="11" w:name="bookmark149"/>
      <w:bookmarkStart w:id="12" w:name="bookmark147"/>
      <w:bookmarkStart w:id="13" w:name="bookmark148"/>
      <w:bookmarkStart w:id="14" w:name="bookmark150"/>
      <w:bookmarkEnd w:id="11"/>
    </w:p>
    <w:p w:rsidR="00DA0AF3" w:rsidRPr="00747552" w:rsidRDefault="00DA0AF3" w:rsidP="00DA0AF3">
      <w:pPr>
        <w:pStyle w:val="1"/>
        <w:tabs>
          <w:tab w:val="left" w:pos="0"/>
        </w:tabs>
        <w:ind w:firstLine="0"/>
        <w:jc w:val="both"/>
        <w:rPr>
          <w:sz w:val="28"/>
          <w:szCs w:val="28"/>
        </w:rPr>
      </w:pPr>
    </w:p>
    <w:p w:rsidR="00DA0AF3" w:rsidRPr="00747552" w:rsidRDefault="00DA0AF3" w:rsidP="00DA0AF3">
      <w:pPr>
        <w:pStyle w:val="1"/>
        <w:tabs>
          <w:tab w:val="left" w:pos="0"/>
        </w:tabs>
        <w:ind w:firstLine="0"/>
        <w:jc w:val="center"/>
        <w:rPr>
          <w:b/>
          <w:sz w:val="28"/>
          <w:szCs w:val="28"/>
        </w:rPr>
      </w:pPr>
      <w:r w:rsidRPr="00747552">
        <w:rPr>
          <w:b/>
          <w:sz w:val="28"/>
          <w:szCs w:val="28"/>
        </w:rPr>
        <w:t>13. Інше</w:t>
      </w:r>
      <w:bookmarkEnd w:id="12"/>
      <w:bookmarkEnd w:id="13"/>
      <w:bookmarkEnd w:id="14"/>
    </w:p>
    <w:p w:rsidR="00DA0AF3" w:rsidRPr="00747552" w:rsidRDefault="00DA0AF3" w:rsidP="00DA0AF3">
      <w:pPr>
        <w:pStyle w:val="1"/>
        <w:tabs>
          <w:tab w:val="left" w:pos="0"/>
        </w:tabs>
        <w:ind w:firstLine="0"/>
        <w:jc w:val="both"/>
        <w:rPr>
          <w:sz w:val="28"/>
          <w:szCs w:val="28"/>
        </w:rPr>
      </w:pPr>
      <w:r w:rsidRPr="00747552">
        <w:rPr>
          <w:b/>
          <w:sz w:val="28"/>
          <w:szCs w:val="28"/>
        </w:rPr>
        <w:tab/>
      </w:r>
      <w:r w:rsidRPr="00747552">
        <w:rPr>
          <w:sz w:val="28"/>
          <w:szCs w:val="28"/>
        </w:rPr>
        <w:t>13.1 Орендар письмово повідомляє Орендодавця протягом 5 робочих днів з дати змін у його найменуванні, місцезнаходженні, банківських реквізитах і контактних даних. Орендодавець повідомляє Орендаря про відповідні зміни письмово або на адресу електронної пошти.</w:t>
      </w:r>
      <w:bookmarkStart w:id="15" w:name="bookmark151"/>
      <w:bookmarkEnd w:id="15"/>
    </w:p>
    <w:p w:rsidR="00DA0AF3" w:rsidRPr="00747552" w:rsidRDefault="00DA0AF3" w:rsidP="00DA0AF3">
      <w:pPr>
        <w:pStyle w:val="1"/>
        <w:tabs>
          <w:tab w:val="left" w:pos="0"/>
        </w:tabs>
        <w:ind w:firstLine="0"/>
        <w:jc w:val="both"/>
        <w:rPr>
          <w:sz w:val="28"/>
          <w:szCs w:val="28"/>
        </w:rPr>
      </w:pPr>
      <w:r w:rsidRPr="00747552">
        <w:rPr>
          <w:sz w:val="28"/>
          <w:szCs w:val="28"/>
        </w:rPr>
        <w:tab/>
        <w:t>13.2. Якщо цей Договір підлягає нотаріальному посвідченню, витрати за таке посвідчення несе Орендар.</w:t>
      </w:r>
      <w:bookmarkStart w:id="16" w:name="bookmark152"/>
      <w:bookmarkEnd w:id="16"/>
    </w:p>
    <w:p w:rsidR="00DA0AF3" w:rsidRPr="00747552" w:rsidRDefault="00DA0AF3" w:rsidP="00DA0AF3">
      <w:pPr>
        <w:pStyle w:val="1"/>
        <w:tabs>
          <w:tab w:val="left" w:pos="0"/>
        </w:tabs>
        <w:ind w:firstLine="0"/>
        <w:jc w:val="both"/>
        <w:rPr>
          <w:sz w:val="28"/>
          <w:szCs w:val="28"/>
        </w:rPr>
      </w:pPr>
      <w:r w:rsidRPr="00747552">
        <w:rPr>
          <w:sz w:val="28"/>
          <w:szCs w:val="28"/>
        </w:rPr>
        <w:tab/>
        <w:t>13.3. Якщо протягом строку дії Договору відбувається зміна Орендодавця Майна, новий Орендодавець стає стороною такого Договору шляхом укладення договору про внесення змін (додаткової угоди) до договору оренди, який підписується попереднім і новим Орендодавцем та Орендарем.</w:t>
      </w:r>
    </w:p>
    <w:p w:rsidR="00DA0AF3" w:rsidRPr="00747552" w:rsidRDefault="00DA0AF3" w:rsidP="00DA0AF3">
      <w:pPr>
        <w:pStyle w:val="1"/>
        <w:tabs>
          <w:tab w:val="left" w:pos="0"/>
        </w:tabs>
        <w:ind w:firstLine="0"/>
        <w:jc w:val="both"/>
        <w:rPr>
          <w:sz w:val="28"/>
          <w:szCs w:val="28"/>
        </w:rPr>
      </w:pPr>
      <w:r w:rsidRPr="00747552">
        <w:rPr>
          <w:i/>
          <w:sz w:val="28"/>
          <w:szCs w:val="28"/>
        </w:rPr>
        <w:tab/>
      </w:r>
      <w:r w:rsidRPr="00747552">
        <w:rPr>
          <w:sz w:val="28"/>
          <w:szCs w:val="28"/>
        </w:rPr>
        <w:t>Орендодавець  за цим Договором вважається заміненим</w:t>
      </w:r>
      <w:r w:rsidRPr="00747552">
        <w:rPr>
          <w:i/>
          <w:sz w:val="28"/>
          <w:szCs w:val="28"/>
        </w:rPr>
        <w:t xml:space="preserve"> </w:t>
      </w:r>
      <w:r w:rsidRPr="00747552">
        <w:rPr>
          <w:sz w:val="28"/>
          <w:szCs w:val="28"/>
        </w:rPr>
        <w:t>з моменту внесення змін до цього Договору.</w:t>
      </w:r>
      <w:bookmarkStart w:id="17" w:name="bookmark153"/>
      <w:bookmarkEnd w:id="17"/>
    </w:p>
    <w:p w:rsidR="00DA0AF3" w:rsidRPr="00747552" w:rsidRDefault="00DA0AF3" w:rsidP="00DA0AF3">
      <w:pPr>
        <w:pStyle w:val="1"/>
        <w:tabs>
          <w:tab w:val="left" w:pos="0"/>
        </w:tabs>
        <w:ind w:firstLine="0"/>
        <w:jc w:val="both"/>
        <w:rPr>
          <w:sz w:val="28"/>
          <w:szCs w:val="28"/>
        </w:rPr>
      </w:pPr>
      <w:r w:rsidRPr="00747552">
        <w:rPr>
          <w:sz w:val="28"/>
          <w:szCs w:val="28"/>
        </w:rPr>
        <w:tab/>
        <w:t>13.4. У разі реорганізації Орендаря (крім виділу з юридичної особи - Орендаря іншої юридичної особи, якій передаються права і обов’язки за цим Договором), Договір оренди зберігає чинність для відповідного правонаступника юридичної особи -Орендаря.</w:t>
      </w:r>
    </w:p>
    <w:p w:rsidR="00DA0AF3" w:rsidRPr="00747552" w:rsidRDefault="00DA0AF3" w:rsidP="00DA0AF3">
      <w:pPr>
        <w:pStyle w:val="1"/>
        <w:tabs>
          <w:tab w:val="left" w:pos="0"/>
        </w:tabs>
        <w:ind w:firstLine="0"/>
        <w:jc w:val="both"/>
        <w:rPr>
          <w:sz w:val="28"/>
          <w:szCs w:val="28"/>
        </w:rPr>
      </w:pPr>
      <w:r w:rsidRPr="00747552">
        <w:rPr>
          <w:sz w:val="28"/>
          <w:szCs w:val="28"/>
        </w:rPr>
        <w:lastRenderedPageBreak/>
        <w:tab/>
        <w:t>У разі виділу з юридичної особи-Орендаря окремої юридичної особи перехід до такої особи прав і обов’язків, які витікають із цього Договору, можливий лише за згодою Орендодавця.</w:t>
      </w:r>
    </w:p>
    <w:p w:rsidR="00DA0AF3" w:rsidRPr="00747552" w:rsidRDefault="00DA0AF3" w:rsidP="00DA0AF3">
      <w:pPr>
        <w:pStyle w:val="1"/>
        <w:tabs>
          <w:tab w:val="left" w:pos="0"/>
        </w:tabs>
        <w:ind w:firstLine="0"/>
        <w:jc w:val="both"/>
        <w:rPr>
          <w:sz w:val="28"/>
          <w:szCs w:val="28"/>
        </w:rPr>
      </w:pPr>
      <w:r w:rsidRPr="00747552">
        <w:rPr>
          <w:sz w:val="28"/>
          <w:szCs w:val="28"/>
        </w:rPr>
        <w:tab/>
        <w:t>Заміна сторони Орендаря набуває чинності з моменту внесення відповідних змін до цього Договору.</w:t>
      </w:r>
    </w:p>
    <w:p w:rsidR="00DA0AF3" w:rsidRPr="00747552" w:rsidRDefault="00DA0AF3" w:rsidP="00DA0AF3">
      <w:pPr>
        <w:pStyle w:val="1"/>
        <w:tabs>
          <w:tab w:val="left" w:pos="0"/>
        </w:tabs>
        <w:ind w:firstLine="0"/>
        <w:jc w:val="both"/>
        <w:rPr>
          <w:sz w:val="28"/>
          <w:szCs w:val="28"/>
        </w:rPr>
      </w:pPr>
      <w:r w:rsidRPr="00747552">
        <w:rPr>
          <w:sz w:val="28"/>
          <w:szCs w:val="28"/>
        </w:rPr>
        <w:tab/>
        <w:t>Заміна Орендаря, інша ніж передбачена цим пунктом, не допускається.</w:t>
      </w:r>
      <w:bookmarkStart w:id="18" w:name="bookmark154"/>
      <w:bookmarkEnd w:id="18"/>
    </w:p>
    <w:p w:rsidR="00DA0AF3" w:rsidRPr="00747552" w:rsidRDefault="00DA0AF3" w:rsidP="00DA0AF3">
      <w:pPr>
        <w:pStyle w:val="1"/>
        <w:tabs>
          <w:tab w:val="left" w:pos="0"/>
        </w:tabs>
        <w:ind w:firstLine="0"/>
        <w:jc w:val="both"/>
        <w:rPr>
          <w:sz w:val="28"/>
          <w:szCs w:val="28"/>
        </w:rPr>
      </w:pPr>
      <w:r w:rsidRPr="00747552">
        <w:rPr>
          <w:sz w:val="28"/>
          <w:szCs w:val="28"/>
        </w:rPr>
        <w:tab/>
        <w:t>13.5. Цей Договір укладено у двох примірниках, кожен з яких має однакову юридичну силу, по одному для Орендаря, Орендодавця.</w:t>
      </w:r>
    </w:p>
    <w:p w:rsidR="00DA0AF3" w:rsidRPr="00747552" w:rsidRDefault="00DA0AF3" w:rsidP="00DA0AF3">
      <w:pPr>
        <w:pStyle w:val="1"/>
        <w:tabs>
          <w:tab w:val="left" w:pos="0"/>
        </w:tabs>
        <w:ind w:firstLine="0"/>
        <w:jc w:val="both"/>
        <w:rPr>
          <w:sz w:val="28"/>
          <w:szCs w:val="28"/>
        </w:rPr>
      </w:pPr>
    </w:p>
    <w:p w:rsidR="00DA0AF3" w:rsidRDefault="00DA0AF3" w:rsidP="00DA0AF3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DA0AF3" w:rsidRDefault="00DA0AF3" w:rsidP="00DA0AF3">
      <w:pPr>
        <w:pStyle w:val="1"/>
        <w:spacing w:after="180" w:line="257" w:lineRule="auto"/>
        <w:ind w:firstLine="0"/>
        <w:jc w:val="center"/>
        <w:rPr>
          <w:b/>
          <w:bCs/>
        </w:rPr>
      </w:pPr>
    </w:p>
    <w:p w:rsidR="00DA0AF3" w:rsidRPr="00FF445F" w:rsidRDefault="00DA0AF3" w:rsidP="00DA0AF3">
      <w:pPr>
        <w:pStyle w:val="1"/>
        <w:spacing w:after="180" w:line="257" w:lineRule="auto"/>
        <w:ind w:firstLine="0"/>
        <w:jc w:val="center"/>
        <w:rPr>
          <w:b/>
          <w:bCs/>
          <w:lang w:val="ru-RU"/>
        </w:rPr>
      </w:pPr>
      <w:r w:rsidRPr="00EB61F1">
        <w:rPr>
          <w:b/>
          <w:bCs/>
        </w:rPr>
        <w:t>Підписи Сторін:</w:t>
      </w:r>
    </w:p>
    <w:p w:rsidR="00DA0AF3" w:rsidRDefault="00DA0AF3" w:rsidP="00DA0AF3">
      <w:pPr>
        <w:pStyle w:val="1"/>
        <w:spacing w:after="180" w:line="257" w:lineRule="auto"/>
        <w:ind w:firstLine="0"/>
        <w:jc w:val="center"/>
        <w:rPr>
          <w:lang w:val="ru-RU"/>
        </w:rPr>
      </w:pPr>
    </w:p>
    <w:p w:rsidR="00DA0AF3" w:rsidRPr="00FF445F" w:rsidRDefault="00DA0AF3" w:rsidP="00DA0AF3">
      <w:pPr>
        <w:pStyle w:val="1"/>
        <w:spacing w:after="180" w:line="257" w:lineRule="auto"/>
        <w:ind w:firstLine="0"/>
        <w:jc w:val="center"/>
        <w:rPr>
          <w:lang w:val="ru-RU"/>
        </w:rPr>
      </w:pPr>
    </w:p>
    <w:p w:rsidR="00DA0AF3" w:rsidRDefault="00DA0AF3" w:rsidP="00DA0AF3">
      <w:pPr>
        <w:pStyle w:val="1"/>
        <w:tabs>
          <w:tab w:val="left" w:pos="3878"/>
          <w:tab w:val="left" w:leader="underscore" w:pos="6522"/>
        </w:tabs>
        <w:spacing w:after="320" w:line="257" w:lineRule="auto"/>
        <w:rPr>
          <w:b/>
          <w:bCs/>
        </w:rPr>
      </w:pPr>
      <w:r>
        <w:rPr>
          <w:b/>
          <w:bCs/>
        </w:rPr>
        <w:t>в</w:t>
      </w:r>
      <w:r w:rsidRPr="00EB61F1">
        <w:rPr>
          <w:b/>
          <w:bCs/>
        </w:rPr>
        <w:t>ід Орендодавця:</w:t>
      </w:r>
      <w:r>
        <w:rPr>
          <w:b/>
          <w:bCs/>
        </w:rPr>
        <w:t xml:space="preserve">                                                              від Орендаря:</w:t>
      </w:r>
    </w:p>
    <w:p w:rsidR="00DA0AF3" w:rsidRDefault="00DA0AF3" w:rsidP="00DA0AF3">
      <w:pPr>
        <w:pStyle w:val="1"/>
        <w:tabs>
          <w:tab w:val="left" w:pos="3878"/>
          <w:tab w:val="left" w:leader="underscore" w:pos="6522"/>
        </w:tabs>
        <w:spacing w:after="320" w:line="257" w:lineRule="auto"/>
        <w:rPr>
          <w:b/>
          <w:bCs/>
        </w:rPr>
      </w:pPr>
    </w:p>
    <w:p w:rsidR="00DA0AF3" w:rsidRPr="00EB61F1" w:rsidRDefault="00DA0AF3" w:rsidP="00DA0AF3">
      <w:pPr>
        <w:pStyle w:val="1"/>
        <w:tabs>
          <w:tab w:val="left" w:pos="3878"/>
          <w:tab w:val="left" w:leader="underscore" w:pos="6522"/>
        </w:tabs>
        <w:spacing w:after="320" w:line="257" w:lineRule="auto"/>
      </w:pPr>
      <w:r>
        <w:rPr>
          <w:b/>
          <w:bCs/>
        </w:rPr>
        <w:t>______________В.В. Кухар</w:t>
      </w:r>
      <w:r w:rsidRPr="004821D4">
        <w:rPr>
          <w:b/>
          <w:bCs/>
        </w:rPr>
        <w:t xml:space="preserve"> </w:t>
      </w:r>
      <w:r>
        <w:rPr>
          <w:b/>
          <w:bCs/>
        </w:rPr>
        <w:t xml:space="preserve">                                              ______________</w:t>
      </w:r>
    </w:p>
    <w:p w:rsidR="00214F28" w:rsidRPr="00EB61F1" w:rsidRDefault="00214F28" w:rsidP="00DA0AF3">
      <w:pPr>
        <w:jc w:val="center"/>
      </w:pPr>
    </w:p>
    <w:sectPr w:rsidR="00214F28" w:rsidRPr="00EB61F1" w:rsidSect="00615F1A">
      <w:headerReference w:type="even" r:id="rId10"/>
      <w:headerReference w:type="default" r:id="rId11"/>
      <w:pgSz w:w="11900" w:h="16840"/>
      <w:pgMar w:top="426" w:right="596" w:bottom="426" w:left="83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5E0B" w:rsidRDefault="00235E0B">
      <w:r>
        <w:separator/>
      </w:r>
    </w:p>
  </w:endnote>
  <w:endnote w:type="continuationSeparator" w:id="0">
    <w:p w:rsidR="00235E0B" w:rsidRDefault="00235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tiqu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5E0B" w:rsidRDefault="00235E0B">
      <w:r>
        <w:separator/>
      </w:r>
    </w:p>
  </w:footnote>
  <w:footnote w:type="continuationSeparator" w:id="0">
    <w:p w:rsidR="00235E0B" w:rsidRDefault="00235E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78CB" w:rsidRDefault="009678CB">
    <w:pPr>
      <w:spacing w:line="1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78CB" w:rsidRDefault="00235E0B">
    <w:pPr>
      <w:spacing w:line="1" w:lineRule="exac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33" o:spid="_x0000_s2050" type="#_x0000_t202" style="position:absolute;margin-left:295.9pt;margin-top:18.05pt;width:8.9pt;height:6.25pt;z-index:-1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" filled="f" stroked="f">
          <v:textbox style="mso-next-textbox:#Shape 33;mso-fit-shape-to-text:t" inset="0,0,0,0">
            <w:txbxContent>
              <w:p w:rsidR="009678CB" w:rsidRDefault="00AB61BE">
                <w:pPr>
                  <w:pStyle w:val="20"/>
                  <w:rPr>
                    <w:sz w:val="18"/>
                    <w:szCs w:val="18"/>
                  </w:rPr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3D7843" w:rsidRPr="003D7843">
                  <w:rPr>
                    <w:rFonts w:ascii="Courier New" w:hAnsi="Courier New" w:cs="Courier New"/>
                    <w:noProof/>
                    <w:sz w:val="18"/>
                    <w:szCs w:val="18"/>
                  </w:rPr>
                  <w:t>1</w:t>
                </w:r>
                <w:r>
                  <w:rPr>
                    <w:rFonts w:ascii="Courier New" w:hAnsi="Courier New" w:cs="Courier New"/>
                    <w:noProof/>
                    <w:sz w:val="18"/>
                    <w:szCs w:val="18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628F3"/>
    <w:multiLevelType w:val="multilevel"/>
    <w:tmpl w:val="EA3A43CC"/>
    <w:lvl w:ilvl="0">
      <w:start w:val="2"/>
      <w:numFmt w:val="decimal"/>
      <w:lvlText w:val="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25E17238"/>
    <w:multiLevelType w:val="multilevel"/>
    <w:tmpl w:val="298EA4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C5937E9"/>
    <w:multiLevelType w:val="hybridMultilevel"/>
    <w:tmpl w:val="6DE8E38E"/>
    <w:lvl w:ilvl="0" w:tplc="444443C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C9B1160"/>
    <w:multiLevelType w:val="hybridMultilevel"/>
    <w:tmpl w:val="A2F65156"/>
    <w:lvl w:ilvl="0" w:tplc="7096944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 w15:restartNumberingAfterBreak="0">
    <w:nsid w:val="507672A8"/>
    <w:multiLevelType w:val="multilevel"/>
    <w:tmpl w:val="EA3A43CC"/>
    <w:lvl w:ilvl="0">
      <w:start w:val="2"/>
      <w:numFmt w:val="decimal"/>
      <w:lvlText w:val="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7C3831E3"/>
    <w:multiLevelType w:val="multilevel"/>
    <w:tmpl w:val="EA3A43CC"/>
    <w:lvl w:ilvl="0">
      <w:start w:val="2"/>
      <w:numFmt w:val="decimal"/>
      <w:lvlText w:val="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68A1"/>
    <w:rsid w:val="000026B5"/>
    <w:rsid w:val="00014AA0"/>
    <w:rsid w:val="00025303"/>
    <w:rsid w:val="00032B70"/>
    <w:rsid w:val="000430FC"/>
    <w:rsid w:val="00052889"/>
    <w:rsid w:val="00055ACB"/>
    <w:rsid w:val="00060F76"/>
    <w:rsid w:val="000611F0"/>
    <w:rsid w:val="000619B0"/>
    <w:rsid w:val="00063EC4"/>
    <w:rsid w:val="00065D86"/>
    <w:rsid w:val="000712B2"/>
    <w:rsid w:val="00074751"/>
    <w:rsid w:val="00075429"/>
    <w:rsid w:val="000754F1"/>
    <w:rsid w:val="00084462"/>
    <w:rsid w:val="00090D94"/>
    <w:rsid w:val="00094A00"/>
    <w:rsid w:val="000967EE"/>
    <w:rsid w:val="00097E2B"/>
    <w:rsid w:val="000A09F7"/>
    <w:rsid w:val="000A78E1"/>
    <w:rsid w:val="000C3682"/>
    <w:rsid w:val="000C5F5F"/>
    <w:rsid w:val="000D0D08"/>
    <w:rsid w:val="000D1769"/>
    <w:rsid w:val="000D27CC"/>
    <w:rsid w:val="000E01D6"/>
    <w:rsid w:val="000F0137"/>
    <w:rsid w:val="000F0483"/>
    <w:rsid w:val="000F1174"/>
    <w:rsid w:val="000F11A2"/>
    <w:rsid w:val="000F32B6"/>
    <w:rsid w:val="000F475B"/>
    <w:rsid w:val="000F653B"/>
    <w:rsid w:val="000F697F"/>
    <w:rsid w:val="00100A8C"/>
    <w:rsid w:val="001154BD"/>
    <w:rsid w:val="00115B47"/>
    <w:rsid w:val="00143DEF"/>
    <w:rsid w:val="001529EB"/>
    <w:rsid w:val="00152EFB"/>
    <w:rsid w:val="001573BD"/>
    <w:rsid w:val="00171BBE"/>
    <w:rsid w:val="001744D7"/>
    <w:rsid w:val="00174A36"/>
    <w:rsid w:val="00182B37"/>
    <w:rsid w:val="00182E83"/>
    <w:rsid w:val="0019130A"/>
    <w:rsid w:val="001A2AA1"/>
    <w:rsid w:val="001A34BD"/>
    <w:rsid w:val="001B0F37"/>
    <w:rsid w:val="001C0923"/>
    <w:rsid w:val="001D0DF2"/>
    <w:rsid w:val="001D209F"/>
    <w:rsid w:val="001D44E2"/>
    <w:rsid w:val="001D6E7E"/>
    <w:rsid w:val="001E68F0"/>
    <w:rsid w:val="001F221A"/>
    <w:rsid w:val="001F7E45"/>
    <w:rsid w:val="00207892"/>
    <w:rsid w:val="002126AD"/>
    <w:rsid w:val="002129FA"/>
    <w:rsid w:val="00214F28"/>
    <w:rsid w:val="00215A09"/>
    <w:rsid w:val="00227A1B"/>
    <w:rsid w:val="00234E25"/>
    <w:rsid w:val="002351D7"/>
    <w:rsid w:val="00235236"/>
    <w:rsid w:val="00235E0B"/>
    <w:rsid w:val="00240361"/>
    <w:rsid w:val="002475F4"/>
    <w:rsid w:val="00254B0A"/>
    <w:rsid w:val="00257FE7"/>
    <w:rsid w:val="00260562"/>
    <w:rsid w:val="002611AD"/>
    <w:rsid w:val="00276E96"/>
    <w:rsid w:val="002B7D9F"/>
    <w:rsid w:val="002D2029"/>
    <w:rsid w:val="002D5787"/>
    <w:rsid w:val="002D69A4"/>
    <w:rsid w:val="002E7FCD"/>
    <w:rsid w:val="002F7ADA"/>
    <w:rsid w:val="003052A2"/>
    <w:rsid w:val="003108C3"/>
    <w:rsid w:val="00323C1F"/>
    <w:rsid w:val="00324E13"/>
    <w:rsid w:val="0032582D"/>
    <w:rsid w:val="003300F4"/>
    <w:rsid w:val="00332E47"/>
    <w:rsid w:val="003337CC"/>
    <w:rsid w:val="00334353"/>
    <w:rsid w:val="0033534E"/>
    <w:rsid w:val="00335939"/>
    <w:rsid w:val="00343EF7"/>
    <w:rsid w:val="00344E31"/>
    <w:rsid w:val="00345BB2"/>
    <w:rsid w:val="003546F3"/>
    <w:rsid w:val="003576D6"/>
    <w:rsid w:val="00372262"/>
    <w:rsid w:val="003745E9"/>
    <w:rsid w:val="00383037"/>
    <w:rsid w:val="0039090C"/>
    <w:rsid w:val="00393163"/>
    <w:rsid w:val="00394567"/>
    <w:rsid w:val="003A1233"/>
    <w:rsid w:val="003A1A78"/>
    <w:rsid w:val="003B2BAD"/>
    <w:rsid w:val="003B2E3A"/>
    <w:rsid w:val="003B5EC2"/>
    <w:rsid w:val="003C72FE"/>
    <w:rsid w:val="003D682A"/>
    <w:rsid w:val="003D7843"/>
    <w:rsid w:val="003E3A01"/>
    <w:rsid w:val="003F0188"/>
    <w:rsid w:val="003F3D05"/>
    <w:rsid w:val="003F5824"/>
    <w:rsid w:val="00400467"/>
    <w:rsid w:val="00407D85"/>
    <w:rsid w:val="0041086B"/>
    <w:rsid w:val="004113D5"/>
    <w:rsid w:val="00416796"/>
    <w:rsid w:val="00424DFA"/>
    <w:rsid w:val="00437366"/>
    <w:rsid w:val="0044172F"/>
    <w:rsid w:val="00450D75"/>
    <w:rsid w:val="00457461"/>
    <w:rsid w:val="00473938"/>
    <w:rsid w:val="0047777D"/>
    <w:rsid w:val="004821D4"/>
    <w:rsid w:val="004934B8"/>
    <w:rsid w:val="00495036"/>
    <w:rsid w:val="004A24A5"/>
    <w:rsid w:val="004A6249"/>
    <w:rsid w:val="004B4648"/>
    <w:rsid w:val="004C7D4B"/>
    <w:rsid w:val="004D463F"/>
    <w:rsid w:val="004E0281"/>
    <w:rsid w:val="004F135E"/>
    <w:rsid w:val="004F17AC"/>
    <w:rsid w:val="004F312C"/>
    <w:rsid w:val="004F6034"/>
    <w:rsid w:val="00500A50"/>
    <w:rsid w:val="00520584"/>
    <w:rsid w:val="005242F7"/>
    <w:rsid w:val="00527348"/>
    <w:rsid w:val="0053003E"/>
    <w:rsid w:val="00545795"/>
    <w:rsid w:val="00547E14"/>
    <w:rsid w:val="00557CA5"/>
    <w:rsid w:val="00567C6F"/>
    <w:rsid w:val="005707A5"/>
    <w:rsid w:val="00573DAE"/>
    <w:rsid w:val="00591567"/>
    <w:rsid w:val="005921DE"/>
    <w:rsid w:val="005934FE"/>
    <w:rsid w:val="0059382A"/>
    <w:rsid w:val="00594A85"/>
    <w:rsid w:val="005A0F76"/>
    <w:rsid w:val="005B79F9"/>
    <w:rsid w:val="005C1988"/>
    <w:rsid w:val="005C2ED2"/>
    <w:rsid w:val="005C7E2D"/>
    <w:rsid w:val="005D1476"/>
    <w:rsid w:val="005D7B8D"/>
    <w:rsid w:val="005E1786"/>
    <w:rsid w:val="005E1929"/>
    <w:rsid w:val="005E69AD"/>
    <w:rsid w:val="005F0958"/>
    <w:rsid w:val="005F0F59"/>
    <w:rsid w:val="00603215"/>
    <w:rsid w:val="006034FF"/>
    <w:rsid w:val="0060404F"/>
    <w:rsid w:val="00611449"/>
    <w:rsid w:val="00615F1A"/>
    <w:rsid w:val="0062691A"/>
    <w:rsid w:val="00630FAA"/>
    <w:rsid w:val="00630FAD"/>
    <w:rsid w:val="006324A0"/>
    <w:rsid w:val="006378E2"/>
    <w:rsid w:val="006423BE"/>
    <w:rsid w:val="00642AF9"/>
    <w:rsid w:val="00643C9D"/>
    <w:rsid w:val="00644139"/>
    <w:rsid w:val="006447BD"/>
    <w:rsid w:val="006468A1"/>
    <w:rsid w:val="00646EC4"/>
    <w:rsid w:val="00650438"/>
    <w:rsid w:val="006542AB"/>
    <w:rsid w:val="00660E17"/>
    <w:rsid w:val="006625B0"/>
    <w:rsid w:val="006627C4"/>
    <w:rsid w:val="0066598B"/>
    <w:rsid w:val="0066716F"/>
    <w:rsid w:val="00671968"/>
    <w:rsid w:val="00671FB1"/>
    <w:rsid w:val="006734D0"/>
    <w:rsid w:val="00674014"/>
    <w:rsid w:val="00675966"/>
    <w:rsid w:val="00680384"/>
    <w:rsid w:val="00680A53"/>
    <w:rsid w:val="00681B6D"/>
    <w:rsid w:val="00687269"/>
    <w:rsid w:val="00687684"/>
    <w:rsid w:val="0069138B"/>
    <w:rsid w:val="00692B70"/>
    <w:rsid w:val="00697F1F"/>
    <w:rsid w:val="006A2367"/>
    <w:rsid w:val="006A29C5"/>
    <w:rsid w:val="006A6E79"/>
    <w:rsid w:val="006B181B"/>
    <w:rsid w:val="006C6154"/>
    <w:rsid w:val="006D594B"/>
    <w:rsid w:val="006E5EBB"/>
    <w:rsid w:val="006E7245"/>
    <w:rsid w:val="00700E7C"/>
    <w:rsid w:val="00701E73"/>
    <w:rsid w:val="00701F44"/>
    <w:rsid w:val="007022F4"/>
    <w:rsid w:val="00703D49"/>
    <w:rsid w:val="0071322D"/>
    <w:rsid w:val="00717786"/>
    <w:rsid w:val="00720764"/>
    <w:rsid w:val="00725BEC"/>
    <w:rsid w:val="0075010C"/>
    <w:rsid w:val="007713D1"/>
    <w:rsid w:val="00773FF4"/>
    <w:rsid w:val="00780169"/>
    <w:rsid w:val="00780C59"/>
    <w:rsid w:val="00782319"/>
    <w:rsid w:val="007859F4"/>
    <w:rsid w:val="0078678C"/>
    <w:rsid w:val="0079036F"/>
    <w:rsid w:val="007947B6"/>
    <w:rsid w:val="007A0035"/>
    <w:rsid w:val="007A0C96"/>
    <w:rsid w:val="007A6EB8"/>
    <w:rsid w:val="007B1662"/>
    <w:rsid w:val="007B37F2"/>
    <w:rsid w:val="007C050F"/>
    <w:rsid w:val="007C0581"/>
    <w:rsid w:val="007C144E"/>
    <w:rsid w:val="007D1CBE"/>
    <w:rsid w:val="007D52D0"/>
    <w:rsid w:val="007D614C"/>
    <w:rsid w:val="007E51F2"/>
    <w:rsid w:val="007E53F9"/>
    <w:rsid w:val="007F020B"/>
    <w:rsid w:val="0080126F"/>
    <w:rsid w:val="00804911"/>
    <w:rsid w:val="00807663"/>
    <w:rsid w:val="00821D0E"/>
    <w:rsid w:val="008357FF"/>
    <w:rsid w:val="0084131F"/>
    <w:rsid w:val="00844510"/>
    <w:rsid w:val="0086205A"/>
    <w:rsid w:val="00870FF1"/>
    <w:rsid w:val="008714F3"/>
    <w:rsid w:val="0087476B"/>
    <w:rsid w:val="00890AF4"/>
    <w:rsid w:val="00895DF4"/>
    <w:rsid w:val="008A4BBD"/>
    <w:rsid w:val="008C3452"/>
    <w:rsid w:val="008D4C8A"/>
    <w:rsid w:val="008D5E6A"/>
    <w:rsid w:val="008D7429"/>
    <w:rsid w:val="008E0893"/>
    <w:rsid w:val="008F5168"/>
    <w:rsid w:val="008F710D"/>
    <w:rsid w:val="00900D34"/>
    <w:rsid w:val="00905FB3"/>
    <w:rsid w:val="0091329A"/>
    <w:rsid w:val="00914BBA"/>
    <w:rsid w:val="00933F34"/>
    <w:rsid w:val="0093620F"/>
    <w:rsid w:val="0094233F"/>
    <w:rsid w:val="00943C12"/>
    <w:rsid w:val="00947410"/>
    <w:rsid w:val="009500EE"/>
    <w:rsid w:val="009522D7"/>
    <w:rsid w:val="00955098"/>
    <w:rsid w:val="009678CB"/>
    <w:rsid w:val="00973DBB"/>
    <w:rsid w:val="009763FB"/>
    <w:rsid w:val="00980519"/>
    <w:rsid w:val="0098774F"/>
    <w:rsid w:val="00997FE7"/>
    <w:rsid w:val="009A2492"/>
    <w:rsid w:val="009A391A"/>
    <w:rsid w:val="009A5376"/>
    <w:rsid w:val="009A77ED"/>
    <w:rsid w:val="009B786B"/>
    <w:rsid w:val="009C3A8E"/>
    <w:rsid w:val="009D021A"/>
    <w:rsid w:val="009D10E6"/>
    <w:rsid w:val="009D2BE8"/>
    <w:rsid w:val="009D7D65"/>
    <w:rsid w:val="009E2A40"/>
    <w:rsid w:val="009E2B02"/>
    <w:rsid w:val="009F1124"/>
    <w:rsid w:val="009F47CF"/>
    <w:rsid w:val="009F6651"/>
    <w:rsid w:val="009F7B82"/>
    <w:rsid w:val="00A23108"/>
    <w:rsid w:val="00A2417F"/>
    <w:rsid w:val="00A241D6"/>
    <w:rsid w:val="00A30707"/>
    <w:rsid w:val="00A35F6F"/>
    <w:rsid w:val="00A363BB"/>
    <w:rsid w:val="00A37C33"/>
    <w:rsid w:val="00A435CF"/>
    <w:rsid w:val="00A5104F"/>
    <w:rsid w:val="00A550C7"/>
    <w:rsid w:val="00A60921"/>
    <w:rsid w:val="00A665DD"/>
    <w:rsid w:val="00A80C34"/>
    <w:rsid w:val="00A86C0C"/>
    <w:rsid w:val="00A8796B"/>
    <w:rsid w:val="00AA3D59"/>
    <w:rsid w:val="00AB2F00"/>
    <w:rsid w:val="00AB412A"/>
    <w:rsid w:val="00AB4EE9"/>
    <w:rsid w:val="00AB61BE"/>
    <w:rsid w:val="00AC4BCD"/>
    <w:rsid w:val="00AC6008"/>
    <w:rsid w:val="00AC61B9"/>
    <w:rsid w:val="00AE4E78"/>
    <w:rsid w:val="00AE571A"/>
    <w:rsid w:val="00AE65A4"/>
    <w:rsid w:val="00AE65D3"/>
    <w:rsid w:val="00B04350"/>
    <w:rsid w:val="00B06038"/>
    <w:rsid w:val="00B065AC"/>
    <w:rsid w:val="00B07305"/>
    <w:rsid w:val="00B32D4B"/>
    <w:rsid w:val="00B32D9F"/>
    <w:rsid w:val="00B349D7"/>
    <w:rsid w:val="00B362F2"/>
    <w:rsid w:val="00B40551"/>
    <w:rsid w:val="00B43460"/>
    <w:rsid w:val="00B54E84"/>
    <w:rsid w:val="00B64F7C"/>
    <w:rsid w:val="00B73853"/>
    <w:rsid w:val="00B83B3B"/>
    <w:rsid w:val="00B87CB1"/>
    <w:rsid w:val="00BA1D44"/>
    <w:rsid w:val="00BA5AE6"/>
    <w:rsid w:val="00BB3029"/>
    <w:rsid w:val="00BB4635"/>
    <w:rsid w:val="00BB4C7F"/>
    <w:rsid w:val="00BB62CF"/>
    <w:rsid w:val="00BC00A0"/>
    <w:rsid w:val="00BC108D"/>
    <w:rsid w:val="00BC1682"/>
    <w:rsid w:val="00BD5FB9"/>
    <w:rsid w:val="00BE11ED"/>
    <w:rsid w:val="00BE4F40"/>
    <w:rsid w:val="00BE5B25"/>
    <w:rsid w:val="00C04DAE"/>
    <w:rsid w:val="00C0679B"/>
    <w:rsid w:val="00C12C1D"/>
    <w:rsid w:val="00C217DA"/>
    <w:rsid w:val="00C25796"/>
    <w:rsid w:val="00C366A4"/>
    <w:rsid w:val="00C369F8"/>
    <w:rsid w:val="00C511BF"/>
    <w:rsid w:val="00C5483E"/>
    <w:rsid w:val="00C55535"/>
    <w:rsid w:val="00C56D67"/>
    <w:rsid w:val="00C56E1A"/>
    <w:rsid w:val="00C64B6E"/>
    <w:rsid w:val="00C73D16"/>
    <w:rsid w:val="00C77B22"/>
    <w:rsid w:val="00C878DE"/>
    <w:rsid w:val="00C94842"/>
    <w:rsid w:val="00C95BB5"/>
    <w:rsid w:val="00C97450"/>
    <w:rsid w:val="00CA523A"/>
    <w:rsid w:val="00CA7F4F"/>
    <w:rsid w:val="00CB42A2"/>
    <w:rsid w:val="00CB4F4C"/>
    <w:rsid w:val="00CC4BD9"/>
    <w:rsid w:val="00CC6A56"/>
    <w:rsid w:val="00CD23F1"/>
    <w:rsid w:val="00CD2BC4"/>
    <w:rsid w:val="00CD6087"/>
    <w:rsid w:val="00CE22E7"/>
    <w:rsid w:val="00CE6798"/>
    <w:rsid w:val="00CF5015"/>
    <w:rsid w:val="00CF62A4"/>
    <w:rsid w:val="00CF65FA"/>
    <w:rsid w:val="00D0228A"/>
    <w:rsid w:val="00D1756E"/>
    <w:rsid w:val="00D23873"/>
    <w:rsid w:val="00D321C8"/>
    <w:rsid w:val="00D35706"/>
    <w:rsid w:val="00D41111"/>
    <w:rsid w:val="00D418B1"/>
    <w:rsid w:val="00D5093E"/>
    <w:rsid w:val="00D52300"/>
    <w:rsid w:val="00D53F34"/>
    <w:rsid w:val="00D55429"/>
    <w:rsid w:val="00D807F9"/>
    <w:rsid w:val="00D80E33"/>
    <w:rsid w:val="00D81FC7"/>
    <w:rsid w:val="00D832F2"/>
    <w:rsid w:val="00D838C2"/>
    <w:rsid w:val="00D84A1A"/>
    <w:rsid w:val="00D86C70"/>
    <w:rsid w:val="00D92DC9"/>
    <w:rsid w:val="00D96738"/>
    <w:rsid w:val="00DA0AF3"/>
    <w:rsid w:val="00DB14EC"/>
    <w:rsid w:val="00DB3D17"/>
    <w:rsid w:val="00DC0A5A"/>
    <w:rsid w:val="00DC5B77"/>
    <w:rsid w:val="00DD372E"/>
    <w:rsid w:val="00DD43D9"/>
    <w:rsid w:val="00DD6FFB"/>
    <w:rsid w:val="00DE1B4E"/>
    <w:rsid w:val="00DF50F7"/>
    <w:rsid w:val="00DF75A7"/>
    <w:rsid w:val="00E12FAB"/>
    <w:rsid w:val="00E1468E"/>
    <w:rsid w:val="00E27656"/>
    <w:rsid w:val="00E278B9"/>
    <w:rsid w:val="00E31059"/>
    <w:rsid w:val="00E524B8"/>
    <w:rsid w:val="00E52F1A"/>
    <w:rsid w:val="00E53F2D"/>
    <w:rsid w:val="00E5694C"/>
    <w:rsid w:val="00E64B9C"/>
    <w:rsid w:val="00E742BE"/>
    <w:rsid w:val="00EA34CE"/>
    <w:rsid w:val="00EA71BE"/>
    <w:rsid w:val="00EB15B2"/>
    <w:rsid w:val="00EB61F1"/>
    <w:rsid w:val="00EE009B"/>
    <w:rsid w:val="00EE1D5E"/>
    <w:rsid w:val="00EE52F5"/>
    <w:rsid w:val="00EF143D"/>
    <w:rsid w:val="00EF23CD"/>
    <w:rsid w:val="00EF6DD5"/>
    <w:rsid w:val="00F06CDB"/>
    <w:rsid w:val="00F1703E"/>
    <w:rsid w:val="00F214A5"/>
    <w:rsid w:val="00F25EF7"/>
    <w:rsid w:val="00F261BE"/>
    <w:rsid w:val="00F3187D"/>
    <w:rsid w:val="00F376DA"/>
    <w:rsid w:val="00F4540A"/>
    <w:rsid w:val="00F4692E"/>
    <w:rsid w:val="00F46E87"/>
    <w:rsid w:val="00F56CF4"/>
    <w:rsid w:val="00F639F6"/>
    <w:rsid w:val="00F804CC"/>
    <w:rsid w:val="00F8160A"/>
    <w:rsid w:val="00F87956"/>
    <w:rsid w:val="00F957E2"/>
    <w:rsid w:val="00F973ED"/>
    <w:rsid w:val="00FA1D7B"/>
    <w:rsid w:val="00FA2933"/>
    <w:rsid w:val="00FA79BB"/>
    <w:rsid w:val="00FB59E4"/>
    <w:rsid w:val="00FC7021"/>
    <w:rsid w:val="00FC7DCC"/>
    <w:rsid w:val="00FD02ED"/>
    <w:rsid w:val="00FD1A58"/>
    <w:rsid w:val="00FD343D"/>
    <w:rsid w:val="00FD6F14"/>
    <w:rsid w:val="00FE6FAA"/>
    <w:rsid w:val="00FF1192"/>
    <w:rsid w:val="00FF1635"/>
    <w:rsid w:val="00FF445F"/>
    <w:rsid w:val="00FF602F"/>
    <w:rsid w:val="00FF6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472E2444"/>
  <w15:docId w15:val="{5D3EAA8B-7076-47B1-9A8F-962FFC8EC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093E"/>
    <w:pPr>
      <w:widowControl w:val="0"/>
    </w:pPr>
    <w:rPr>
      <w:color w:val="000000"/>
      <w:sz w:val="24"/>
      <w:szCs w:val="24"/>
      <w:lang w:val="uk-UA" w:eastAsia="uk-UA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6E7245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locked/>
    <w:rsid w:val="00A241D6"/>
    <w:pPr>
      <w:keepNext/>
      <w:widowControl/>
      <w:ind w:left="515" w:firstLine="5245"/>
      <w:outlineLvl w:val="4"/>
    </w:pPr>
    <w:rPr>
      <w:rFonts w:ascii="Times New Roman" w:hAnsi="Times New Roman" w:cs="Times New Roman"/>
      <w:color w:val="auto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semiHidden/>
    <w:locked/>
    <w:rsid w:val="00B349D7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a3">
    <w:name w:val="Сноска_"/>
    <w:link w:val="a4"/>
    <w:uiPriority w:val="99"/>
    <w:locked/>
    <w:rsid w:val="00D5093E"/>
    <w:rPr>
      <w:rFonts w:ascii="Times New Roman" w:hAnsi="Times New Roman" w:cs="Times New Roman"/>
      <w:sz w:val="20"/>
      <w:szCs w:val="20"/>
      <w:u w:val="none"/>
      <w:shd w:val="clear" w:color="auto" w:fill="auto"/>
    </w:rPr>
  </w:style>
  <w:style w:type="character" w:customStyle="1" w:styleId="a5">
    <w:name w:val="Основной текст_"/>
    <w:link w:val="1"/>
    <w:locked/>
    <w:rsid w:val="00D5093E"/>
    <w:rPr>
      <w:rFonts w:ascii="Times New Roman" w:hAnsi="Times New Roman" w:cs="Times New Roman"/>
      <w:sz w:val="26"/>
      <w:szCs w:val="26"/>
      <w:u w:val="none"/>
      <w:shd w:val="clear" w:color="auto" w:fill="auto"/>
    </w:rPr>
  </w:style>
  <w:style w:type="character" w:customStyle="1" w:styleId="10">
    <w:name w:val="Заголовок №1_"/>
    <w:link w:val="11"/>
    <w:locked/>
    <w:rsid w:val="00D5093E"/>
    <w:rPr>
      <w:rFonts w:ascii="Times New Roman" w:hAnsi="Times New Roman" w:cs="Times New Roman"/>
      <w:b/>
      <w:bCs/>
      <w:sz w:val="26"/>
      <w:szCs w:val="26"/>
      <w:u w:val="none"/>
      <w:shd w:val="clear" w:color="auto" w:fill="auto"/>
    </w:rPr>
  </w:style>
  <w:style w:type="character" w:customStyle="1" w:styleId="a6">
    <w:name w:val="Другое_"/>
    <w:link w:val="a7"/>
    <w:uiPriority w:val="99"/>
    <w:locked/>
    <w:rsid w:val="00D5093E"/>
    <w:rPr>
      <w:rFonts w:ascii="Times New Roman" w:hAnsi="Times New Roman" w:cs="Times New Roman"/>
      <w:sz w:val="26"/>
      <w:szCs w:val="26"/>
      <w:u w:val="none"/>
      <w:shd w:val="clear" w:color="auto" w:fill="auto"/>
    </w:rPr>
  </w:style>
  <w:style w:type="character" w:customStyle="1" w:styleId="2">
    <w:name w:val="Колонтитул (2)_"/>
    <w:link w:val="20"/>
    <w:uiPriority w:val="99"/>
    <w:locked/>
    <w:rsid w:val="00D5093E"/>
    <w:rPr>
      <w:rFonts w:ascii="Times New Roman" w:hAnsi="Times New Roman" w:cs="Times New Roman"/>
      <w:sz w:val="20"/>
      <w:szCs w:val="20"/>
      <w:u w:val="none"/>
      <w:shd w:val="clear" w:color="auto" w:fill="auto"/>
    </w:rPr>
  </w:style>
  <w:style w:type="character" w:customStyle="1" w:styleId="31">
    <w:name w:val="Основной текст (3)_"/>
    <w:link w:val="32"/>
    <w:uiPriority w:val="99"/>
    <w:locked/>
    <w:rsid w:val="00D5093E"/>
    <w:rPr>
      <w:rFonts w:ascii="Times New Roman" w:hAnsi="Times New Roman" w:cs="Times New Roman"/>
      <w:i/>
      <w:iCs/>
      <w:sz w:val="20"/>
      <w:szCs w:val="20"/>
      <w:u w:val="none"/>
      <w:shd w:val="clear" w:color="auto" w:fill="auto"/>
    </w:rPr>
  </w:style>
  <w:style w:type="character" w:customStyle="1" w:styleId="21">
    <w:name w:val="Основной текст (2)_"/>
    <w:link w:val="22"/>
    <w:locked/>
    <w:rsid w:val="00D5093E"/>
    <w:rPr>
      <w:rFonts w:ascii="Arial" w:hAnsi="Arial" w:cs="Arial"/>
      <w:b/>
      <w:bCs/>
      <w:sz w:val="16"/>
      <w:szCs w:val="16"/>
      <w:u w:val="none"/>
      <w:shd w:val="clear" w:color="auto" w:fill="auto"/>
    </w:rPr>
  </w:style>
  <w:style w:type="character" w:customStyle="1" w:styleId="4">
    <w:name w:val="Основной текст (4)_"/>
    <w:link w:val="40"/>
    <w:uiPriority w:val="99"/>
    <w:locked/>
    <w:rsid w:val="00D5093E"/>
    <w:rPr>
      <w:rFonts w:ascii="Courier New" w:hAnsi="Courier New" w:cs="Courier New"/>
      <w:i/>
      <w:iCs/>
      <w:sz w:val="17"/>
      <w:szCs w:val="17"/>
      <w:u w:val="none"/>
      <w:shd w:val="clear" w:color="auto" w:fill="auto"/>
    </w:rPr>
  </w:style>
  <w:style w:type="paragraph" w:customStyle="1" w:styleId="a4">
    <w:name w:val="Сноска"/>
    <w:basedOn w:val="a"/>
    <w:link w:val="a3"/>
    <w:uiPriority w:val="99"/>
    <w:rsid w:val="00D5093E"/>
    <w:pPr>
      <w:ind w:left="400" w:firstLine="140"/>
    </w:pPr>
    <w:rPr>
      <w:rFonts w:ascii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5"/>
    <w:rsid w:val="00D5093E"/>
    <w:pPr>
      <w:spacing w:line="252" w:lineRule="auto"/>
      <w:ind w:firstLine="400"/>
    </w:pPr>
    <w:rPr>
      <w:rFonts w:ascii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rsid w:val="00D5093E"/>
    <w:pPr>
      <w:spacing w:after="310" w:line="252" w:lineRule="auto"/>
      <w:jc w:val="center"/>
      <w:outlineLvl w:val="0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a7">
    <w:name w:val="Другое"/>
    <w:basedOn w:val="a"/>
    <w:link w:val="a6"/>
    <w:uiPriority w:val="99"/>
    <w:rsid w:val="00D5093E"/>
    <w:pPr>
      <w:spacing w:line="252" w:lineRule="auto"/>
      <w:ind w:firstLine="400"/>
    </w:pPr>
    <w:rPr>
      <w:rFonts w:ascii="Times New Roman" w:hAnsi="Times New Roman" w:cs="Times New Roman"/>
      <w:sz w:val="26"/>
      <w:szCs w:val="26"/>
    </w:rPr>
  </w:style>
  <w:style w:type="paragraph" w:customStyle="1" w:styleId="20">
    <w:name w:val="Колонтитул (2)"/>
    <w:basedOn w:val="a"/>
    <w:link w:val="2"/>
    <w:uiPriority w:val="99"/>
    <w:rsid w:val="00D5093E"/>
    <w:rPr>
      <w:rFonts w:ascii="Times New Roman" w:hAnsi="Times New Roman" w:cs="Times New Roman"/>
      <w:sz w:val="20"/>
      <w:szCs w:val="20"/>
    </w:rPr>
  </w:style>
  <w:style w:type="paragraph" w:customStyle="1" w:styleId="32">
    <w:name w:val="Основной текст (3)"/>
    <w:basedOn w:val="a"/>
    <w:link w:val="31"/>
    <w:uiPriority w:val="99"/>
    <w:rsid w:val="00D5093E"/>
    <w:pPr>
      <w:jc w:val="center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22">
    <w:name w:val="Основной текст (2)"/>
    <w:basedOn w:val="a"/>
    <w:link w:val="21"/>
    <w:rsid w:val="00D5093E"/>
    <w:pPr>
      <w:ind w:left="1140"/>
    </w:pPr>
    <w:rPr>
      <w:rFonts w:ascii="Arial" w:hAnsi="Arial" w:cs="Arial"/>
      <w:b/>
      <w:bCs/>
      <w:sz w:val="16"/>
      <w:szCs w:val="16"/>
    </w:rPr>
  </w:style>
  <w:style w:type="paragraph" w:customStyle="1" w:styleId="40">
    <w:name w:val="Основной текст (4)"/>
    <w:basedOn w:val="a"/>
    <w:link w:val="4"/>
    <w:uiPriority w:val="99"/>
    <w:rsid w:val="00D5093E"/>
    <w:pPr>
      <w:spacing w:after="240"/>
      <w:jc w:val="center"/>
    </w:pPr>
    <w:rPr>
      <w:rFonts w:ascii="Courier New" w:hAnsi="Courier New" w:cs="Courier New"/>
      <w:i/>
      <w:iCs/>
      <w:sz w:val="17"/>
      <w:szCs w:val="17"/>
    </w:rPr>
  </w:style>
  <w:style w:type="paragraph" w:styleId="a8">
    <w:name w:val="Balloon Text"/>
    <w:basedOn w:val="a"/>
    <w:link w:val="a9"/>
    <w:uiPriority w:val="99"/>
    <w:semiHidden/>
    <w:rsid w:val="003745E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locked/>
    <w:rsid w:val="003745E9"/>
    <w:rPr>
      <w:rFonts w:ascii="Segoe UI" w:hAnsi="Segoe UI" w:cs="Segoe UI"/>
      <w:color w:val="000000"/>
      <w:sz w:val="18"/>
      <w:szCs w:val="18"/>
    </w:rPr>
  </w:style>
  <w:style w:type="paragraph" w:customStyle="1" w:styleId="aa">
    <w:name w:val="Нормальний текст"/>
    <w:basedOn w:val="a"/>
    <w:rsid w:val="007A6EB8"/>
    <w:pPr>
      <w:widowControl/>
      <w:spacing w:before="120"/>
      <w:ind w:firstLine="567"/>
    </w:pPr>
    <w:rPr>
      <w:rFonts w:ascii="Antiqua" w:hAnsi="Antiqua" w:cs="Times New Roman"/>
      <w:color w:val="auto"/>
      <w:sz w:val="26"/>
      <w:szCs w:val="20"/>
      <w:lang w:eastAsia="ru-RU"/>
    </w:rPr>
  </w:style>
  <w:style w:type="paragraph" w:styleId="23">
    <w:name w:val="Body Text Indent 2"/>
    <w:basedOn w:val="a"/>
    <w:link w:val="24"/>
    <w:uiPriority w:val="99"/>
    <w:rsid w:val="009F6651"/>
    <w:pPr>
      <w:widowControl/>
      <w:ind w:firstLine="720"/>
      <w:jc w:val="both"/>
    </w:pPr>
    <w:rPr>
      <w:rFonts w:ascii="Times New Roman" w:hAnsi="Times New Roman" w:cs="Times New Roman"/>
      <w:noProof/>
      <w:color w:val="auto"/>
      <w:sz w:val="22"/>
      <w:szCs w:val="20"/>
      <w:lang w:eastAsia="ru-RU"/>
    </w:rPr>
  </w:style>
  <w:style w:type="character" w:customStyle="1" w:styleId="24">
    <w:name w:val="Основной текст с отступом 2 Знак"/>
    <w:link w:val="23"/>
    <w:uiPriority w:val="99"/>
    <w:locked/>
    <w:rsid w:val="009F6651"/>
    <w:rPr>
      <w:rFonts w:ascii="Times New Roman" w:hAnsi="Times New Roman" w:cs="Times New Roman"/>
      <w:noProof/>
      <w:sz w:val="20"/>
      <w:szCs w:val="20"/>
      <w:lang w:eastAsia="ru-RU" w:bidi="ar-SA"/>
    </w:rPr>
  </w:style>
  <w:style w:type="paragraph" w:styleId="ab">
    <w:name w:val="List Paragraph"/>
    <w:basedOn w:val="a"/>
    <w:uiPriority w:val="99"/>
    <w:qFormat/>
    <w:rsid w:val="00E5694C"/>
    <w:pPr>
      <w:ind w:left="720"/>
      <w:contextualSpacing/>
    </w:pPr>
  </w:style>
  <w:style w:type="character" w:styleId="ac">
    <w:name w:val="Hyperlink"/>
    <w:uiPriority w:val="99"/>
    <w:rsid w:val="00B32D4B"/>
    <w:rPr>
      <w:rFonts w:cs="Times New Roman"/>
      <w:color w:val="0563C1"/>
      <w:u w:val="single"/>
    </w:rPr>
  </w:style>
  <w:style w:type="paragraph" w:styleId="ad">
    <w:name w:val="Body Text"/>
    <w:basedOn w:val="a"/>
    <w:link w:val="ae"/>
    <w:uiPriority w:val="99"/>
    <w:semiHidden/>
    <w:rsid w:val="00AC4BCD"/>
    <w:pPr>
      <w:spacing w:after="120"/>
    </w:pPr>
  </w:style>
  <w:style w:type="character" w:customStyle="1" w:styleId="ae">
    <w:name w:val="Основной текст Знак"/>
    <w:link w:val="ad"/>
    <w:uiPriority w:val="99"/>
    <w:semiHidden/>
    <w:locked/>
    <w:rsid w:val="00AC4BCD"/>
    <w:rPr>
      <w:rFonts w:cs="Times New Roman"/>
      <w:color w:val="000000"/>
      <w:sz w:val="24"/>
      <w:szCs w:val="24"/>
      <w:lang w:val="uk-UA" w:eastAsia="uk-UA"/>
    </w:rPr>
  </w:style>
  <w:style w:type="character" w:styleId="af">
    <w:name w:val="Strong"/>
    <w:uiPriority w:val="22"/>
    <w:qFormat/>
    <w:locked/>
    <w:rsid w:val="00AE65A4"/>
    <w:rPr>
      <w:b/>
      <w:bCs/>
    </w:rPr>
  </w:style>
  <w:style w:type="paragraph" w:customStyle="1" w:styleId="12">
    <w:name w:val="Абзац списка1"/>
    <w:basedOn w:val="a"/>
    <w:rsid w:val="00B73853"/>
    <w:pPr>
      <w:widowControl/>
      <w:spacing w:after="200" w:line="276" w:lineRule="auto"/>
      <w:ind w:left="720"/>
    </w:pPr>
    <w:rPr>
      <w:rFonts w:ascii="Calibri" w:eastAsia="Times New Roman" w:hAnsi="Calibri" w:cs="Calibri"/>
      <w:color w:val="auto"/>
      <w:sz w:val="22"/>
      <w:szCs w:val="22"/>
      <w:lang w:val="ru-RU" w:eastAsia="ru-RU"/>
    </w:rPr>
  </w:style>
  <w:style w:type="paragraph" w:styleId="af0">
    <w:name w:val="Normal (Web)"/>
    <w:basedOn w:val="a"/>
    <w:uiPriority w:val="99"/>
    <w:rsid w:val="0053003E"/>
    <w:pPr>
      <w:widowControl/>
      <w:spacing w:before="100" w:beforeAutospacing="1" w:after="100" w:afterAutospacing="1"/>
    </w:pPr>
    <w:rPr>
      <w:rFonts w:ascii="Calibri" w:eastAsia="Times New Roman" w:hAnsi="Calibri" w:cs="Calibri"/>
      <w:color w:val="auto"/>
      <w:lang w:val="ru-RU" w:eastAsia="ru-RU"/>
    </w:rPr>
  </w:style>
  <w:style w:type="paragraph" w:customStyle="1" w:styleId="25">
    <w:name w:val="Абзац списка2"/>
    <w:basedOn w:val="a"/>
    <w:rsid w:val="0053003E"/>
    <w:pPr>
      <w:widowControl/>
      <w:spacing w:after="200" w:line="276" w:lineRule="auto"/>
      <w:ind w:left="720"/>
    </w:pPr>
    <w:rPr>
      <w:rFonts w:ascii="Calibri" w:eastAsia="Times New Roman" w:hAnsi="Calibri" w:cs="Calibri"/>
      <w:color w:val="auto"/>
      <w:sz w:val="22"/>
      <w:szCs w:val="22"/>
      <w:lang w:val="ru-RU" w:eastAsia="ru-RU"/>
    </w:rPr>
  </w:style>
  <w:style w:type="paragraph" w:customStyle="1" w:styleId="33">
    <w:name w:val="Абзац списка3"/>
    <w:basedOn w:val="a"/>
    <w:rsid w:val="00943C12"/>
    <w:pPr>
      <w:widowControl/>
      <w:spacing w:after="200" w:line="276" w:lineRule="auto"/>
      <w:ind w:left="720"/>
    </w:pPr>
    <w:rPr>
      <w:rFonts w:ascii="Calibri" w:eastAsia="Times New Roman" w:hAnsi="Calibri" w:cs="Calibri"/>
      <w:color w:val="auto"/>
      <w:sz w:val="22"/>
      <w:szCs w:val="22"/>
      <w:lang w:val="ru-RU" w:eastAsia="ru-RU"/>
    </w:rPr>
  </w:style>
  <w:style w:type="paragraph" w:customStyle="1" w:styleId="41">
    <w:name w:val="Абзац списка4"/>
    <w:basedOn w:val="a"/>
    <w:rsid w:val="00FA79BB"/>
    <w:pPr>
      <w:widowControl/>
      <w:spacing w:after="200" w:line="276" w:lineRule="auto"/>
      <w:ind w:left="720"/>
    </w:pPr>
    <w:rPr>
      <w:rFonts w:ascii="Calibri" w:eastAsia="Times New Roman" w:hAnsi="Calibri" w:cs="Calibri"/>
      <w:color w:val="auto"/>
      <w:sz w:val="22"/>
      <w:szCs w:val="22"/>
      <w:lang w:val="ru-RU" w:eastAsia="ru-RU"/>
    </w:rPr>
  </w:style>
  <w:style w:type="character" w:customStyle="1" w:styleId="30">
    <w:name w:val="Заголовок 3 Знак"/>
    <w:link w:val="3"/>
    <w:semiHidden/>
    <w:rsid w:val="006E7245"/>
    <w:rPr>
      <w:rFonts w:ascii="Cambria" w:eastAsia="Times New Roman" w:hAnsi="Cambria" w:cs="Times New Roman"/>
      <w:b/>
      <w:bCs/>
      <w:color w:val="000000"/>
      <w:sz w:val="26"/>
      <w:szCs w:val="26"/>
      <w:lang w:val="uk-UA" w:eastAsia="uk-UA"/>
    </w:rPr>
  </w:style>
  <w:style w:type="character" w:customStyle="1" w:styleId="font-weight-bold">
    <w:name w:val="font-weight-bold"/>
    <w:rsid w:val="005921DE"/>
  </w:style>
  <w:style w:type="character" w:customStyle="1" w:styleId="readonlyvalue">
    <w:name w:val="readonlyvalue"/>
    <w:rsid w:val="00567C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enda_chml2@proton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renda_chml2@proton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1AC91-6E57-45A4-970C-1E9DAC713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</TotalTime>
  <Pages>13</Pages>
  <Words>5018</Words>
  <Characters>28603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ПРИМІРНИЙ ДОГОВІР ОРЕНДИ</vt:lpstr>
    </vt:vector>
  </TitlesOfParts>
  <Company>diakov.net</Company>
  <LinksUpToDate>false</LinksUpToDate>
  <CharactersWithSpaces>33554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ПРИМІРНИЙ ДОГОВІР ОРЕНДИ</dc:title>
  <dc:subject/>
  <dc:creator>Оксана</dc:creator>
  <cp:keywords/>
  <dc:description/>
  <cp:lastModifiedBy>USER</cp:lastModifiedBy>
  <cp:revision>74</cp:revision>
  <cp:lastPrinted>2021-02-19T16:38:00Z</cp:lastPrinted>
  <dcterms:created xsi:type="dcterms:W3CDTF">2020-11-12T13:29:00Z</dcterms:created>
  <dcterms:modified xsi:type="dcterms:W3CDTF">2021-05-27T14:26:00Z</dcterms:modified>
</cp:coreProperties>
</file>