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Default="002358E6" w:rsidP="00E11321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</w:p>
    <w:p w:rsidR="002358E6" w:rsidRPr="00FB3EC9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Інформаційне повідомлення</w:t>
      </w:r>
    </w:p>
    <w:p w:rsidR="002358E6" w:rsidRPr="008524B0" w:rsidRDefault="002358E6" w:rsidP="002358E6">
      <w:pPr>
        <w:spacing w:after="0" w:line="240" w:lineRule="auto"/>
        <w:jc w:val="center"/>
        <w:rPr>
          <w:b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Камֹ’</w:t>
      </w:r>
      <w:proofErr w:type="spellStart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янка</w:t>
      </w:r>
      <w:proofErr w:type="spellEnd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-Бузької міської ради про проведення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аукціону об’єкта малої приватизації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комунальної власності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Кам’янка-Бузької міської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ради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нежитлового приміщення, що знаходиться за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Львівська область, </w:t>
      </w:r>
      <w:proofErr w:type="spellStart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м.Кам'янка</w:t>
      </w:r>
      <w:proofErr w:type="spellEnd"/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>-Бузька, вул.Незалежності,81прим.6</w:t>
      </w:r>
      <w:r w:rsidR="004F599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726B" w:rsidRPr="008A72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58E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B54B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bookmark0"/>
      <w:r w:rsidR="008A726B" w:rsidRPr="008A726B">
        <w:rPr>
          <w:rFonts w:ascii="Times New Roman" w:hAnsi="Times New Roman" w:cs="Times New Roman"/>
          <w:sz w:val="28"/>
          <w:szCs w:val="28"/>
        </w:rPr>
        <w:t>UA-AR-P-2022-08-17-000005-2</w:t>
      </w:r>
    </w:p>
    <w:p w:rsidR="002358E6" w:rsidRPr="00FB54B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EB4780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1. Інформація про об’єкт приватизації:</w:t>
      </w:r>
      <w:bookmarkEnd w:id="1"/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6500DF" w:rsidRDefault="002358E6" w:rsidP="002358E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4F5997" w:rsidRPr="004F5997">
        <w:rPr>
          <w:rFonts w:ascii="Times New Roman" w:hAnsi="Times New Roman" w:cs="Times New Roman"/>
          <w:sz w:val="28"/>
          <w:szCs w:val="28"/>
          <w:lang w:eastAsia="uk-UA"/>
        </w:rPr>
        <w:t>Незалежності,81прим.6.</w:t>
      </w:r>
    </w:p>
    <w:p w:rsidR="002358E6" w:rsidRDefault="002358E6" w:rsidP="002358E6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Default="002358E6" w:rsidP="002358E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97" w:rsidRPr="004F5997">
        <w:rPr>
          <w:rFonts w:ascii="Times New Roman" w:eastAsia="Times New Roman" w:hAnsi="Times New Roman" w:cs="Times New Roman"/>
          <w:bCs/>
          <w:sz w:val="28"/>
          <w:szCs w:val="28"/>
        </w:rPr>
        <w:t>нежитлов</w:t>
      </w:r>
      <w:r w:rsidR="004F599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F5997" w:rsidRPr="004F59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приміщення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площею </w:t>
      </w:r>
      <w:r w:rsidR="004F5997" w:rsidRPr="004F5997">
        <w:rPr>
          <w:rFonts w:ascii="Times New Roman" w:hAnsi="Times New Roman" w:cs="Times New Roman"/>
          <w:sz w:val="28"/>
          <w:szCs w:val="28"/>
          <w:lang w:eastAsia="uk-UA"/>
        </w:rPr>
        <w:t xml:space="preserve">125,6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., що розташована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4F5997" w:rsidRPr="004F5997">
        <w:rPr>
          <w:rFonts w:ascii="Times New Roman" w:hAnsi="Times New Roman" w:cs="Times New Roman"/>
          <w:sz w:val="28"/>
          <w:szCs w:val="28"/>
          <w:lang w:eastAsia="uk-UA"/>
        </w:rPr>
        <w:t>Незалежності,81прим.6.</w:t>
      </w:r>
    </w:p>
    <w:p w:rsidR="002358E6" w:rsidRDefault="002358E6" w:rsidP="00426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D67F8C">
        <w:rPr>
          <w:rFonts w:ascii="Times New Roman" w:hAnsi="Times New Roman" w:cs="Times New Roman"/>
          <w:sz w:val="28"/>
          <w:szCs w:val="28"/>
        </w:rPr>
        <w:t xml:space="preserve"> </w:t>
      </w:r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Група нежитлових приміщені, що розташовані на першому поверсі цегляного  двоповерхового будинку, що знаходиться за </w:t>
      </w:r>
      <w:proofErr w:type="spellStart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: Львівської обл., м. Кам’янка-</w:t>
      </w:r>
      <w:proofErr w:type="spellStart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Бузька,вул</w:t>
      </w:r>
      <w:proofErr w:type="spellEnd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Незалежності,81прим.6.  Фундамент стрічковий бутовий, стіни цегляні, перекриття - дерев'яне, підлога -  дерево, бетон, покрівля - азбестоцементні плити. Інженерне обладнання – електрика, водопостачання, каналізація, газопостачання. Опалення пічне. Загальна площа приміщень – 125,6 </w:t>
      </w:r>
      <w:proofErr w:type="spellStart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="004260A9" w:rsidRPr="004260A9">
        <w:rPr>
          <w:rFonts w:ascii="Times New Roman" w:eastAsia="Times New Roman" w:hAnsi="Times New Roman" w:cs="Times New Roman"/>
          <w:bCs/>
          <w:sz w:val="28"/>
          <w:szCs w:val="28"/>
        </w:rPr>
        <w:t xml:space="preserve">. Будівлі розташовані в центральній частині міста Кам’янка-Бузька. Загальний стан будівель задовільний. </w:t>
      </w:r>
      <w:r w:rsidR="008F06BD" w:rsidRPr="008F06BD">
        <w:rPr>
          <w:rFonts w:ascii="Times New Roman" w:hAnsi="Times New Roman" w:cs="Times New Roman"/>
          <w:sz w:val="28"/>
          <w:szCs w:val="28"/>
        </w:rPr>
        <w:t xml:space="preserve">Витяг з Державного реєстру речових прав на нерухоме майно про реєстрацію права власності </w:t>
      </w:r>
      <w:r w:rsidR="008F06BD">
        <w:rPr>
          <w:rFonts w:ascii="Times New Roman" w:hAnsi="Times New Roman" w:cs="Times New Roman"/>
          <w:sz w:val="28"/>
          <w:szCs w:val="28"/>
        </w:rPr>
        <w:t xml:space="preserve">від </w:t>
      </w:r>
      <w:r w:rsidR="004260A9" w:rsidRPr="004260A9">
        <w:rPr>
          <w:rFonts w:ascii="Times New Roman" w:hAnsi="Times New Roman" w:cs="Times New Roman"/>
          <w:sz w:val="28"/>
          <w:szCs w:val="28"/>
        </w:rPr>
        <w:t>05.08.2020</w:t>
      </w:r>
      <w:r w:rsidRPr="00C6652D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власності: </w:t>
      </w:r>
      <w:r w:rsidR="004260A9" w:rsidRPr="004260A9">
        <w:rPr>
          <w:rFonts w:ascii="Times New Roman" w:hAnsi="Times New Roman" w:cs="Times New Roman"/>
          <w:sz w:val="28"/>
          <w:szCs w:val="28"/>
          <w:lang w:val="ru-RU"/>
        </w:rPr>
        <w:t>37697710</w:t>
      </w:r>
      <w:r w:rsidRPr="00C6652D">
        <w:rPr>
          <w:rFonts w:ascii="Times New Roman" w:hAnsi="Times New Roman" w:cs="Times New Roman"/>
          <w:sz w:val="28"/>
          <w:szCs w:val="28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 рада</w:t>
      </w:r>
    </w:p>
    <w:p w:rsidR="002358E6" w:rsidRPr="006500DF" w:rsidRDefault="002358E6" w:rsidP="00235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24596.</w:t>
      </w:r>
    </w:p>
    <w:p w:rsidR="002358E6" w:rsidRPr="00117AE4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04056196</w:t>
      </w:r>
    </w:p>
    <w:p w:rsidR="002358E6" w:rsidRPr="0097087E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2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2358E6" w:rsidRPr="00744CB2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2. Інформація про електронний аукціон:</w:t>
      </w:r>
      <w:bookmarkEnd w:id="3"/>
    </w:p>
    <w:p w:rsidR="002358E6" w:rsidRDefault="002358E6" w:rsidP="002358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lastRenderedPageBreak/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Pr="002B27CD">
        <w:rPr>
          <w:rFonts w:ascii="Times New Roman" w:hAnsi="Times New Roman" w:cs="Times New Roman"/>
          <w:sz w:val="28"/>
          <w:szCs w:val="28"/>
        </w:rPr>
        <w:t>«</w:t>
      </w:r>
      <w:r w:rsidR="00A8437F">
        <w:rPr>
          <w:rFonts w:ascii="Times New Roman" w:hAnsi="Times New Roman" w:cs="Times New Roman"/>
          <w:sz w:val="28"/>
          <w:szCs w:val="28"/>
        </w:rPr>
        <w:t>15</w:t>
      </w:r>
      <w:r w:rsidRPr="002B27CD">
        <w:rPr>
          <w:rFonts w:ascii="Times New Roman" w:hAnsi="Times New Roman" w:cs="Times New Roman"/>
          <w:sz w:val="28"/>
          <w:szCs w:val="28"/>
        </w:rPr>
        <w:t xml:space="preserve">» </w:t>
      </w:r>
      <w:r w:rsidR="00A8437F">
        <w:rPr>
          <w:rFonts w:ascii="Times New Roman" w:hAnsi="Times New Roman" w:cs="Times New Roman"/>
          <w:sz w:val="28"/>
          <w:szCs w:val="28"/>
        </w:rPr>
        <w:t>верес</w:t>
      </w:r>
      <w:r w:rsidRPr="002B27CD">
        <w:rPr>
          <w:rFonts w:ascii="Times New Roman" w:hAnsi="Times New Roman" w:cs="Times New Roman"/>
          <w:sz w:val="28"/>
          <w:szCs w:val="28"/>
        </w:rPr>
        <w:t>ня</w:t>
      </w:r>
      <w:r w:rsidRPr="002B2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27CD">
        <w:rPr>
          <w:rFonts w:ascii="Times New Roman" w:hAnsi="Times New Roman" w:cs="Times New Roman"/>
          <w:sz w:val="28"/>
          <w:szCs w:val="28"/>
        </w:rPr>
        <w:t>20</w:t>
      </w:r>
      <w:r w:rsidRPr="002B27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5D2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27CD">
        <w:rPr>
          <w:rFonts w:ascii="Times New Roman" w:hAnsi="Times New Roman" w:cs="Times New Roman"/>
          <w:sz w:val="28"/>
          <w:szCs w:val="28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Аукціон проводиться відповідно до ЗУ «Про приватизацію державного і комунального майна» та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4286">
        <w:rPr>
          <w:rFonts w:ascii="Times New Roman" w:hAnsi="Times New Roman" w:cs="Times New Roman"/>
          <w:sz w:val="28"/>
          <w:szCs w:val="28"/>
        </w:rPr>
        <w:t>Порядку проведення електронних аукціонів для продажу об’єктів малої приватизації</w:t>
      </w:r>
      <w:r w:rsidRPr="007F182E">
        <w:rPr>
          <w:rFonts w:ascii="Times New Roman" w:hAnsi="Times New Roman" w:cs="Times New Roman"/>
          <w:sz w:val="28"/>
          <w:szCs w:val="28"/>
        </w:rPr>
        <w:t xml:space="preserve"> та визначення додаткових умов продажу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4286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10 травня </w:t>
      </w:r>
      <w:r w:rsidRPr="007F182E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FA4286">
        <w:rPr>
          <w:rFonts w:ascii="Times New Roman" w:hAnsi="Times New Roman" w:cs="Times New Roman"/>
          <w:sz w:val="28"/>
          <w:szCs w:val="28"/>
        </w:rPr>
        <w:t>№ 432.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305735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83">
        <w:rPr>
          <w:rFonts w:ascii="Times New Roman" w:hAnsi="Times New Roman" w:cs="Times New Roman"/>
          <w:b/>
          <w:sz w:val="28"/>
          <w:szCs w:val="28"/>
        </w:rPr>
        <w:t xml:space="preserve">Розмір реєстраційного внеску: </w:t>
      </w:r>
      <w:r w:rsidR="006D5D26" w:rsidRPr="005D59F0">
        <w:rPr>
          <w:rFonts w:ascii="Times New Roman" w:hAnsi="Times New Roman" w:cs="Times New Roman"/>
          <w:b/>
          <w:sz w:val="28"/>
          <w:szCs w:val="28"/>
        </w:rPr>
        <w:t>45926,20</w:t>
      </w:r>
      <w:r w:rsidRPr="005D59F0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8E6" w:rsidRPr="00117AE4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 умовами: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D26" w:rsidRPr="006D5D26">
        <w:rPr>
          <w:rFonts w:ascii="Times New Roman" w:hAnsi="Times New Roman" w:cs="Times New Roman"/>
          <w:sz w:val="28"/>
          <w:szCs w:val="28"/>
        </w:rPr>
        <w:t>1148155,00 (Один мільйон сто сорок вісім тисяч сто п’ятдесят п’ять) грн.</w:t>
      </w:r>
    </w:p>
    <w:p w:rsidR="002358E6" w:rsidRPr="000025B7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Розмір гарантійного внеску:  </w:t>
      </w:r>
      <w:r w:rsidR="009605CA">
        <w:rPr>
          <w:rFonts w:ascii="Times New Roman" w:hAnsi="Times New Roman" w:cs="Times New Roman"/>
          <w:sz w:val="28"/>
          <w:szCs w:val="28"/>
        </w:rPr>
        <w:t>114815,50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9F0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із зниженням стартової ціни</w:t>
      </w:r>
      <w:r w:rsidRPr="00B9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9F0" w:rsidRPr="005D59F0">
        <w:rPr>
          <w:rFonts w:ascii="Times New Roman" w:hAnsi="Times New Roman" w:cs="Times New Roman"/>
          <w:color w:val="000000" w:themeColor="text1"/>
          <w:sz w:val="28"/>
          <w:szCs w:val="28"/>
        </w:rPr>
        <w:t>574077,50  (П’ятсот сімдесят чотири ти</w:t>
      </w:r>
      <w:r w:rsidR="005D59F0">
        <w:rPr>
          <w:rFonts w:ascii="Times New Roman" w:hAnsi="Times New Roman" w:cs="Times New Roman"/>
          <w:color w:val="000000" w:themeColor="text1"/>
          <w:sz w:val="28"/>
          <w:szCs w:val="28"/>
        </w:rPr>
        <w:t>сячі сімдесят сім) грн. 50 коп.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981371">
        <w:rPr>
          <w:rFonts w:ascii="Times New Roman" w:hAnsi="Times New Roman" w:cs="Times New Roman"/>
          <w:sz w:val="28"/>
          <w:szCs w:val="28"/>
        </w:rPr>
        <w:t>57407,75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bookmark4"/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r w:rsidRPr="00B90497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2358E6" w:rsidRDefault="005D59F0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9F0">
        <w:rPr>
          <w:rFonts w:ascii="Times New Roman" w:hAnsi="Times New Roman" w:cs="Times New Roman"/>
          <w:color w:val="000000" w:themeColor="text1"/>
          <w:sz w:val="28"/>
          <w:szCs w:val="28"/>
        </w:rPr>
        <w:t>574077,50  (П’ятсот сімдесят чотири 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сячі сімдесят сім) грн. 50 коп.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981371">
        <w:rPr>
          <w:rFonts w:ascii="Times New Roman" w:hAnsi="Times New Roman" w:cs="Times New Roman"/>
          <w:sz w:val="28"/>
          <w:szCs w:val="28"/>
        </w:rPr>
        <w:t>57407,75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2358E6" w:rsidRPr="005E452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2358E6" w:rsidRPr="00FA428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их д</w:t>
      </w:r>
      <w:r w:rsidRPr="00FA42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від дати аукціону (опублікування інформаційного повідомлення про приватизацію об’єкта).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D59F0">
        <w:rPr>
          <w:rFonts w:ascii="Times New Roman" w:hAnsi="Times New Roman" w:cs="Times New Roman"/>
          <w:sz w:val="28"/>
          <w:szCs w:val="28"/>
        </w:rPr>
        <w:t>11481,55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2358E6" w:rsidRPr="0030573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F0">
        <w:rPr>
          <w:rFonts w:ascii="Times New Roman" w:hAnsi="Times New Roman" w:cs="Times New Roman"/>
          <w:b/>
          <w:sz w:val="28"/>
          <w:szCs w:val="28"/>
        </w:rPr>
        <w:t>5740,77</w:t>
      </w:r>
      <w:r w:rsidRPr="00305735">
        <w:rPr>
          <w:rFonts w:ascii="Times New Roman" w:hAnsi="Times New Roman" w:cs="Times New Roman"/>
          <w:sz w:val="28"/>
          <w:szCs w:val="28"/>
        </w:rPr>
        <w:t xml:space="preserve"> грн. (1% від стартової ціни аукціону)</w:t>
      </w:r>
    </w:p>
    <w:p w:rsidR="002358E6" w:rsidRPr="00305735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2358E6" w:rsidRPr="0055763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454">
        <w:rPr>
          <w:rFonts w:ascii="Times New Roman" w:hAnsi="Times New Roman" w:cs="Times New Roman"/>
          <w:sz w:val="28"/>
          <w:szCs w:val="28"/>
        </w:rPr>
        <w:t>Переможець аукціону зобов’язується забезпечити благоустрій</w:t>
      </w:r>
      <w:r>
        <w:rPr>
          <w:rFonts w:ascii="Times New Roman" w:hAnsi="Times New Roman" w:cs="Times New Roman"/>
          <w:sz w:val="28"/>
          <w:szCs w:val="28"/>
        </w:rPr>
        <w:t xml:space="preserve"> території біля даного об’єкту</w:t>
      </w:r>
      <w:r w:rsidRPr="00557634">
        <w:rPr>
          <w:rFonts w:ascii="Times New Roman" w:hAnsi="Times New Roman" w:cs="Times New Roman"/>
          <w:sz w:val="28"/>
          <w:szCs w:val="28"/>
        </w:rPr>
        <w:t>;</w:t>
      </w:r>
    </w:p>
    <w:p w:rsidR="002358E6" w:rsidRPr="006B645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4526">
        <w:rPr>
          <w:rFonts w:ascii="Times New Roman" w:hAnsi="Times New Roman" w:cs="Times New Roman"/>
          <w:b/>
          <w:sz w:val="28"/>
          <w:szCs w:val="28"/>
        </w:rPr>
        <w:t>. Час та місце ознайомлення з об’єктом:</w:t>
      </w:r>
      <w:r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>
        <w:rPr>
          <w:rFonts w:ascii="Times New Roman" w:hAnsi="Times New Roman" w:cs="Times New Roman"/>
          <w:sz w:val="28"/>
          <w:szCs w:val="28"/>
        </w:rPr>
        <w:t xml:space="preserve"> Кам’янка-Бузької міської ради </w:t>
      </w:r>
      <w:r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2-45-96</w:t>
      </w:r>
      <w:r w:rsidRPr="00FA4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E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744CB2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5. Організатор аукціону: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(код за ЄДРПОУ </w:t>
      </w:r>
      <w:r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056196</w:t>
      </w:r>
      <w:r w:rsidRPr="00092E27">
        <w:rPr>
          <w:rFonts w:ascii="Times New Roman" w:hAnsi="Times New Roman" w:cs="Times New Roman"/>
          <w:sz w:val="28"/>
          <w:szCs w:val="28"/>
        </w:rPr>
        <w:t xml:space="preserve">). Адреса: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Контактний </w:t>
      </w:r>
      <w:proofErr w:type="spellStart"/>
      <w:r w:rsidRPr="00FA428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A4286">
        <w:rPr>
          <w:rFonts w:ascii="Times New Roman" w:hAnsi="Times New Roman" w:cs="Times New Roman"/>
          <w:sz w:val="28"/>
          <w:szCs w:val="28"/>
        </w:rPr>
        <w:t>.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2-45-96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Default="002358E6" w:rsidP="005D5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bookmarkStart w:id="6" w:name="bookmark6"/>
      <w:r w:rsidR="005D59F0">
        <w:rPr>
          <w:rFonts w:ascii="Times New Roman" w:hAnsi="Times New Roman" w:cs="Times New Roman"/>
          <w:sz w:val="28"/>
          <w:szCs w:val="28"/>
        </w:rPr>
        <w:t xml:space="preserve">Мельник Наталія Олександрівна </w:t>
      </w:r>
    </w:p>
    <w:p w:rsidR="005D59F0" w:rsidRDefault="005D59F0" w:rsidP="005D59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5E4526" w:rsidRDefault="005D59F0" w:rsidP="002358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58E6" w:rsidRPr="005E4526">
        <w:rPr>
          <w:rFonts w:ascii="Times New Roman" w:hAnsi="Times New Roman" w:cs="Times New Roman"/>
          <w:b/>
          <w:sz w:val="28"/>
          <w:szCs w:val="28"/>
        </w:rPr>
        <w:t>. Засоби платежу:</w:t>
      </w:r>
      <w:bookmarkEnd w:id="6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2358E6" w:rsidRPr="00092E27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lastRenderedPageBreak/>
        <w:t>Переможець електронного аукціону: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2D4C53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Покупець, який підписав договір купівлі-продажу, сплачує на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708999980314131905000013823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2D4C53">
        <w:rPr>
          <w:rFonts w:ascii="Times New Roman" w:hAnsi="Times New Roman" w:cs="Times New Roman"/>
          <w:sz w:val="28"/>
          <w:szCs w:val="28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8E6" w:rsidRPr="00092E27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2358E6" w:rsidRPr="00092E27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2358E6" w:rsidRPr="00FA44E8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витяг з Єдиного державного реєстру юридичних осіб, фізичних осіб - підприємців та громадських формувань України - для юридичних осіб - </w:t>
      </w:r>
      <w:r w:rsidRPr="00FA44E8">
        <w:rPr>
          <w:rFonts w:ascii="Times New Roman" w:hAnsi="Times New Roman" w:cs="Times New Roman"/>
          <w:sz w:val="28"/>
          <w:szCs w:val="28"/>
        </w:rPr>
        <w:lastRenderedPageBreak/>
        <w:t>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2358E6" w:rsidRPr="00C7687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2358E6" w:rsidRPr="00FA44E8" w:rsidRDefault="002358E6" w:rsidP="002358E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 w:rsidRPr="00ED70CE">
        <w:rPr>
          <w:rFonts w:ascii="Times New Roman" w:hAnsi="Times New Roman" w:cs="Times New Roman"/>
          <w:b w:val="0"/>
          <w:i w:val="0"/>
        </w:rPr>
        <w:t>Розпорядження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міського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голови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№</w:t>
      </w:r>
      <w:r>
        <w:rPr>
          <w:rFonts w:ascii="Times New Roman" w:hAnsi="Times New Roman" w:cs="Times New Roman"/>
          <w:b w:val="0"/>
          <w:i w:val="0"/>
          <w:lang w:val="uk-UA"/>
        </w:rPr>
        <w:t>1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>62</w:t>
      </w:r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ED70CE">
        <w:rPr>
          <w:rFonts w:ascii="Times New Roman" w:hAnsi="Times New Roman" w:cs="Times New Roman"/>
          <w:b w:val="0"/>
          <w:i w:val="0"/>
        </w:rPr>
        <w:t>від</w:t>
      </w:r>
      <w:proofErr w:type="spellEnd"/>
      <w:r w:rsidRPr="00ED70CE">
        <w:rPr>
          <w:rFonts w:ascii="Times New Roman" w:hAnsi="Times New Roman" w:cs="Times New Roman"/>
          <w:b w:val="0"/>
          <w:i w:val="0"/>
        </w:rPr>
        <w:t xml:space="preserve"> 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>22</w:t>
      </w:r>
      <w:r w:rsidR="005D59F0">
        <w:rPr>
          <w:rFonts w:ascii="Times New Roman" w:hAnsi="Times New Roman" w:cs="Times New Roman"/>
          <w:b w:val="0"/>
          <w:i w:val="0"/>
        </w:rPr>
        <w:t>.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>08</w:t>
      </w:r>
      <w:r w:rsidRPr="00ED70CE">
        <w:rPr>
          <w:rFonts w:ascii="Times New Roman" w:hAnsi="Times New Roman" w:cs="Times New Roman"/>
          <w:b w:val="0"/>
          <w:i w:val="0"/>
        </w:rPr>
        <w:t>.20</w:t>
      </w:r>
      <w:r w:rsidR="005D59F0">
        <w:rPr>
          <w:rFonts w:ascii="Times New Roman" w:hAnsi="Times New Roman" w:cs="Times New Roman"/>
          <w:b w:val="0"/>
          <w:i w:val="0"/>
          <w:lang w:val="uk-UA"/>
        </w:rPr>
        <w:t xml:space="preserve">22 </w:t>
      </w:r>
      <w:r w:rsidRPr="00ED70CE">
        <w:rPr>
          <w:rFonts w:ascii="Times New Roman" w:hAnsi="Times New Roman" w:cs="Times New Roman"/>
          <w:b w:val="0"/>
          <w:i w:val="0"/>
        </w:rPr>
        <w:t>р. «</w:t>
      </w:r>
      <w:r w:rsidRPr="00ED70CE">
        <w:rPr>
          <w:rFonts w:ascii="Times New Roman" w:hAnsi="Times New Roman" w:cs="Times New Roman"/>
          <w:b w:val="0"/>
          <w:i w:val="0"/>
          <w:lang w:val="uk-UA"/>
        </w:rPr>
        <w:t>Про затвердження протоколу аукціонної комі</w:t>
      </w:r>
      <w:proofErr w:type="gramStart"/>
      <w:r w:rsidRPr="00ED70CE">
        <w:rPr>
          <w:rFonts w:ascii="Times New Roman" w:hAnsi="Times New Roman" w:cs="Times New Roman"/>
          <w:b w:val="0"/>
          <w:i w:val="0"/>
          <w:lang w:val="uk-UA"/>
        </w:rPr>
        <w:t>с</w:t>
      </w:r>
      <w:proofErr w:type="gramEnd"/>
      <w:r w:rsidRPr="00ED70CE">
        <w:rPr>
          <w:rFonts w:ascii="Times New Roman" w:hAnsi="Times New Roman" w:cs="Times New Roman"/>
          <w:b w:val="0"/>
          <w:i w:val="0"/>
          <w:lang w:val="uk-UA"/>
        </w:rPr>
        <w:t xml:space="preserve">ії та інформаційного повідомлення про проведення електронного аукціону об’єкта малої приватизації комунальної </w:t>
      </w: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ED70CE">
        <w:rPr>
          <w:rFonts w:ascii="Times New Roman" w:hAnsi="Times New Roman" w:cs="Times New Roman"/>
          <w:b w:val="0"/>
          <w:i w:val="0"/>
          <w:lang w:val="uk-UA"/>
        </w:rPr>
        <w:t>власності Кам’янка-Бузької міської ради</w:t>
      </w:r>
      <w:r w:rsidRPr="00ED70CE">
        <w:rPr>
          <w:rFonts w:ascii="Times New Roman" w:hAnsi="Times New Roman" w:cs="Times New Roman"/>
          <w:b w:val="0"/>
          <w:i w:val="0"/>
        </w:rPr>
        <w:t>»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4E8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FB19DE" w:rsidRPr="002358E6" w:rsidRDefault="00FB19DE">
      <w:pPr>
        <w:rPr>
          <w:lang w:val="ru-RU"/>
        </w:rPr>
      </w:pPr>
    </w:p>
    <w:sectPr w:rsidR="00FB19DE" w:rsidRPr="002358E6" w:rsidSect="006D5D2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6"/>
    <w:rsid w:val="002358E6"/>
    <w:rsid w:val="004260A9"/>
    <w:rsid w:val="004F5997"/>
    <w:rsid w:val="005D59F0"/>
    <w:rsid w:val="006D5D26"/>
    <w:rsid w:val="008A726B"/>
    <w:rsid w:val="008F06BD"/>
    <w:rsid w:val="009605CA"/>
    <w:rsid w:val="00981371"/>
    <w:rsid w:val="00A8437F"/>
    <w:rsid w:val="00D01E63"/>
    <w:rsid w:val="00E0527A"/>
    <w:rsid w:val="00E11321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2022-08-22T14:42:00Z</dcterms:created>
  <dcterms:modified xsi:type="dcterms:W3CDTF">2022-08-22T14:42:00Z</dcterms:modified>
</cp:coreProperties>
</file>